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18" w:rsidRDefault="00D61518" w:rsidP="00D61518">
      <w:pPr>
        <w:jc w:val="right"/>
        <w:rPr>
          <w:rFonts w:eastAsia="Arial Unicode MS" w:cs="Calibri"/>
          <w:b/>
          <w:bCs/>
          <w:caps/>
          <w:kern w:val="24"/>
          <w:sz w:val="18"/>
          <w:szCs w:val="18"/>
        </w:rPr>
      </w:pPr>
      <w:bookmarkStart w:id="0" w:name="_GoBack"/>
      <w:bookmarkEnd w:id="0"/>
      <w:r>
        <w:rPr>
          <w:rFonts w:eastAsia="Arial Unicode MS" w:cs="Calibri"/>
          <w:b/>
          <w:bCs/>
          <w:caps/>
          <w:kern w:val="24"/>
          <w:sz w:val="18"/>
          <w:szCs w:val="18"/>
        </w:rPr>
        <w:t xml:space="preserve">Załacznik nr 1 </w:t>
      </w:r>
    </w:p>
    <w:p w:rsidR="00D61518" w:rsidRDefault="0045233C" w:rsidP="00D61518">
      <w:pPr>
        <w:jc w:val="right"/>
        <w:rPr>
          <w:rFonts w:eastAsia="Arial Unicode MS" w:cs="Calibri"/>
          <w:b/>
          <w:bCs/>
          <w:caps/>
          <w:kern w:val="24"/>
          <w:sz w:val="18"/>
          <w:szCs w:val="18"/>
        </w:rPr>
      </w:pPr>
      <w:r>
        <w:rPr>
          <w:rFonts w:eastAsia="Arial Unicode MS" w:cs="Calibri"/>
          <w:b/>
          <w:bCs/>
          <w:caps/>
          <w:kern w:val="24"/>
          <w:sz w:val="18"/>
          <w:szCs w:val="18"/>
        </w:rPr>
        <w:t xml:space="preserve">do Zarządzenia nr 7/2024/2025 </w:t>
      </w:r>
      <w:r w:rsidR="00D61518">
        <w:rPr>
          <w:rFonts w:eastAsia="Arial Unicode MS" w:cs="Calibri"/>
          <w:b/>
          <w:bCs/>
          <w:caps/>
          <w:kern w:val="24"/>
          <w:sz w:val="18"/>
          <w:szCs w:val="18"/>
        </w:rPr>
        <w:t xml:space="preserve">z dnia </w:t>
      </w:r>
      <w:r>
        <w:rPr>
          <w:rFonts w:eastAsia="Arial Unicode MS" w:cs="Calibri"/>
          <w:b/>
          <w:bCs/>
          <w:caps/>
          <w:kern w:val="24"/>
          <w:sz w:val="18"/>
          <w:szCs w:val="18"/>
        </w:rPr>
        <w:t>02.09.2024r.</w:t>
      </w:r>
    </w:p>
    <w:p w:rsidR="00D61518" w:rsidRDefault="00D61518" w:rsidP="00D61518">
      <w:pPr>
        <w:jc w:val="right"/>
        <w:rPr>
          <w:rFonts w:eastAsia="Arial Unicode MS" w:cs="Calibri"/>
          <w:b/>
          <w:bCs/>
          <w:caps/>
          <w:kern w:val="24"/>
          <w:sz w:val="18"/>
          <w:szCs w:val="18"/>
        </w:rPr>
      </w:pPr>
      <w:r>
        <w:rPr>
          <w:rFonts w:eastAsia="Arial Unicode MS" w:cs="Calibri"/>
          <w:b/>
          <w:bCs/>
          <w:caps/>
          <w:kern w:val="24"/>
          <w:sz w:val="18"/>
          <w:szCs w:val="18"/>
        </w:rPr>
        <w:t>Dyrektora Przedszkola z oddziałami Integracyjnymi w Trzebiatowie</w:t>
      </w:r>
    </w:p>
    <w:p w:rsidR="002960B2" w:rsidRDefault="002960B2" w:rsidP="002960B2">
      <w:pPr>
        <w:spacing w:after="0"/>
        <w:jc w:val="center"/>
        <w:rPr>
          <w:b/>
        </w:rPr>
      </w:pPr>
    </w:p>
    <w:p w:rsidR="002960B2" w:rsidRDefault="002960B2" w:rsidP="002960B2">
      <w:pPr>
        <w:spacing w:after="0"/>
        <w:jc w:val="center"/>
        <w:rPr>
          <w:b/>
        </w:rPr>
      </w:pPr>
    </w:p>
    <w:p w:rsidR="002960B2" w:rsidRDefault="002960B2" w:rsidP="002960B2">
      <w:pPr>
        <w:spacing w:after="0"/>
        <w:jc w:val="center"/>
        <w:rPr>
          <w:b/>
        </w:rPr>
      </w:pPr>
    </w:p>
    <w:p w:rsidR="002960B2" w:rsidRDefault="002960B2" w:rsidP="002960B2">
      <w:pPr>
        <w:spacing w:after="0"/>
        <w:jc w:val="center"/>
        <w:rPr>
          <w:b/>
        </w:rPr>
      </w:pPr>
    </w:p>
    <w:p w:rsidR="002960B2" w:rsidRDefault="002960B2" w:rsidP="002960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5AF9">
        <w:rPr>
          <w:rFonts w:ascii="Times New Roman" w:hAnsi="Times New Roman"/>
          <w:b/>
          <w:sz w:val="24"/>
          <w:szCs w:val="24"/>
        </w:rPr>
        <w:t>PROCEDURA AWARYJNA W PRZYPADKU NIEBEZPIECZNEJ SYTUACJI W BEZPOŚREDNIM SĄSIEDZTWIE PRZEDSZKOLA</w:t>
      </w:r>
    </w:p>
    <w:p w:rsidR="00345AF9" w:rsidRPr="00345AF9" w:rsidRDefault="00345AF9" w:rsidP="002960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5AF9">
        <w:rPr>
          <w:rFonts w:ascii="Times New Roman" w:hAnsi="Times New Roman"/>
          <w:b/>
          <w:bCs/>
          <w:sz w:val="24"/>
          <w:szCs w:val="24"/>
        </w:rPr>
        <w:t>Procedura została opracowana na podstawie zapisów:</w:t>
      </w:r>
    </w:p>
    <w:p w:rsidR="002960B2" w:rsidRPr="00345AF9" w:rsidRDefault="002960B2" w:rsidP="002960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ustawy z dnia 14 grudnia 2016 r. – Prawo oświatowe (t.j. Dz.U. z 2023 r. poz. 900 ze zm.) – art. 10 ust. 1 pkt 1,</w:t>
      </w:r>
    </w:p>
    <w:p w:rsidR="002960B2" w:rsidRPr="00345AF9" w:rsidRDefault="002960B2" w:rsidP="002960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rozporządzenia Ministra Edukacji Narodowej i Sportu z dnia 31 grudnia 2002 r. w sprawie bezpieczeństwa i higieny w publicznych i niepublicznych szkołach i placówkach (t.j. Dz.U. z 2020 r. poz. 1604 ze zm.).</w:t>
      </w: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5AF9">
        <w:rPr>
          <w:rFonts w:ascii="Times New Roman" w:hAnsi="Times New Roman"/>
          <w:b/>
          <w:bCs/>
          <w:sz w:val="24"/>
          <w:szCs w:val="24"/>
        </w:rPr>
        <w:t xml:space="preserve">Cel procedury: </w:t>
      </w: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Niniejsza procedura ma zapewnić bezpieczeństwo dzieciom w przedszkolu przypadku niebezpiecznej sytuacji w bezpośrednim sąsiedztwie przedszkola.</w:t>
      </w: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5AF9">
        <w:rPr>
          <w:rFonts w:ascii="Times New Roman" w:hAnsi="Times New Roman"/>
          <w:b/>
          <w:bCs/>
          <w:sz w:val="24"/>
          <w:szCs w:val="24"/>
        </w:rPr>
        <w:t xml:space="preserve">Zakres procedury: </w:t>
      </w: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Niniejsza procedura określa zasady postępowania w przedszkolu w przypadku niebezpiecznej sytuacji w bezpośrednim sąsiedztwie przedszkola.</w:t>
      </w: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5AF9">
        <w:rPr>
          <w:rFonts w:ascii="Times New Roman" w:hAnsi="Times New Roman"/>
          <w:b/>
          <w:bCs/>
          <w:sz w:val="24"/>
          <w:szCs w:val="24"/>
        </w:rPr>
        <w:t>Uczestnicy postępowania – zakres odpowiedzialności</w:t>
      </w: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b/>
          <w:bCs/>
          <w:sz w:val="24"/>
          <w:szCs w:val="24"/>
        </w:rPr>
        <w:t>Nauczyciele:</w:t>
      </w:r>
      <w:r w:rsidRPr="00345AF9">
        <w:rPr>
          <w:rFonts w:ascii="Times New Roman" w:hAnsi="Times New Roman"/>
          <w:sz w:val="24"/>
          <w:szCs w:val="24"/>
        </w:rPr>
        <w:t xml:space="preserve"> świadomi swojej odpowiedzialności za życie i zdrowie powierzonych opiece dzieci, zobowiązani są do postępowania zgodnie z wytycznymi niniejszej procedury w przypadku niebezpiecznej sytuacji w bezpośrednim sąsiedztwie przedszkola. </w:t>
      </w: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b/>
          <w:bCs/>
          <w:sz w:val="24"/>
          <w:szCs w:val="24"/>
        </w:rPr>
        <w:t>Pracownicy obsługi:</w:t>
      </w:r>
      <w:r w:rsidRPr="00345AF9">
        <w:rPr>
          <w:rFonts w:ascii="Times New Roman" w:hAnsi="Times New Roman"/>
          <w:sz w:val="24"/>
          <w:szCs w:val="24"/>
        </w:rPr>
        <w:t xml:space="preserve"> ponoszą współodpowiedzialność za bezpieczeństwo dzieci w przedszkolu, zwracają uwagę na polecenia nauczyciela w sytuacji niebezpiecznej sytuacji w bezpośrednim sąsiedztwie przedszkola oraz pomagają nauczycielom w ochronie zagrożonego życia i zdrowia dzieci.</w:t>
      </w: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60B2" w:rsidRPr="00345AF9" w:rsidRDefault="002960B2" w:rsidP="002960B2">
      <w:pPr>
        <w:spacing w:after="0"/>
        <w:rPr>
          <w:rFonts w:ascii="Times New Roman" w:hAnsi="Times New Roman"/>
          <w:b/>
          <w:sz w:val="24"/>
          <w:szCs w:val="24"/>
        </w:rPr>
      </w:pPr>
      <w:r w:rsidRPr="00345AF9">
        <w:rPr>
          <w:rFonts w:ascii="Times New Roman" w:hAnsi="Times New Roman"/>
          <w:b/>
          <w:sz w:val="24"/>
          <w:szCs w:val="24"/>
        </w:rPr>
        <w:t>Sposób prezentacji procedury:</w:t>
      </w:r>
    </w:p>
    <w:p w:rsidR="002960B2" w:rsidRPr="00345AF9" w:rsidRDefault="002960B2" w:rsidP="002960B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Umieszczenie treści dokumentu na stronie internetowej przedszkola.</w:t>
      </w:r>
    </w:p>
    <w:p w:rsidR="002960B2" w:rsidRPr="00345AF9" w:rsidRDefault="002960B2" w:rsidP="002960B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Zapoznanie rodziców/opiekunów z obowiązującymi w przedszkolu procedurami na spotkaniach organizacyjnych we wrześniu każdego roku.</w:t>
      </w:r>
    </w:p>
    <w:p w:rsidR="002960B2" w:rsidRPr="00345AF9" w:rsidRDefault="002960B2" w:rsidP="002960B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Udostępnienie dokumentu na tablicy ogłoszeń w przedszkolu.</w:t>
      </w:r>
    </w:p>
    <w:p w:rsidR="002960B2" w:rsidRPr="00345AF9" w:rsidRDefault="002960B2" w:rsidP="002960B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lastRenderedPageBreak/>
        <w:t>Zapoznanie wszystkich pracowników przedszkola z treścią procedury.</w:t>
      </w:r>
    </w:p>
    <w:p w:rsidR="002960B2" w:rsidRPr="00345AF9" w:rsidRDefault="002960B2" w:rsidP="002960B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Wszelkich zmian w opracowanych procedurach może dokonać z własnej inicjatywy lub na wniosek rady pedagogicznej dyrektor placówki. Wnioskodawcą zmian może być również rada rodziców. Proponowane zmiany nie mogą być sprzeczne z prawem.</w:t>
      </w:r>
    </w:p>
    <w:p w:rsidR="002960B2" w:rsidRPr="00345AF9" w:rsidRDefault="002960B2" w:rsidP="002960B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Zasady wchodzą w życie z dniem ………..................</w:t>
      </w:r>
    </w:p>
    <w:p w:rsidR="002960B2" w:rsidRPr="00345AF9" w:rsidRDefault="002960B2" w:rsidP="002960B2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Wprowadza się zmiany w treści zasad z dniem ………..................</w:t>
      </w: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5AF9" w:rsidRDefault="00345AF9" w:rsidP="002960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60B2" w:rsidRPr="00345AF9" w:rsidRDefault="002960B2" w:rsidP="002960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AF9">
        <w:rPr>
          <w:rFonts w:ascii="Times New Roman" w:hAnsi="Times New Roman"/>
          <w:b/>
          <w:bCs/>
          <w:sz w:val="24"/>
          <w:szCs w:val="24"/>
        </w:rPr>
        <w:t>OPIS PROCEDURY</w:t>
      </w:r>
    </w:p>
    <w:p w:rsidR="002960B2" w:rsidRPr="00345AF9" w:rsidRDefault="002960B2" w:rsidP="002960B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60B2" w:rsidRPr="00345AF9" w:rsidRDefault="002960B2" w:rsidP="002960B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W razie powzięcia informacji o tym, że w sąsiedztwie przedszkola zaistniała niebezpieczna sytuacja, należy zadzwonić pod numer 997 lub 112, powiadomić policję o zaistniałej sytuacji i poprosić o wsparcie (osoba odpowiedzialna – dyrektor przedszkola lub wyznaczona przez niego osoba/członek Przedszkolnego Zespołu Zarządzania Kryzysowego).</w:t>
      </w:r>
    </w:p>
    <w:p w:rsidR="002960B2" w:rsidRPr="00345AF9" w:rsidRDefault="002960B2" w:rsidP="002960B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Po otrzymaniu ostrzeżenia pracownicy przedszkola (członkowie sztabu ds. bezpieczeństwa) zamykają i zabezpieczają wszystkie drzwi zewnętrzne oraz okna.</w:t>
      </w:r>
    </w:p>
    <w:p w:rsidR="002960B2" w:rsidRPr="00345AF9" w:rsidRDefault="002960B2" w:rsidP="002960B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Nauczyciele i pozostali pracownicy (członkowie sztabu ds. bezpieczeństwa) zamykają drzwi do sal dziecięcych.</w:t>
      </w:r>
    </w:p>
    <w:p w:rsidR="002960B2" w:rsidRPr="00345AF9" w:rsidRDefault="002960B2" w:rsidP="002960B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Nauczyciel nadzoruje sytuację w grupie.</w:t>
      </w:r>
    </w:p>
    <w:p w:rsidR="002960B2" w:rsidRPr="00345AF9" w:rsidRDefault="002960B2" w:rsidP="002960B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W salach, które są wyposażone w rolety bądź w zasłony, należy je zaciągnąć.</w:t>
      </w:r>
    </w:p>
    <w:p w:rsidR="002960B2" w:rsidRPr="00345AF9" w:rsidRDefault="002960B2" w:rsidP="002960B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Należy podjąć wszelkie działania mające na celu uchronienie dzieci i pracowników przed zranieniem odłamkami szkła, gdyby doszło do wybicia okien.</w:t>
      </w:r>
    </w:p>
    <w:p w:rsidR="002960B2" w:rsidRPr="00345AF9" w:rsidRDefault="002960B2" w:rsidP="002960B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W obliczu zagrożenia wszystkie dzieci znajdujące się na zewnątrz budynku powinny powrócić do sal.</w:t>
      </w:r>
    </w:p>
    <w:p w:rsidR="002960B2" w:rsidRPr="00345AF9" w:rsidRDefault="002960B2" w:rsidP="002960B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 xml:space="preserve">Nauczyciele/dyrektor przedszkola lub inne wyznaczone osoby prowadzą dokładny zapis zdarzeń, rozmów i podjętych działań wraz z czasem ich wystąpienia. </w:t>
      </w:r>
    </w:p>
    <w:p w:rsidR="002960B2" w:rsidRPr="00345AF9" w:rsidRDefault="002960B2" w:rsidP="002960B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 xml:space="preserve">Dyrektor przedszkola zapewnia pomoc przedmedyczną oraz apteczki pierwszej pomocy. </w:t>
      </w:r>
    </w:p>
    <w:p w:rsidR="002960B2" w:rsidRPr="00345AF9" w:rsidRDefault="002960B2" w:rsidP="002960B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>Dyrektor przedszkola lub inna wyznaczona osoba (szef sztabu kryzysowego) współpracuje ze służbami porządkowymi w celu wyeliminowania zagrożenia.</w:t>
      </w:r>
    </w:p>
    <w:p w:rsidR="002960B2" w:rsidRPr="00345AF9" w:rsidRDefault="002960B2" w:rsidP="002960B2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5AF9">
        <w:rPr>
          <w:rFonts w:ascii="Times New Roman" w:hAnsi="Times New Roman"/>
          <w:sz w:val="24"/>
          <w:szCs w:val="24"/>
        </w:rPr>
        <w:t xml:space="preserve">Po zniwelowaniu niebezpiecznej sytuacji należy powrócić do zajęć. </w:t>
      </w:r>
    </w:p>
    <w:p w:rsidR="00DE3C7C" w:rsidRPr="00345AF9" w:rsidRDefault="00DE3C7C">
      <w:pPr>
        <w:rPr>
          <w:rFonts w:ascii="Times New Roman" w:hAnsi="Times New Roman"/>
        </w:rPr>
      </w:pPr>
    </w:p>
    <w:sectPr w:rsidR="00DE3C7C" w:rsidRPr="0034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35F"/>
    <w:multiLevelType w:val="hybridMultilevel"/>
    <w:tmpl w:val="23FA76F6"/>
    <w:lvl w:ilvl="0" w:tplc="3D8462A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43348"/>
    <w:multiLevelType w:val="hybridMultilevel"/>
    <w:tmpl w:val="7EAE466C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1AB0A0">
      <w:numFmt w:val="bullet"/>
      <w:lvlText w:val="•"/>
      <w:lvlJc w:val="left"/>
      <w:pPr>
        <w:ind w:left="1788" w:hanging="708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B46FA"/>
    <w:multiLevelType w:val="hybridMultilevel"/>
    <w:tmpl w:val="C5F03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B2"/>
    <w:rsid w:val="002960B2"/>
    <w:rsid w:val="00345AF9"/>
    <w:rsid w:val="0045233C"/>
    <w:rsid w:val="00BA6033"/>
    <w:rsid w:val="00D61518"/>
    <w:rsid w:val="00D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B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cp:lastPrinted>2024-11-14T12:42:00Z</cp:lastPrinted>
  <dcterms:created xsi:type="dcterms:W3CDTF">2025-01-30T13:37:00Z</dcterms:created>
  <dcterms:modified xsi:type="dcterms:W3CDTF">2025-01-30T13:37:00Z</dcterms:modified>
</cp:coreProperties>
</file>