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7008" w14:textId="72BEDA6B" w:rsidR="00E75A25" w:rsidRPr="005A64E1" w:rsidRDefault="00CB6855" w:rsidP="00CB6855">
      <w:pPr>
        <w:jc w:val="right"/>
        <w:rPr>
          <w:rFonts w:ascii="Tahoma" w:hAnsi="Tahoma" w:cs="Tahoma"/>
        </w:rPr>
      </w:pPr>
      <w:r w:rsidRPr="005A64E1">
        <w:rPr>
          <w:rFonts w:ascii="Tahoma" w:hAnsi="Tahoma" w:cs="Tahoma"/>
        </w:rPr>
        <w:t>Załącznik nr 2</w:t>
      </w:r>
      <w:r w:rsidR="004E7BC0">
        <w:rPr>
          <w:rFonts w:ascii="Tahoma" w:hAnsi="Tahoma" w:cs="Tahoma"/>
        </w:rPr>
        <w:t>4</w:t>
      </w:r>
    </w:p>
    <w:p w14:paraId="51A7B4F4" w14:textId="77777777" w:rsidR="00CB6855" w:rsidRPr="005A64E1" w:rsidRDefault="00CB6855" w:rsidP="00CB6855">
      <w:pPr>
        <w:jc w:val="right"/>
        <w:rPr>
          <w:rFonts w:ascii="Tahoma" w:hAnsi="Tahoma" w:cs="Tahoma"/>
        </w:rPr>
      </w:pPr>
    </w:p>
    <w:p w14:paraId="29D5CA83" w14:textId="77777777" w:rsidR="00CB6855" w:rsidRPr="005A64E1" w:rsidRDefault="00D71E23" w:rsidP="00FD0E64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r w:rsidRPr="005A64E1">
        <w:rPr>
          <w:rFonts w:ascii="Tahoma" w:hAnsi="Tahoma" w:cs="Tahoma"/>
          <w:b/>
          <w:bCs/>
          <w:color w:val="auto"/>
        </w:rPr>
        <w:t>Kodeks etyczny placówki</w:t>
      </w:r>
    </w:p>
    <w:p w14:paraId="09C6BD37" w14:textId="77777777" w:rsidR="00FD0E64" w:rsidRPr="005A64E1" w:rsidRDefault="00FD0E64" w:rsidP="00FD0E64">
      <w:pPr>
        <w:rPr>
          <w:rFonts w:ascii="Tahoma" w:hAnsi="Tahoma" w:cs="Tahoma"/>
        </w:rPr>
      </w:pPr>
    </w:p>
    <w:p w14:paraId="28558E3F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Kodeks postępowania etycznego i ochrony dzieci przed krzywdzeniem określa wytyczne dotyczące właściwego zachowania i wyznacza wspólną podstawę do rozwiązywania głównych dylematów etycznych w opiece nad dziećmi do lat 3. Jest zobowiązaniem do przyjęcia określonych wartości i zasad moralnych w opiece nad małymi dziećmi.</w:t>
      </w:r>
    </w:p>
    <w:p w14:paraId="753EC141" w14:textId="77777777" w:rsidR="00D71E23" w:rsidRPr="005A64E1" w:rsidRDefault="00D71E23" w:rsidP="00CB6855">
      <w:pPr>
        <w:rPr>
          <w:rFonts w:ascii="Tahoma" w:eastAsia="Times New Roman" w:hAnsi="Tahoma" w:cs="Tahoma"/>
          <w:b/>
          <w:bCs/>
          <w:lang w:eastAsia="pl-PL"/>
        </w:rPr>
      </w:pPr>
    </w:p>
    <w:p w14:paraId="0388C790" w14:textId="77777777" w:rsidR="00CB6855" w:rsidRPr="005A64E1" w:rsidRDefault="00FD0E64" w:rsidP="00252A2B">
      <w:p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1</w:t>
      </w:r>
      <w:r w:rsidR="00CB6855" w:rsidRPr="005A64E1">
        <w:rPr>
          <w:rFonts w:ascii="Tahoma" w:eastAsia="Times New Roman" w:hAnsi="Tahoma" w:cs="Tahoma"/>
          <w:b/>
          <w:bCs/>
          <w:lang w:eastAsia="pl-PL"/>
        </w:rPr>
        <w:t>. RELACJE MIĘDZY PERSONELEM</w:t>
      </w:r>
    </w:p>
    <w:p w14:paraId="315C96FC" w14:textId="77777777" w:rsidR="00CB6855" w:rsidRPr="005A64E1" w:rsidRDefault="00CB6855" w:rsidP="00252A2B">
      <w:pPr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ogólne:</w:t>
      </w:r>
    </w:p>
    <w:p w14:paraId="481919D0" w14:textId="77777777" w:rsidR="00CB6855" w:rsidRPr="005A64E1" w:rsidRDefault="00252A2B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Placówka</w:t>
      </w:r>
      <w:r w:rsidR="00CB6855" w:rsidRPr="005A64E1">
        <w:rPr>
          <w:rFonts w:ascii="Tahoma" w:eastAsia="Times New Roman" w:hAnsi="Tahoma" w:cs="Tahoma"/>
          <w:lang w:eastAsia="pl-PL"/>
        </w:rPr>
        <w:t xml:space="preserve"> jest miejscem, gdzie szanowana jest godność każdej osoby</w:t>
      </w:r>
    </w:p>
    <w:p w14:paraId="0600195B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Podstawą współpracy jest wzajemny szacunek i wspieranie w osiąganiu satysfakcji zawodowej</w:t>
      </w:r>
    </w:p>
    <w:p w14:paraId="4CD974E6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Wspólną odpowiedzialnością jest stworzenie systemu wspierającego efektywną pracę</w:t>
      </w:r>
    </w:p>
    <w:p w14:paraId="4D668846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Obowiązuje zasada równego traktowania bez względu na płeć, rasę, pochodzenie, wiek, przekonania czy orientację</w:t>
      </w:r>
    </w:p>
    <w:p w14:paraId="7186D4C5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Komunikacja powinna opierać się na faktach, nie na domysłach</w:t>
      </w:r>
    </w:p>
    <w:p w14:paraId="5C9D869F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współpracuje ze sobą w celu zapewnienia najlepszej opieki nad dziećmi</w:t>
      </w:r>
    </w:p>
    <w:p w14:paraId="224261BF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Pracownicy dzielą się wiedzą i doświadczeniem w duchu wzajemnego wsparcia</w:t>
      </w:r>
    </w:p>
    <w:p w14:paraId="67ACAA03" w14:textId="77777777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Obowiązki kierownictwa:</w:t>
      </w:r>
    </w:p>
    <w:p w14:paraId="660315D2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Docenianie wkładu pracowników w działania </w:t>
      </w:r>
      <w:r w:rsidR="00252A2B" w:rsidRPr="005A64E1">
        <w:rPr>
          <w:rFonts w:ascii="Tahoma" w:eastAsia="Times New Roman" w:hAnsi="Tahoma" w:cs="Tahoma"/>
          <w:lang w:eastAsia="pl-PL"/>
        </w:rPr>
        <w:t>placówki</w:t>
      </w:r>
    </w:p>
    <w:p w14:paraId="1F69063D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Konstruktywne rozwiązywanie problemów z zachowaniem godności pracowników</w:t>
      </w:r>
    </w:p>
    <w:p w14:paraId="1B2109AF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warunków do otwartego wyrażania poglądów</w:t>
      </w:r>
    </w:p>
    <w:p w14:paraId="5D7D48E7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Przeciwdziałanie wszelkim formom dyskryminacji</w:t>
      </w:r>
    </w:p>
    <w:p w14:paraId="2A62A6F4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odpowiednich warunków pracy</w:t>
      </w:r>
    </w:p>
    <w:p w14:paraId="25AB9ABC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zawodowego personelu</w:t>
      </w:r>
    </w:p>
    <w:p w14:paraId="435BEBB3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regularnych szkoleń i spotkań zespołu</w:t>
      </w:r>
    </w:p>
    <w:p w14:paraId="386DFDDB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Dbałość o dobrą atmosferę w miejscu pracy</w:t>
      </w:r>
    </w:p>
    <w:p w14:paraId="6EB08D80" w14:textId="77777777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Rozwiązywanie konfliktów między personelem:</w:t>
      </w:r>
    </w:p>
    <w:p w14:paraId="06316AA1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Jeśli osoba z personelu ma problem związany z zachowaniem współpracownika, a dobrostan dzieci nie jest zagrożony, to w pierwszej kolejności stara się rozwiązać problem bezpośrednio z tą osobą. Jeśli ta droga zawiedzie, zwraca się do </w:t>
      </w:r>
      <w:r w:rsidR="00CE5858">
        <w:rPr>
          <w:rFonts w:ascii="Tahoma" w:eastAsia="Times New Roman" w:hAnsi="Tahoma" w:cs="Tahoma"/>
          <w:lang w:eastAsia="pl-PL"/>
        </w:rPr>
        <w:t>osoby zarządzającej</w:t>
      </w:r>
      <w:r w:rsidR="00252A2B" w:rsidRPr="005A64E1">
        <w:rPr>
          <w:rFonts w:ascii="Tahoma" w:eastAsia="Times New Roman" w:hAnsi="Tahoma" w:cs="Tahoma"/>
          <w:lang w:eastAsia="pl-PL"/>
        </w:rPr>
        <w:t xml:space="preserve"> placówk</w:t>
      </w:r>
      <w:r w:rsidR="00CE5858">
        <w:rPr>
          <w:rFonts w:ascii="Tahoma" w:eastAsia="Times New Roman" w:hAnsi="Tahoma" w:cs="Tahoma"/>
          <w:lang w:eastAsia="pl-PL"/>
        </w:rPr>
        <w:t>ą</w:t>
      </w:r>
      <w:r w:rsidRPr="005A64E1">
        <w:rPr>
          <w:rFonts w:ascii="Tahoma" w:eastAsia="Times New Roman" w:hAnsi="Tahoma" w:cs="Tahoma"/>
          <w:lang w:eastAsia="pl-PL"/>
        </w:rPr>
        <w:t xml:space="preserve"> z prośbą o pomoc.</w:t>
      </w:r>
    </w:p>
    <w:p w14:paraId="30D4512B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Jeśli w wyniku konfliktu interes dziecka jest zagrożony, to każdy pracownik który zauważy problem jest zobowiązany do niezwłocznego przekazania informacji o nim przełożonym.</w:t>
      </w:r>
    </w:p>
    <w:p w14:paraId="5C3ABEAE" w14:textId="77777777" w:rsidR="00FD0E64" w:rsidRPr="005A64E1" w:rsidRDefault="00CE5858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Osoba zarządzająca</w:t>
      </w:r>
      <w:r w:rsidR="00CB6855" w:rsidRPr="005A64E1">
        <w:rPr>
          <w:rFonts w:ascii="Tahoma" w:eastAsia="Times New Roman" w:hAnsi="Tahoma" w:cs="Tahoma"/>
          <w:lang w:eastAsia="pl-PL"/>
        </w:rPr>
        <w:t xml:space="preserve"> po otrzymaniu zgłoszenia przeprowadza rozmowy z zaangażowanymi stronami w celu obiektywnego rozpoznania sytuacji i podjęcia odpowiednich kroków.</w:t>
      </w:r>
    </w:p>
    <w:p w14:paraId="54B1EDCE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 przypadku poważnych konfliktów </w:t>
      </w:r>
      <w:r w:rsidR="00CE5858">
        <w:rPr>
          <w:rFonts w:ascii="Tahoma" w:eastAsia="Times New Roman" w:hAnsi="Tahoma" w:cs="Tahoma"/>
          <w:lang w:eastAsia="pl-PL"/>
        </w:rPr>
        <w:t>osoba zarządzająca</w:t>
      </w:r>
      <w:r w:rsidRPr="005A64E1">
        <w:rPr>
          <w:rFonts w:ascii="Tahoma" w:eastAsia="Times New Roman" w:hAnsi="Tahoma" w:cs="Tahoma"/>
          <w:lang w:eastAsia="pl-PL"/>
        </w:rPr>
        <w:t xml:space="preserve"> może powołać zespół mediacyjny składający się z neutralnych pracowników placówki.</w:t>
      </w:r>
    </w:p>
    <w:p w14:paraId="48FCD472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lastRenderedPageBreak/>
        <w:t>Wszystkie strony konfliktu mają prawo do wyrażenia swojego stanowiska i bycia wysłuchanymi.</w:t>
      </w:r>
    </w:p>
    <w:p w14:paraId="266F06BC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Wszelkie decyzje dotyczące rozwiązania konfliktu są dokumentowane i przekazywane zainteresowanym stronom.</w:t>
      </w:r>
    </w:p>
    <w:p w14:paraId="0C6234AA" w14:textId="77777777" w:rsidR="00CB6855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 przypadku naruszenia zasad kodeksu etycznego </w:t>
      </w:r>
      <w:r w:rsidR="00CE5858">
        <w:rPr>
          <w:rFonts w:ascii="Tahoma" w:eastAsia="Times New Roman" w:hAnsi="Tahoma" w:cs="Tahoma"/>
          <w:lang w:eastAsia="pl-PL"/>
        </w:rPr>
        <w:t>osoba zarządzająca</w:t>
      </w:r>
      <w:r w:rsidRPr="005A64E1">
        <w:rPr>
          <w:rFonts w:ascii="Tahoma" w:eastAsia="Times New Roman" w:hAnsi="Tahoma" w:cs="Tahoma"/>
          <w:lang w:eastAsia="pl-PL"/>
        </w:rPr>
        <w:t xml:space="preserve"> stosuje odpowiednie środki dyscyplinarne zgodnie z regulaminem pracy.</w:t>
      </w:r>
    </w:p>
    <w:p w14:paraId="2E8B137C" w14:textId="77777777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Komunikacja w zespole - sposoby wzajemnej wymiany informacji na temat pracy:</w:t>
      </w:r>
    </w:p>
    <w:p w14:paraId="28773897" w14:textId="77777777" w:rsidR="00FD0E64" w:rsidRPr="005A64E1" w:rsidRDefault="00252A2B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</w:t>
      </w:r>
      <w:r w:rsidR="00CB6855" w:rsidRPr="005A64E1">
        <w:rPr>
          <w:rFonts w:ascii="Tahoma" w:eastAsia="Times New Roman" w:hAnsi="Tahoma" w:cs="Tahoma"/>
          <w:lang w:eastAsia="pl-PL"/>
        </w:rPr>
        <w:t>potkania zespołu w celu omówienia postępów dzieci, wyzwań i planów na kolejn</w:t>
      </w:r>
      <w:r w:rsidRPr="005A64E1">
        <w:rPr>
          <w:rFonts w:ascii="Tahoma" w:eastAsia="Times New Roman" w:hAnsi="Tahoma" w:cs="Tahoma"/>
          <w:lang w:eastAsia="pl-PL"/>
        </w:rPr>
        <w:t>e dni</w:t>
      </w:r>
    </w:p>
    <w:p w14:paraId="00C2C9B5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Dedykowana tablica informacyjna w pomieszczeniu dla personelu, zawierająca bieżące komunikaty, harmonogram zajęć i dyżurów.</w:t>
      </w:r>
    </w:p>
    <w:p w14:paraId="4BC0D7DB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Używanie służbowych adresów email lub zamkniętej grupy komunikacyjnej do przekazywania ważnych informacji organizacyjnych.</w:t>
      </w:r>
    </w:p>
    <w:p w14:paraId="4025C1C1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Protokołowanie wszystkich spotkań zespołu i udostępnianie protokołów do wglądu dla nieobecnych pracowników.</w:t>
      </w:r>
    </w:p>
    <w:p w14:paraId="0386DC36" w14:textId="77777777" w:rsidR="00D71E23" w:rsidRPr="005A64E1" w:rsidRDefault="00CB6855" w:rsidP="00252A2B">
      <w:pPr>
        <w:pStyle w:val="Akapitzlist"/>
        <w:numPr>
          <w:ilvl w:val="0"/>
          <w:numId w:val="2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System przekazywania zmian –raport z najważniejszymi informacjami dla pracowników przejmujących opiekę nad dziećmi.</w:t>
      </w:r>
    </w:p>
    <w:p w14:paraId="67BAC7F3" w14:textId="77777777" w:rsidR="00252A2B" w:rsidRPr="005A64E1" w:rsidRDefault="00252A2B" w:rsidP="00252A2B">
      <w:pPr>
        <w:pStyle w:val="Akapitzlist"/>
        <w:spacing w:after="0"/>
        <w:ind w:left="1069"/>
        <w:rPr>
          <w:rFonts w:ascii="Tahoma" w:eastAsia="Times New Roman" w:hAnsi="Tahoma" w:cs="Tahoma"/>
          <w:lang w:eastAsia="pl-PL"/>
        </w:rPr>
      </w:pPr>
    </w:p>
    <w:p w14:paraId="0395A84C" w14:textId="77777777" w:rsidR="00D71E23" w:rsidRPr="005A64E1" w:rsidRDefault="00D71E23" w:rsidP="00252A2B">
      <w:p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2. RELACJE MIĘDZY PERSONELEM A DZIEĆMI</w:t>
      </w:r>
    </w:p>
    <w:p w14:paraId="1F66181E" w14:textId="7777777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podstawowe:</w:t>
      </w:r>
    </w:p>
    <w:p w14:paraId="2AB80CB1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Nadrzędnym celem jest zapewnienie dzieciom odpowiedniej opieki w bezpiecznych warunkach</w:t>
      </w:r>
    </w:p>
    <w:p w14:paraId="71CBBB50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i uczenia się dzieci z poszanowaniem różnic indywidualnych</w:t>
      </w:r>
    </w:p>
    <w:p w14:paraId="2FDDE42D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pozytywnego środowiska emocjonalnego i społecznego</w:t>
      </w:r>
    </w:p>
    <w:p w14:paraId="6E874C6A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Niedopuszczalne są praktyki dyskryminujące jakiekolwiek dziecko</w:t>
      </w:r>
    </w:p>
    <w:p w14:paraId="578B75F1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Każde dziecko ma prawo do indywidualnego tempa rozwoju</w:t>
      </w:r>
    </w:p>
    <w:p w14:paraId="1C388D13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dzieciom poczucia bezpieczeństwa i akceptacji</w:t>
      </w:r>
    </w:p>
    <w:p w14:paraId="4088C24E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naturalnej ciekawości i aktywności dzieci</w:t>
      </w:r>
    </w:p>
    <w:p w14:paraId="59931136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Reagowanie na potrzeby dzieci w sposób wrażliwy i empatyczny</w:t>
      </w:r>
    </w:p>
    <w:p w14:paraId="7A082D83" w14:textId="7777777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Bezpieczeństwo i ochrona:</w:t>
      </w:r>
    </w:p>
    <w:p w14:paraId="26C7062F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dba o bezpieczeństwo dzieci poprzez stały nadzór i monitorowanie otoczenia</w:t>
      </w:r>
    </w:p>
    <w:p w14:paraId="3C44FBD6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Niedopuszczalne jest stosowanie jakichkolwiek form przemocy fizycznej lub psychicznej</w:t>
      </w:r>
    </w:p>
    <w:p w14:paraId="3D7E1483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respektować granice osobiste dziecka i jego prywatność</w:t>
      </w:r>
    </w:p>
    <w:p w14:paraId="28E5C247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Wszelkie czynności pielęgnacyjne wykonywane są z poszanowaniem godności dziecka</w:t>
      </w:r>
    </w:p>
    <w:p w14:paraId="115AEBB9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Regularne sprawdzanie bezpieczeństwa sprzętów i zabawek</w:t>
      </w:r>
    </w:p>
    <w:p w14:paraId="6811C816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zasad higieny i profilaktyki zdrowotnej</w:t>
      </w:r>
    </w:p>
    <w:p w14:paraId="0D35D075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Natychmiastowe reagowanie na sytuacje zagrożenia</w:t>
      </w:r>
    </w:p>
    <w:p w14:paraId="648AD186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Odpowiednie zabezpieczenie pomieszczeń i placu zabaw</w:t>
      </w:r>
    </w:p>
    <w:p w14:paraId="3C94E449" w14:textId="7777777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kontaktu fizycznego:</w:t>
      </w:r>
    </w:p>
    <w:p w14:paraId="37069FDC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Kontakt fizyczny ogranicza się do niezbędnych czynności opiekuńczych i pielęgnacyjnych</w:t>
      </w:r>
    </w:p>
    <w:p w14:paraId="142F7E83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Wszystkie działania wymagające kontaktu fizycznego wykonywane są z poszanowaniem godności dziecka</w:t>
      </w:r>
    </w:p>
    <w:p w14:paraId="7D1514EB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Niedozwolone są zachowania naruszające integralność fizyczną dziecka</w:t>
      </w:r>
    </w:p>
    <w:p w14:paraId="2CD07774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nie może inicjować niepotrzebnego kontaktu fizycznego</w:t>
      </w:r>
    </w:p>
    <w:p w14:paraId="54836F30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Podczas czynności pielęgnacyjnych należy zapewnić dziecku poczucie intymności</w:t>
      </w:r>
    </w:p>
    <w:p w14:paraId="514D5A4E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Przytulanie dziecka tylko w sytuacjach, gdy potrzebuje pocieszenia</w:t>
      </w:r>
    </w:p>
    <w:p w14:paraId="1F8E4252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Delikatne i spokojne wykonywanie czynności opiekuńczych</w:t>
      </w:r>
    </w:p>
    <w:p w14:paraId="2F93116B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Szanowanie osobistych granic dziecka</w:t>
      </w:r>
    </w:p>
    <w:p w14:paraId="380FF03E" w14:textId="7777777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Wspieranie rozwoju:</w:t>
      </w:r>
    </w:p>
    <w:p w14:paraId="5680411B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tworzyć warunki sprzyjające indywidualnemu rozwojowi każdego dziecka</w:t>
      </w:r>
    </w:p>
    <w:p w14:paraId="114E86B2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wspiera samodzielność dzieci adekwatnie do ich wieku i możliwości</w:t>
      </w:r>
    </w:p>
    <w:p w14:paraId="0C9224FF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 jest dozwolone faworyzowanie któregokolwiek z dzieci</w:t>
      </w:r>
    </w:p>
    <w:p w14:paraId="5DA2054E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zauważać i odpowiednio wzmacniać pozytywne zachowania dzieci</w:t>
      </w:r>
    </w:p>
    <w:p w14:paraId="2BB263CB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zajęć dostosowanych do możliwości rozwojowych</w:t>
      </w:r>
    </w:p>
    <w:p w14:paraId="75AB3025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motorycznego, poznawczego i społeczno-emocjonalnego</w:t>
      </w:r>
    </w:p>
    <w:p w14:paraId="4362EDA2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Dokumentowanie postępów rozwojowych dzieci</w:t>
      </w:r>
    </w:p>
    <w:p w14:paraId="454332CC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inspirującego środowiska edukacyjnego</w:t>
      </w:r>
    </w:p>
    <w:p w14:paraId="3E0098DF" w14:textId="7777777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Organizacja opieki:</w:t>
      </w:r>
    </w:p>
    <w:p w14:paraId="37F577E8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stałego rytmu dnia</w:t>
      </w:r>
    </w:p>
    <w:p w14:paraId="5F05D167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odpowiedniej ilości czasu na odpoczynek</w:t>
      </w:r>
    </w:p>
    <w:p w14:paraId="7D3F3940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Dbałość o prawidłowe żywienie</w:t>
      </w:r>
    </w:p>
    <w:p w14:paraId="7D844E79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zajęć na świeżym powietrzu</w:t>
      </w:r>
    </w:p>
    <w:p w14:paraId="57C36C78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Dostosowanie zajęć do potrzeb i możliwości dzieci</w:t>
      </w:r>
    </w:p>
    <w:p w14:paraId="7F2522D0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Elastyczne reagowanie na potrzeby dzieci</w:t>
      </w:r>
    </w:p>
    <w:p w14:paraId="4EB582FE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odpowiedniej ilości czasu na swobodną zabawę</w:t>
      </w:r>
    </w:p>
    <w:p w14:paraId="246F26D0" w14:textId="77777777" w:rsidR="00252A2B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okazji do samodzielnego poznawania świata</w:t>
      </w:r>
    </w:p>
    <w:p w14:paraId="5730B98D" w14:textId="77777777" w:rsidR="00D71E23" w:rsidRPr="005A64E1" w:rsidRDefault="00252A2B" w:rsidP="00252A2B">
      <w:p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br/>
      </w:r>
      <w:r w:rsidR="00D71E23" w:rsidRPr="005A64E1">
        <w:rPr>
          <w:rFonts w:ascii="Tahoma" w:eastAsia="Times New Roman" w:hAnsi="Tahoma" w:cs="Tahoma"/>
          <w:b/>
          <w:bCs/>
          <w:lang w:eastAsia="pl-PL"/>
        </w:rPr>
        <w:t>3. RELACJE MIĘDZY PERSONELEM A RODZICAMI</w:t>
      </w:r>
    </w:p>
    <w:p w14:paraId="034B34B6" w14:textId="77777777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podstawowe:</w:t>
      </w:r>
    </w:p>
    <w:p w14:paraId="7731DF77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Uznanie rodziny jako pierwszego i najważniejszego środowiska rozwoju dziecka</w:t>
      </w:r>
    </w:p>
    <w:p w14:paraId="4F56BEA9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Budowanie partnerskich relacji opartych na zaufaniu</w:t>
      </w:r>
    </w:p>
    <w:p w14:paraId="4DDD2F7D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Włączanie rodziców w życie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39739CF0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Szanowanie różnorodności rodzin</w:t>
      </w:r>
    </w:p>
    <w:p w14:paraId="23586474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Budowanie wspólnoty </w:t>
      </w:r>
      <w:r w:rsidR="005A64E1" w:rsidRPr="005A64E1">
        <w:rPr>
          <w:rFonts w:ascii="Tahoma" w:eastAsia="Times New Roman" w:hAnsi="Tahoma" w:cs="Tahoma"/>
          <w:lang w:eastAsia="pl-PL"/>
        </w:rPr>
        <w:t>w placówce</w:t>
      </w:r>
    </w:p>
    <w:p w14:paraId="111271A3" w14:textId="77777777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Komunikacja:</w:t>
      </w:r>
    </w:p>
    <w:p w14:paraId="0B9E363C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Regularne informowanie o rozwoju dziecka i jego potrzebach</w:t>
      </w:r>
    </w:p>
    <w:p w14:paraId="4F93623B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Jasne przekazywanie filozofii i wartości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642C4161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Konsultowanie ważnych decyzji dotyczących dziecka w </w:t>
      </w:r>
      <w:r w:rsidR="005A64E1" w:rsidRPr="005A64E1">
        <w:rPr>
          <w:rFonts w:ascii="Tahoma" w:eastAsia="Times New Roman" w:hAnsi="Tahoma" w:cs="Tahoma"/>
          <w:lang w:eastAsia="pl-PL"/>
        </w:rPr>
        <w:t>placówce</w:t>
      </w:r>
    </w:p>
    <w:p w14:paraId="10D51F2D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Zachowanie poufności informacji o rodzinie</w:t>
      </w:r>
    </w:p>
    <w:p w14:paraId="5B19BB44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Regularna wymiana informacji o dziecku</w:t>
      </w:r>
    </w:p>
    <w:p w14:paraId="05320935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regularnych spotkań indywidualnych</w:t>
      </w:r>
    </w:p>
    <w:p w14:paraId="6B97E023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Prowadzenie tablicy informacyjnej dla rodziców</w:t>
      </w:r>
    </w:p>
    <w:p w14:paraId="3C7E8D29" w14:textId="77777777" w:rsidR="00252A2B" w:rsidRPr="005A64E1" w:rsidRDefault="00D71E23" w:rsidP="005A64E1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Przygotowywanie pisemnych informacji o postępach dziecka</w:t>
      </w:r>
    </w:p>
    <w:p w14:paraId="5DFA2DD7" w14:textId="77777777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Granice zawodowe:</w:t>
      </w:r>
    </w:p>
    <w:p w14:paraId="61BD8A0A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Kontakty ograniczają się do spraw związanych z opieką nad dzieckiem</w:t>
      </w:r>
    </w:p>
    <w:p w14:paraId="3F6581EB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 jest dozwolone wykorzystywanie relacji służbowych do celów prywatnych</w:t>
      </w:r>
    </w:p>
    <w:p w14:paraId="3435D782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Przyjmowanie prezentów jest ograniczone do drobnych upominków okolicznościowych</w:t>
      </w:r>
    </w:p>
    <w:p w14:paraId="1099667A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 sytuacjach konfliktowych między członkami rodziny należy zachować neutralność</w:t>
      </w:r>
    </w:p>
    <w:p w14:paraId="67FD1E66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Zachowanie profesjonalnego dystansu w relacjach</w:t>
      </w:r>
    </w:p>
    <w:p w14:paraId="74842537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Nieprzekraczanie granic prywatności rodziny</w:t>
      </w:r>
    </w:p>
    <w:p w14:paraId="0C9499FB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Unikanie angażowania się w sprawy osobiste rodziny</w:t>
      </w:r>
    </w:p>
    <w:p w14:paraId="3BE3F459" w14:textId="77777777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kontaktu:</w:t>
      </w:r>
    </w:p>
    <w:p w14:paraId="3321BCB8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Komunikacja odbywa się w godzinach pracy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3051B623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 kontaktów należy używać służbowych kanałów komunikacji</w:t>
      </w:r>
    </w:p>
    <w:p w14:paraId="49C527A5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Spotkania poza </w:t>
      </w:r>
      <w:r w:rsidR="005A64E1" w:rsidRPr="005A64E1">
        <w:rPr>
          <w:rFonts w:ascii="Tahoma" w:eastAsia="Times New Roman" w:hAnsi="Tahoma" w:cs="Tahoma"/>
          <w:lang w:eastAsia="pl-PL"/>
        </w:rPr>
        <w:t>placówką</w:t>
      </w:r>
      <w:r w:rsidRPr="005A64E1">
        <w:rPr>
          <w:rFonts w:ascii="Tahoma" w:eastAsia="Times New Roman" w:hAnsi="Tahoma" w:cs="Tahoma"/>
          <w:lang w:eastAsia="pl-PL"/>
        </w:rPr>
        <w:t xml:space="preserve"> wymagają zgody </w:t>
      </w:r>
      <w:r w:rsidR="00CE5858">
        <w:rPr>
          <w:rFonts w:ascii="Tahoma" w:eastAsia="Times New Roman" w:hAnsi="Tahoma" w:cs="Tahoma"/>
          <w:lang w:eastAsia="pl-PL"/>
        </w:rPr>
        <w:t>osoby zarządzającej</w:t>
      </w:r>
    </w:p>
    <w:p w14:paraId="2B8EB0FF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Ustalenie preferowanych form kontaktu z rodzicami</w:t>
      </w:r>
    </w:p>
    <w:p w14:paraId="1C28E820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ustalonych godzin konsultacji</w:t>
      </w:r>
    </w:p>
    <w:p w14:paraId="685DE405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spotkań w odpowiednich warunkach</w:t>
      </w:r>
    </w:p>
    <w:p w14:paraId="75019032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Dokumentowanie ważnych ustaleń z rodzicami</w:t>
      </w:r>
    </w:p>
    <w:p w14:paraId="5805BC15" w14:textId="77777777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Wsparcie dla rodziców:</w:t>
      </w:r>
    </w:p>
    <w:p w14:paraId="6F0D5D73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warsztatów i spotkań edukacyjnych</w:t>
      </w:r>
    </w:p>
    <w:p w14:paraId="6EC6ED3A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Udostępnianie materiałów informacyjnych</w:t>
      </w:r>
    </w:p>
    <w:p w14:paraId="6087AC00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Doradztwo w zakresie rozwoju dziecka</w:t>
      </w:r>
    </w:p>
    <w:p w14:paraId="4FDE656C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w sytuacjach trudnych</w:t>
      </w:r>
    </w:p>
    <w:p w14:paraId="21E5CFE1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Informowanie o możliwościach wsparcia specjalistycznego</w:t>
      </w:r>
    </w:p>
    <w:p w14:paraId="0864B6F2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grup wsparcia dla rodziców</w:t>
      </w:r>
    </w:p>
    <w:p w14:paraId="1ACB0AFA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Pomoc w okresie adaptacji dziecka</w:t>
      </w:r>
    </w:p>
    <w:p w14:paraId="7A70E0F9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Budowanie społeczności rodziców</w:t>
      </w:r>
    </w:p>
    <w:p w14:paraId="5773AD96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0BD73A86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AECD0CA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4A12B25E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4A51A9F2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9F19509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03EF583C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1018A0BC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1BDB02D9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C08FB4D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F9D82DA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18B1C2C9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68A4779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1E4DE79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437A8FD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65AD45D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591E78C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96CD80C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FA93DAB" w14:textId="77777777" w:rsidR="00D71E23" w:rsidRPr="005A64E1" w:rsidRDefault="00D71E23" w:rsidP="00D71E23">
      <w:pPr>
        <w:rPr>
          <w:rFonts w:ascii="Tahoma" w:hAnsi="Tahoma" w:cs="Tahoma"/>
          <w:lang w:eastAsia="pl-PL"/>
        </w:rPr>
      </w:pPr>
    </w:p>
    <w:p w14:paraId="7AAFA5F4" w14:textId="77777777" w:rsidR="00CB6855" w:rsidRPr="00D71E23" w:rsidRDefault="00CB6855" w:rsidP="005A64E1">
      <w:pPr>
        <w:rPr>
          <w:rFonts w:ascii="Tahoma" w:hAnsi="Tahoma" w:cs="Tahoma"/>
        </w:rPr>
      </w:pPr>
    </w:p>
    <w:sectPr w:rsidR="00CB6855" w:rsidRPr="00D71E23" w:rsidSect="00A554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CE28" w14:textId="77777777" w:rsidR="0070284B" w:rsidRDefault="0070284B" w:rsidP="005A64E1">
      <w:pPr>
        <w:spacing w:after="0" w:line="240" w:lineRule="auto"/>
      </w:pPr>
      <w:r>
        <w:separator/>
      </w:r>
    </w:p>
  </w:endnote>
  <w:endnote w:type="continuationSeparator" w:id="0">
    <w:p w14:paraId="36B450A8" w14:textId="77777777" w:rsidR="0070284B" w:rsidRDefault="0070284B" w:rsidP="005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17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E8C1C4" w14:textId="77777777" w:rsidR="005A64E1" w:rsidRDefault="005A64E1">
            <w:pPr>
              <w:pStyle w:val="Stopka"/>
              <w:jc w:val="right"/>
            </w:pPr>
            <w:r>
              <w:t xml:space="preserve">Strona </w:t>
            </w:r>
            <w:r w:rsidR="00A554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545A">
              <w:rPr>
                <w:b/>
                <w:bCs/>
                <w:sz w:val="24"/>
                <w:szCs w:val="24"/>
              </w:rPr>
              <w:fldChar w:fldCharType="separate"/>
            </w:r>
            <w:r w:rsidR="00572BA5">
              <w:rPr>
                <w:b/>
                <w:bCs/>
                <w:noProof/>
              </w:rPr>
              <w:t>1</w:t>
            </w:r>
            <w:r w:rsidR="00A5545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554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545A">
              <w:rPr>
                <w:b/>
                <w:bCs/>
                <w:sz w:val="24"/>
                <w:szCs w:val="24"/>
              </w:rPr>
              <w:fldChar w:fldCharType="separate"/>
            </w:r>
            <w:r w:rsidR="00572BA5">
              <w:rPr>
                <w:b/>
                <w:bCs/>
                <w:noProof/>
              </w:rPr>
              <w:t>5</w:t>
            </w:r>
            <w:r w:rsidR="00A554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5E33A7" w14:textId="77777777" w:rsidR="005A64E1" w:rsidRDefault="005A6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E4BD" w14:textId="77777777" w:rsidR="0070284B" w:rsidRDefault="0070284B" w:rsidP="005A64E1">
      <w:pPr>
        <w:spacing w:after="0" w:line="240" w:lineRule="auto"/>
      </w:pPr>
      <w:r>
        <w:separator/>
      </w:r>
    </w:p>
  </w:footnote>
  <w:footnote w:type="continuationSeparator" w:id="0">
    <w:p w14:paraId="79D5616C" w14:textId="77777777" w:rsidR="0070284B" w:rsidRDefault="0070284B" w:rsidP="005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335D" w14:textId="77777777" w:rsidR="00572BA5" w:rsidRDefault="00572BA5">
    <w:pPr>
      <w:pStyle w:val="Nagwek"/>
    </w:pPr>
    <w:r w:rsidRPr="00572BA5">
      <w:rPr>
        <w:noProof/>
      </w:rPr>
      <w:drawing>
        <wp:inline distT="0" distB="0" distL="0" distR="0" wp14:anchorId="6F7AB4BE" wp14:editId="5174D44F">
          <wp:extent cx="5428800" cy="752400"/>
          <wp:effectExtent l="0" t="0" r="635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FCE"/>
    <w:multiLevelType w:val="multilevel"/>
    <w:tmpl w:val="03A2A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3F609BB"/>
    <w:multiLevelType w:val="multilevel"/>
    <w:tmpl w:val="6C66269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6351"/>
    <w:multiLevelType w:val="multilevel"/>
    <w:tmpl w:val="21FAB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B0110"/>
    <w:multiLevelType w:val="multilevel"/>
    <w:tmpl w:val="1B8AC5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1657C"/>
    <w:multiLevelType w:val="multilevel"/>
    <w:tmpl w:val="01D22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E087B"/>
    <w:multiLevelType w:val="multilevel"/>
    <w:tmpl w:val="C5BEB60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5036B"/>
    <w:multiLevelType w:val="multilevel"/>
    <w:tmpl w:val="0554A92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C7C9A"/>
    <w:multiLevelType w:val="multilevel"/>
    <w:tmpl w:val="C5FC0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F15C1"/>
    <w:multiLevelType w:val="hybridMultilevel"/>
    <w:tmpl w:val="767E200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AD3F6A"/>
    <w:multiLevelType w:val="multilevel"/>
    <w:tmpl w:val="29982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F72CB"/>
    <w:multiLevelType w:val="multilevel"/>
    <w:tmpl w:val="6E88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452B7"/>
    <w:multiLevelType w:val="multilevel"/>
    <w:tmpl w:val="1D5CCEB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D0C29"/>
    <w:multiLevelType w:val="multilevel"/>
    <w:tmpl w:val="4EE29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F2D1B"/>
    <w:multiLevelType w:val="multilevel"/>
    <w:tmpl w:val="40D20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96C0C"/>
    <w:multiLevelType w:val="multilevel"/>
    <w:tmpl w:val="1F6CEBF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D77BA"/>
    <w:multiLevelType w:val="multilevel"/>
    <w:tmpl w:val="E774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24CF7"/>
    <w:multiLevelType w:val="multilevel"/>
    <w:tmpl w:val="E0A0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C71E44"/>
    <w:multiLevelType w:val="multilevel"/>
    <w:tmpl w:val="29308FF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53F89"/>
    <w:multiLevelType w:val="hybridMultilevel"/>
    <w:tmpl w:val="F06E3E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C16"/>
    <w:multiLevelType w:val="multilevel"/>
    <w:tmpl w:val="647C6F0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E2DE8"/>
    <w:multiLevelType w:val="multilevel"/>
    <w:tmpl w:val="D18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C3187"/>
    <w:multiLevelType w:val="multilevel"/>
    <w:tmpl w:val="776E1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15598"/>
    <w:multiLevelType w:val="multilevel"/>
    <w:tmpl w:val="35D6D76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E4556"/>
    <w:multiLevelType w:val="hybridMultilevel"/>
    <w:tmpl w:val="49DA971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AD543F"/>
    <w:multiLevelType w:val="multilevel"/>
    <w:tmpl w:val="58869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075CD"/>
    <w:multiLevelType w:val="multilevel"/>
    <w:tmpl w:val="FC26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87E48"/>
    <w:multiLevelType w:val="multilevel"/>
    <w:tmpl w:val="DE60900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505E9"/>
    <w:multiLevelType w:val="multilevel"/>
    <w:tmpl w:val="0D50F2B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0774A"/>
    <w:multiLevelType w:val="multilevel"/>
    <w:tmpl w:val="010A226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F5A50"/>
    <w:multiLevelType w:val="hybridMultilevel"/>
    <w:tmpl w:val="DFCAC2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3"/>
  </w:num>
  <w:num w:numId="5">
    <w:abstractNumId w:val="18"/>
  </w:num>
  <w:num w:numId="6">
    <w:abstractNumId w:val="0"/>
  </w:num>
  <w:num w:numId="7">
    <w:abstractNumId w:val="8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10"/>
  </w:num>
  <w:num w:numId="13">
    <w:abstractNumId w:val="4"/>
  </w:num>
  <w:num w:numId="14">
    <w:abstractNumId w:val="26"/>
  </w:num>
  <w:num w:numId="15">
    <w:abstractNumId w:val="15"/>
  </w:num>
  <w:num w:numId="16">
    <w:abstractNumId w:val="14"/>
  </w:num>
  <w:num w:numId="17">
    <w:abstractNumId w:val="23"/>
  </w:num>
  <w:num w:numId="18">
    <w:abstractNumId w:val="17"/>
  </w:num>
  <w:num w:numId="19">
    <w:abstractNumId w:val="12"/>
  </w:num>
  <w:num w:numId="20">
    <w:abstractNumId w:val="25"/>
  </w:num>
  <w:num w:numId="21">
    <w:abstractNumId w:val="6"/>
  </w:num>
  <w:num w:numId="22">
    <w:abstractNumId w:val="22"/>
  </w:num>
  <w:num w:numId="23">
    <w:abstractNumId w:val="29"/>
  </w:num>
  <w:num w:numId="24">
    <w:abstractNumId w:val="11"/>
  </w:num>
  <w:num w:numId="25">
    <w:abstractNumId w:val="27"/>
  </w:num>
  <w:num w:numId="26">
    <w:abstractNumId w:val="5"/>
  </w:num>
  <w:num w:numId="27">
    <w:abstractNumId w:val="2"/>
  </w:num>
  <w:num w:numId="28">
    <w:abstractNumId w:val="9"/>
  </w:num>
  <w:num w:numId="29">
    <w:abstractNumId w:val="24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55"/>
    <w:rsid w:val="000A19C2"/>
    <w:rsid w:val="00193046"/>
    <w:rsid w:val="00252A2B"/>
    <w:rsid w:val="00271BFF"/>
    <w:rsid w:val="002C7D26"/>
    <w:rsid w:val="00314923"/>
    <w:rsid w:val="004A3C5C"/>
    <w:rsid w:val="004B2D0B"/>
    <w:rsid w:val="004E7BC0"/>
    <w:rsid w:val="005541FC"/>
    <w:rsid w:val="00572BA5"/>
    <w:rsid w:val="005A64E1"/>
    <w:rsid w:val="006D778E"/>
    <w:rsid w:val="0070284B"/>
    <w:rsid w:val="00800390"/>
    <w:rsid w:val="00805266"/>
    <w:rsid w:val="008A7BBC"/>
    <w:rsid w:val="00982AE7"/>
    <w:rsid w:val="00A442F8"/>
    <w:rsid w:val="00A5545A"/>
    <w:rsid w:val="00AD1518"/>
    <w:rsid w:val="00B97B97"/>
    <w:rsid w:val="00BF4065"/>
    <w:rsid w:val="00C2227C"/>
    <w:rsid w:val="00C77AB0"/>
    <w:rsid w:val="00CB6855"/>
    <w:rsid w:val="00CE5858"/>
    <w:rsid w:val="00D478B8"/>
    <w:rsid w:val="00D71E23"/>
    <w:rsid w:val="00E75A25"/>
    <w:rsid w:val="00ED0B85"/>
    <w:rsid w:val="00FD0E64"/>
    <w:rsid w:val="00FF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D86C"/>
  <w15:docId w15:val="{7FEC743E-F807-403D-8504-5355D00B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45A"/>
  </w:style>
  <w:style w:type="paragraph" w:styleId="Nagwek1">
    <w:name w:val="heading 1"/>
    <w:basedOn w:val="Normalny"/>
    <w:next w:val="Normalny"/>
    <w:link w:val="Nagwek1Znak"/>
    <w:uiPriority w:val="9"/>
    <w:qFormat/>
    <w:rsid w:val="00CB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B6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85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855"/>
    <w:rPr>
      <w:sz w:val="20"/>
      <w:szCs w:val="20"/>
    </w:rPr>
  </w:style>
  <w:style w:type="table" w:styleId="Tabela-Siatka">
    <w:name w:val="Table Grid"/>
    <w:basedOn w:val="Standardowy"/>
    <w:uiPriority w:val="39"/>
    <w:rsid w:val="00D7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4E1"/>
  </w:style>
  <w:style w:type="paragraph" w:styleId="Stopka">
    <w:name w:val="footer"/>
    <w:basedOn w:val="Normalny"/>
    <w:link w:val="StopkaZnak"/>
    <w:uiPriority w:val="99"/>
    <w:unhideWhenUsed/>
    <w:rsid w:val="005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4E1"/>
  </w:style>
  <w:style w:type="paragraph" w:styleId="Tekstdymka">
    <w:name w:val="Balloon Text"/>
    <w:basedOn w:val="Normalny"/>
    <w:link w:val="TekstdymkaZnak"/>
    <w:uiPriority w:val="99"/>
    <w:semiHidden/>
    <w:unhideWhenUsed/>
    <w:rsid w:val="0057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7BE9-A280-4F54-9258-3F15F7F0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18</cp:revision>
  <dcterms:created xsi:type="dcterms:W3CDTF">2025-03-11T12:26:00Z</dcterms:created>
  <dcterms:modified xsi:type="dcterms:W3CDTF">2025-12-09T08:57:00Z</dcterms:modified>
</cp:coreProperties>
</file>