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47" w:rsidRPr="00F34347" w:rsidRDefault="00F34347" w:rsidP="00F34347">
      <w:pPr>
        <w:tabs>
          <w:tab w:val="left" w:pos="284"/>
        </w:tabs>
        <w:autoSpaceDE w:val="0"/>
        <w:autoSpaceDN w:val="0"/>
        <w:adjustRightInd w:val="0"/>
        <w:spacing w:after="0" w:line="276" w:lineRule="auto"/>
        <w:jc w:val="right"/>
        <w:rPr>
          <w:rFonts w:ascii="Times New Roman" w:eastAsia="Calibri" w:hAnsi="Times New Roman" w:cs="Times New Roman"/>
          <w:color w:val="000000"/>
          <w:sz w:val="18"/>
          <w:szCs w:val="24"/>
          <w:lang w:eastAsia="pl-PL"/>
        </w:rPr>
      </w:pPr>
      <w:r w:rsidRPr="00F34347">
        <w:rPr>
          <w:rFonts w:ascii="Times New Roman" w:eastAsia="Calibri" w:hAnsi="Times New Roman" w:cs="Times New Roman"/>
          <w:b/>
          <w:i/>
          <w:iCs/>
          <w:szCs w:val="24"/>
        </w:rPr>
        <w:t>Załącznik Nr 3</w:t>
      </w:r>
    </w:p>
    <w:p w:rsidR="00F34347" w:rsidRPr="00F34347" w:rsidRDefault="00F34347" w:rsidP="00F34347">
      <w:pPr>
        <w:tabs>
          <w:tab w:val="left" w:pos="284"/>
        </w:tabs>
        <w:spacing w:before="60" w:after="60" w:line="276" w:lineRule="auto"/>
        <w:jc w:val="center"/>
        <w:rPr>
          <w:rFonts w:ascii="Times New Roman" w:eastAsia="Calibri" w:hAnsi="Times New Roman" w:cs="Times New Roman"/>
          <w:color w:val="00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center"/>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UMOWA Nr : </w:t>
      </w:r>
      <w:r w:rsidR="00EF452B">
        <w:rPr>
          <w:rFonts w:ascii="Times New Roman" w:eastAsia="Calibri" w:hAnsi="Times New Roman" w:cs="Times New Roman"/>
          <w:color w:val="000000"/>
          <w:sz w:val="24"/>
          <w:szCs w:val="24"/>
          <w:lang w:eastAsia="pl-PL"/>
        </w:rPr>
        <w:t>….</w:t>
      </w:r>
      <w:r w:rsidRPr="00F34347">
        <w:rPr>
          <w:rFonts w:ascii="Times New Roman" w:eastAsia="Calibri" w:hAnsi="Times New Roman" w:cs="Times New Roman"/>
          <w:color w:val="000000"/>
          <w:sz w:val="24"/>
          <w:szCs w:val="24"/>
          <w:lang w:eastAsia="pl-PL"/>
        </w:rPr>
        <w:t>/202</w:t>
      </w:r>
      <w:r w:rsidR="00412E38">
        <w:rPr>
          <w:rFonts w:ascii="Times New Roman" w:eastAsia="Calibri" w:hAnsi="Times New Roman" w:cs="Times New Roman"/>
          <w:color w:val="000000"/>
          <w:sz w:val="24"/>
          <w:szCs w:val="24"/>
          <w:lang w:eastAsia="pl-PL"/>
        </w:rPr>
        <w:t>5</w:t>
      </w:r>
    </w:p>
    <w:p w:rsidR="00F34347" w:rsidRPr="00F34347" w:rsidRDefault="00F34347" w:rsidP="00F34347">
      <w:pPr>
        <w:tabs>
          <w:tab w:val="left" w:pos="284"/>
        </w:tabs>
        <w:autoSpaceDE w:val="0"/>
        <w:autoSpaceDN w:val="0"/>
        <w:adjustRightInd w:val="0"/>
        <w:spacing w:before="60" w:after="60" w:line="276" w:lineRule="auto"/>
        <w:ind w:right="-53"/>
        <w:jc w:val="center"/>
        <w:rPr>
          <w:rFonts w:ascii="Times New Roman" w:eastAsia="Calibri" w:hAnsi="Times New Roman" w:cs="Times New Roman"/>
          <w:color w:val="00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zawarta w dniu </w:t>
      </w:r>
      <w:r w:rsidR="00EF452B">
        <w:rPr>
          <w:rFonts w:ascii="Times New Roman" w:eastAsia="Calibri" w:hAnsi="Times New Roman" w:cs="Times New Roman"/>
          <w:sz w:val="24"/>
          <w:szCs w:val="24"/>
          <w:lang w:eastAsia="pl-PL"/>
        </w:rPr>
        <w:t>……….</w:t>
      </w:r>
      <w:r w:rsidRPr="00F34347">
        <w:rPr>
          <w:rFonts w:ascii="Times New Roman" w:eastAsia="Calibri" w:hAnsi="Times New Roman" w:cs="Times New Roman"/>
          <w:color w:val="000000"/>
          <w:sz w:val="24"/>
          <w:szCs w:val="24"/>
          <w:lang w:eastAsia="pl-PL"/>
        </w:rPr>
        <w:t>202</w:t>
      </w:r>
      <w:r w:rsidR="00412E38">
        <w:rPr>
          <w:rFonts w:ascii="Times New Roman" w:eastAsia="Calibri" w:hAnsi="Times New Roman" w:cs="Times New Roman"/>
          <w:color w:val="000000"/>
          <w:sz w:val="24"/>
          <w:szCs w:val="24"/>
          <w:lang w:eastAsia="pl-PL"/>
        </w:rPr>
        <w:t>5</w:t>
      </w:r>
      <w:r w:rsidRPr="00F34347">
        <w:rPr>
          <w:rFonts w:ascii="Times New Roman" w:eastAsia="Calibri" w:hAnsi="Times New Roman" w:cs="Times New Roman"/>
          <w:color w:val="000000"/>
          <w:sz w:val="24"/>
          <w:szCs w:val="24"/>
          <w:lang w:eastAsia="pl-PL"/>
        </w:rPr>
        <w:t xml:space="preserve"> r. w Przygłowie pomiędzy:</w:t>
      </w:r>
    </w:p>
    <w:p w:rsidR="00F34347" w:rsidRPr="00F34347" w:rsidRDefault="00F34347" w:rsidP="00F34347">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Samorządowym Przedszkolem w Przygłowie</w:t>
      </w:r>
    </w:p>
    <w:p w:rsidR="00F34347" w:rsidRPr="00F34347" w:rsidRDefault="00F34347" w:rsidP="00F34347">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97-330 Sulejów, Przygłów, ul. Słoneczna 20</w:t>
      </w: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NIP: 771-12-09-927</w:t>
      </w: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zwanym dalej „Zamawiającym”, które reprezentuje:</w:t>
      </w: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Dyrektor </w:t>
      </w:r>
      <w:r w:rsidR="008714A6">
        <w:rPr>
          <w:rFonts w:ascii="Times New Roman" w:eastAsia="Calibri" w:hAnsi="Times New Roman" w:cs="Times New Roman"/>
          <w:color w:val="000000"/>
          <w:sz w:val="24"/>
          <w:szCs w:val="24"/>
          <w:lang w:eastAsia="pl-PL"/>
        </w:rPr>
        <w:t>Marta Szamburska</w:t>
      </w: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a firmą:</w:t>
      </w: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b/>
          <w:bCs/>
          <w:color w:val="FF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b/>
          <w:bCs/>
          <w:color w:val="FF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b/>
          <w:bCs/>
          <w:color w:val="FF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b/>
          <w:bCs/>
          <w:color w:val="FF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b/>
          <w:bCs/>
          <w:color w:val="FF0000"/>
          <w:sz w:val="24"/>
          <w:szCs w:val="24"/>
          <w:lang w:eastAsia="pl-PL"/>
        </w:rPr>
      </w:pP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 rezultacie dokonania przez Zamawiającego wyboru oferty w trybie zapytania o cenę, została zawarta umowa o następującej treści:</w:t>
      </w:r>
    </w:p>
    <w:p w:rsidR="00F34347" w:rsidRPr="00F34347" w:rsidRDefault="00F34347" w:rsidP="00F34347">
      <w:pPr>
        <w:tabs>
          <w:tab w:val="left" w:pos="284"/>
        </w:tabs>
        <w:autoSpaceDE w:val="0"/>
        <w:autoSpaceDN w:val="0"/>
        <w:adjustRightInd w:val="0"/>
        <w:spacing w:before="60" w:after="60" w:line="276" w:lineRule="auto"/>
        <w:ind w:right="-53"/>
        <w:jc w:val="both"/>
        <w:rPr>
          <w:rFonts w:ascii="Times New Roman" w:eastAsia="Calibri" w:hAnsi="Times New Roman" w:cs="Times New Roman"/>
          <w:color w:val="000000"/>
          <w:sz w:val="24"/>
          <w:szCs w:val="24"/>
          <w:lang w:eastAsia="pl-PL"/>
        </w:rPr>
      </w:pPr>
    </w:p>
    <w:p w:rsidR="00F34347" w:rsidRPr="00F34347" w:rsidRDefault="00F34347" w:rsidP="005C47D0">
      <w:pPr>
        <w:widowControl w:val="0"/>
        <w:tabs>
          <w:tab w:val="left" w:pos="284"/>
        </w:tabs>
        <w:autoSpaceDE w:val="0"/>
        <w:autoSpaceDN w:val="0"/>
        <w:adjustRightInd w:val="0"/>
        <w:spacing w:before="60" w:after="60" w:line="276" w:lineRule="auto"/>
        <w:ind w:right="-53"/>
        <w:contextualSpacing/>
        <w:jc w:val="center"/>
        <w:rPr>
          <w:rFonts w:ascii="Times New Roman" w:eastAsia="Calibri" w:hAnsi="Times New Roman" w:cs="Times New Roman"/>
          <w:b/>
          <w:color w:val="000000"/>
          <w:sz w:val="24"/>
          <w:szCs w:val="24"/>
          <w:lang w:eastAsia="pl-PL"/>
        </w:rPr>
      </w:pPr>
      <w:r w:rsidRPr="00F34347">
        <w:rPr>
          <w:rFonts w:ascii="Times New Roman" w:eastAsia="Calibri" w:hAnsi="Times New Roman" w:cs="Times New Roman"/>
          <w:b/>
          <w:color w:val="000000"/>
          <w:sz w:val="24"/>
          <w:szCs w:val="24"/>
          <w:lang w:eastAsia="pl-PL"/>
        </w:rPr>
        <w:t>§1</w:t>
      </w:r>
    </w:p>
    <w:p w:rsidR="00F34347" w:rsidRPr="00F34347" w:rsidRDefault="00F34347" w:rsidP="005C47D0">
      <w:pPr>
        <w:widowControl w:val="0"/>
        <w:tabs>
          <w:tab w:val="left" w:pos="284"/>
        </w:tabs>
        <w:autoSpaceDE w:val="0"/>
        <w:autoSpaceDN w:val="0"/>
        <w:adjustRightInd w:val="0"/>
        <w:spacing w:before="60" w:after="60" w:line="276" w:lineRule="auto"/>
        <w:ind w:right="-53"/>
        <w:contextualSpacing/>
        <w:jc w:val="center"/>
        <w:rPr>
          <w:rFonts w:ascii="Times New Roman" w:eastAsia="Calibri" w:hAnsi="Times New Roman" w:cs="Times New Roman"/>
          <w:b/>
          <w:color w:val="000000"/>
          <w:sz w:val="24"/>
          <w:szCs w:val="24"/>
          <w:lang w:eastAsia="pl-PL"/>
        </w:rPr>
      </w:pPr>
      <w:r w:rsidRPr="00F34347">
        <w:rPr>
          <w:rFonts w:ascii="Times New Roman" w:eastAsia="Calibri" w:hAnsi="Times New Roman" w:cs="Times New Roman"/>
          <w:b/>
          <w:color w:val="000000"/>
          <w:sz w:val="24"/>
          <w:szCs w:val="24"/>
          <w:lang w:eastAsia="pl-PL"/>
        </w:rPr>
        <w:t>Przedmiot umowy</w:t>
      </w:r>
    </w:p>
    <w:p w:rsidR="00F34347" w:rsidRPr="00F34347" w:rsidRDefault="00F34347" w:rsidP="005C47D0">
      <w:pPr>
        <w:numPr>
          <w:ilvl w:val="0"/>
          <w:numId w:val="2"/>
        </w:numPr>
        <w:tabs>
          <w:tab w:val="clear" w:pos="5040"/>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iCs/>
          <w:color w:val="000000"/>
          <w:sz w:val="24"/>
          <w:szCs w:val="24"/>
          <w:lang w:eastAsia="pl-PL"/>
        </w:rPr>
      </w:pPr>
      <w:r w:rsidRPr="00F34347">
        <w:rPr>
          <w:rFonts w:ascii="Times New Roman" w:eastAsia="Calibri" w:hAnsi="Times New Roman" w:cs="Times New Roman"/>
          <w:color w:val="000000"/>
          <w:sz w:val="24"/>
          <w:szCs w:val="24"/>
          <w:lang w:eastAsia="pl-PL"/>
        </w:rPr>
        <w:t xml:space="preserve">Na podstawie niniejszej umowy Zamawiający zleca, a Wykonawca zobowiązuje się do </w:t>
      </w:r>
      <w:r w:rsidRPr="00F34347">
        <w:rPr>
          <w:rFonts w:ascii="Times New Roman" w:eastAsia="Calibri" w:hAnsi="Times New Roman" w:cs="Times New Roman"/>
          <w:color w:val="000000"/>
          <w:sz w:val="24"/>
          <w:szCs w:val="24"/>
        </w:rPr>
        <w:t>sukcesywnych</w:t>
      </w:r>
      <w:r w:rsidRPr="00F34347">
        <w:rPr>
          <w:rFonts w:ascii="Times New Roman" w:eastAsia="Calibri" w:hAnsi="Times New Roman" w:cs="Times New Roman"/>
          <w:color w:val="000000"/>
          <w:sz w:val="24"/>
          <w:szCs w:val="24"/>
          <w:lang w:eastAsia="pl-PL"/>
        </w:rPr>
        <w:t xml:space="preserve"> dostaw </w:t>
      </w:r>
      <w:r w:rsidRPr="00F34347">
        <w:rPr>
          <w:rFonts w:ascii="Times New Roman" w:eastAsia="Calibri" w:hAnsi="Times New Roman" w:cs="Times New Roman"/>
          <w:color w:val="000000"/>
          <w:sz w:val="24"/>
          <w:szCs w:val="24"/>
        </w:rPr>
        <w:t>artykułów spożywczych do Samorządowego Przedszkola</w:t>
      </w:r>
    </w:p>
    <w:p w:rsidR="00F34347" w:rsidRPr="00F34347" w:rsidRDefault="00412E38" w:rsidP="005C47D0">
      <w:pPr>
        <w:tabs>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iCs/>
          <w:color w:val="000000"/>
          <w:sz w:val="24"/>
          <w:szCs w:val="24"/>
          <w:lang w:eastAsia="pl-PL"/>
        </w:rPr>
      </w:pPr>
      <w:r>
        <w:rPr>
          <w:rFonts w:ascii="Times New Roman" w:eastAsia="Calibri" w:hAnsi="Times New Roman" w:cs="Times New Roman"/>
          <w:color w:val="000000"/>
          <w:sz w:val="24"/>
          <w:szCs w:val="24"/>
        </w:rPr>
        <w:t xml:space="preserve">    </w:t>
      </w:r>
      <w:r w:rsidR="00F34347" w:rsidRPr="00F34347">
        <w:rPr>
          <w:rFonts w:ascii="Times New Roman" w:eastAsia="Calibri" w:hAnsi="Times New Roman" w:cs="Times New Roman"/>
          <w:color w:val="000000"/>
          <w:sz w:val="24"/>
          <w:szCs w:val="24"/>
        </w:rPr>
        <w:t>w Przygłowie.</w:t>
      </w:r>
    </w:p>
    <w:p w:rsidR="00F34347" w:rsidRPr="00F34347" w:rsidRDefault="00F34347" w:rsidP="005C47D0">
      <w:pPr>
        <w:numPr>
          <w:ilvl w:val="0"/>
          <w:numId w:val="2"/>
        </w:numPr>
        <w:tabs>
          <w:tab w:val="clear" w:pos="5040"/>
          <w:tab w:val="num" w:pos="142"/>
          <w:tab w:val="left" w:pos="28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iCs/>
          <w:sz w:val="24"/>
          <w:szCs w:val="24"/>
        </w:rPr>
        <w:t>Zamawiający w okresie trwania umowy zobowiązuje się do zakupu minimum 50% wykazanych artykułów spożywczych.</w:t>
      </w:r>
    </w:p>
    <w:p w:rsidR="00F34347" w:rsidRPr="00F34347" w:rsidRDefault="00F34347" w:rsidP="005C47D0">
      <w:pPr>
        <w:numPr>
          <w:ilvl w:val="0"/>
          <w:numId w:val="2"/>
        </w:numPr>
        <w:tabs>
          <w:tab w:val="clear" w:pos="5040"/>
          <w:tab w:val="num" w:pos="28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Wydania przedmiotu dostawy dokonywać będzie w imieniu Wykonawcy jego pracownik, a odbierał przedmiot dostawy w imieniu Zamawiającego – pracownik wskazany przez dyrektora </w:t>
      </w:r>
      <w:r w:rsidR="001B7F8E">
        <w:rPr>
          <w:rFonts w:ascii="Times New Roman" w:eastAsia="Calibri" w:hAnsi="Times New Roman" w:cs="Times New Roman"/>
          <w:color w:val="000000"/>
          <w:sz w:val="24"/>
          <w:szCs w:val="24"/>
          <w:lang w:eastAsia="pl-PL"/>
        </w:rPr>
        <w:t>przedszkola</w:t>
      </w:r>
      <w:r w:rsidRPr="00F34347">
        <w:rPr>
          <w:rFonts w:ascii="Times New Roman" w:eastAsia="Calibri" w:hAnsi="Times New Roman" w:cs="Times New Roman"/>
          <w:color w:val="000000"/>
          <w:sz w:val="24"/>
          <w:szCs w:val="24"/>
          <w:lang w:eastAsia="pl-PL"/>
        </w:rPr>
        <w:t>.</w:t>
      </w:r>
    </w:p>
    <w:p w:rsidR="00F34347" w:rsidRPr="00F34347" w:rsidRDefault="00F34347" w:rsidP="005C47D0">
      <w:pPr>
        <w:numPr>
          <w:ilvl w:val="0"/>
          <w:numId w:val="2"/>
        </w:numPr>
        <w:tabs>
          <w:tab w:val="clear" w:pos="5040"/>
          <w:tab w:val="num" w:pos="28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Wydanie przedmiotu dostawy poprzedzone będzie badaniem jakości oraz kontrolą terminu przydatności do użytkowania dokonywaną przez przedstawiciela Zamawiającego </w:t>
      </w:r>
      <w:r w:rsidR="00412E38">
        <w:rPr>
          <w:rFonts w:ascii="Times New Roman" w:eastAsia="Calibri" w:hAnsi="Times New Roman" w:cs="Times New Roman"/>
          <w:color w:val="000000"/>
          <w:sz w:val="24"/>
          <w:szCs w:val="24"/>
          <w:lang w:eastAsia="pl-PL"/>
        </w:rPr>
        <w:br/>
      </w:r>
      <w:r w:rsidRPr="00F34347">
        <w:rPr>
          <w:rFonts w:ascii="Times New Roman" w:eastAsia="Calibri" w:hAnsi="Times New Roman" w:cs="Times New Roman"/>
          <w:color w:val="000000"/>
          <w:sz w:val="24"/>
          <w:szCs w:val="24"/>
          <w:lang w:eastAsia="pl-PL"/>
        </w:rPr>
        <w:t>w obecności przedstawiciela Wykonawcy.</w:t>
      </w:r>
    </w:p>
    <w:p w:rsidR="00F34347" w:rsidRPr="00F34347" w:rsidRDefault="00F34347" w:rsidP="005C47D0">
      <w:pPr>
        <w:numPr>
          <w:ilvl w:val="0"/>
          <w:numId w:val="2"/>
        </w:numPr>
        <w:tabs>
          <w:tab w:val="clear" w:pos="5040"/>
          <w:tab w:val="num" w:pos="28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Do każdej partii towaru winny być dołączone właściwe dokumenty (atest, świadectwa) zgodne z odrębnymi przepisami.</w:t>
      </w:r>
    </w:p>
    <w:p w:rsidR="00F34347" w:rsidRPr="00F34347" w:rsidRDefault="00F34347" w:rsidP="005C47D0">
      <w:pPr>
        <w:numPr>
          <w:ilvl w:val="0"/>
          <w:numId w:val="2"/>
        </w:numPr>
        <w:tabs>
          <w:tab w:val="clear" w:pos="5040"/>
          <w:tab w:val="num" w:pos="28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Wykonawca ponosi wobec Zamawiającego odpowiedzialność z tytułu rękojmi za wady dostarczonych towarów na zasadach określonych w kodeksie cywilnym, z zastrzeżeniem zdania drugiego. Jeżeli przedmiot dostawy będzie posiadał wady, Zamawiającemu przysługiwać będzie według jego wyboru prawo odstąpienia od umowy, prawo żądania obniżenia ceny, lub prawo żądania wymiany towaru na wolny od wad w terminie 24 godzin od wezwania go przez Zamawiającego do jego usunięcia.</w:t>
      </w:r>
    </w:p>
    <w:p w:rsidR="00F34347" w:rsidRPr="00F34347" w:rsidRDefault="00F34347" w:rsidP="009C6A3A">
      <w:pPr>
        <w:tabs>
          <w:tab w:val="num" w:pos="0"/>
          <w:tab w:val="left" w:pos="284"/>
        </w:tabs>
        <w:autoSpaceDE w:val="0"/>
        <w:autoSpaceDN w:val="0"/>
        <w:adjustRightInd w:val="0"/>
        <w:spacing w:after="0" w:line="276" w:lineRule="auto"/>
        <w:rPr>
          <w:rFonts w:ascii="Times New Roman" w:eastAsia="Calibri" w:hAnsi="Times New Roman" w:cs="Times New Roman"/>
          <w:sz w:val="24"/>
          <w:szCs w:val="24"/>
          <w:lang w:eastAsia="pl-PL"/>
        </w:rPr>
      </w:pPr>
    </w:p>
    <w:p w:rsidR="00F34347" w:rsidRPr="00F34347" w:rsidRDefault="00F34347" w:rsidP="00F34347">
      <w:pPr>
        <w:tabs>
          <w:tab w:val="left" w:pos="284"/>
        </w:tabs>
        <w:spacing w:before="60" w:after="60" w:line="276" w:lineRule="auto"/>
        <w:jc w:val="center"/>
        <w:rPr>
          <w:rFonts w:ascii="Times New Roman" w:eastAsia="Calibri" w:hAnsi="Times New Roman" w:cs="Times New Roman"/>
          <w:b/>
          <w:sz w:val="24"/>
          <w:szCs w:val="24"/>
        </w:rPr>
      </w:pPr>
      <w:r w:rsidRPr="00F34347">
        <w:rPr>
          <w:rFonts w:ascii="Times New Roman" w:eastAsia="Calibri" w:hAnsi="Times New Roman" w:cs="Times New Roman"/>
          <w:b/>
          <w:sz w:val="24"/>
          <w:szCs w:val="24"/>
        </w:rPr>
        <w:t>§2</w:t>
      </w:r>
    </w:p>
    <w:p w:rsidR="00F34347" w:rsidRPr="00F34347" w:rsidRDefault="00F34347" w:rsidP="00F34347">
      <w:pPr>
        <w:tabs>
          <w:tab w:val="left" w:pos="284"/>
        </w:tabs>
        <w:spacing w:before="60" w:after="60" w:line="276" w:lineRule="auto"/>
        <w:jc w:val="center"/>
        <w:rPr>
          <w:rFonts w:ascii="Times New Roman" w:eastAsia="Calibri" w:hAnsi="Times New Roman" w:cs="Times New Roman"/>
          <w:sz w:val="24"/>
          <w:szCs w:val="24"/>
        </w:rPr>
      </w:pPr>
      <w:r w:rsidRPr="00F34347">
        <w:rPr>
          <w:rFonts w:ascii="Times New Roman" w:eastAsia="Calibri" w:hAnsi="Times New Roman" w:cs="Times New Roman"/>
          <w:b/>
          <w:sz w:val="24"/>
          <w:szCs w:val="24"/>
        </w:rPr>
        <w:t>Termin i miejsce realizacji przedmiotu zamówienia</w:t>
      </w:r>
    </w:p>
    <w:p w:rsidR="00F34347" w:rsidRPr="00F34347" w:rsidRDefault="00F34347" w:rsidP="009C6A3A">
      <w:pPr>
        <w:numPr>
          <w:ilvl w:val="0"/>
          <w:numId w:val="5"/>
        </w:numPr>
        <w:tabs>
          <w:tab w:val="clear" w:pos="5040"/>
          <w:tab w:val="num" w:pos="0"/>
          <w:tab w:val="left" w:pos="284"/>
          <w:tab w:val="left" w:pos="3534"/>
        </w:tabs>
        <w:autoSpaceDE w:val="0"/>
        <w:autoSpaceDN w:val="0"/>
        <w:adjustRightInd w:val="0"/>
        <w:spacing w:after="22" w:line="276" w:lineRule="auto"/>
        <w:ind w:left="0" w:firstLine="0"/>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Termin realizacji umowy </w:t>
      </w:r>
      <w:r w:rsidRPr="00F34347">
        <w:rPr>
          <w:rFonts w:ascii="Times New Roman" w:eastAsia="Calibri" w:hAnsi="Times New Roman" w:cs="Times New Roman"/>
          <w:color w:val="000000"/>
          <w:sz w:val="24"/>
          <w:szCs w:val="24"/>
        </w:rPr>
        <w:t>w okresie od 1 stycznia 202</w:t>
      </w:r>
      <w:r w:rsidR="00412E38">
        <w:rPr>
          <w:rFonts w:ascii="Times New Roman" w:eastAsia="Calibri" w:hAnsi="Times New Roman" w:cs="Times New Roman"/>
          <w:color w:val="000000"/>
          <w:sz w:val="24"/>
          <w:szCs w:val="24"/>
        </w:rPr>
        <w:t>6</w:t>
      </w:r>
      <w:r w:rsidRPr="00F34347">
        <w:rPr>
          <w:rFonts w:ascii="Times New Roman" w:eastAsia="Calibri" w:hAnsi="Times New Roman" w:cs="Times New Roman"/>
          <w:color w:val="000000"/>
          <w:sz w:val="24"/>
          <w:szCs w:val="24"/>
        </w:rPr>
        <w:t xml:space="preserve"> r. do 31 grudnia 202</w:t>
      </w:r>
      <w:r w:rsidR="00412E38">
        <w:rPr>
          <w:rFonts w:ascii="Times New Roman" w:eastAsia="Calibri" w:hAnsi="Times New Roman" w:cs="Times New Roman"/>
          <w:color w:val="000000"/>
          <w:sz w:val="24"/>
          <w:szCs w:val="24"/>
        </w:rPr>
        <w:t>6</w:t>
      </w:r>
      <w:r w:rsidRPr="00F34347">
        <w:rPr>
          <w:rFonts w:ascii="Times New Roman" w:eastAsia="Calibri" w:hAnsi="Times New Roman" w:cs="Times New Roman"/>
          <w:color w:val="000000"/>
          <w:sz w:val="24"/>
          <w:szCs w:val="24"/>
        </w:rPr>
        <w:t xml:space="preserve"> r. </w:t>
      </w:r>
    </w:p>
    <w:p w:rsidR="00F34347" w:rsidRPr="00F34347" w:rsidRDefault="00F34347" w:rsidP="001B7F8E">
      <w:pPr>
        <w:tabs>
          <w:tab w:val="num" w:pos="142"/>
          <w:tab w:val="left" w:pos="284"/>
          <w:tab w:val="left" w:pos="3534"/>
        </w:tabs>
        <w:autoSpaceDE w:val="0"/>
        <w:autoSpaceDN w:val="0"/>
        <w:adjustRightInd w:val="0"/>
        <w:spacing w:after="22" w:line="276" w:lineRule="auto"/>
        <w:ind w:left="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rPr>
        <w:t>(z zastrzeżeniem, że w okresie wakacyjnym przedszkole będzie działało maksymalnie tylko jeden miesiąc).</w:t>
      </w:r>
    </w:p>
    <w:p w:rsidR="00F34347" w:rsidRPr="00F34347" w:rsidRDefault="00F34347" w:rsidP="009C6A3A">
      <w:pPr>
        <w:numPr>
          <w:ilvl w:val="0"/>
          <w:numId w:val="5"/>
        </w:numPr>
        <w:tabs>
          <w:tab w:val="clear" w:pos="5040"/>
          <w:tab w:val="num" w:pos="0"/>
          <w:tab w:val="left" w:pos="284"/>
          <w:tab w:val="left" w:pos="3534"/>
        </w:tabs>
        <w:autoSpaceDE w:val="0"/>
        <w:autoSpaceDN w:val="0"/>
        <w:adjustRightInd w:val="0"/>
        <w:spacing w:after="22" w:line="276" w:lineRule="auto"/>
        <w:ind w:left="0" w:firstLine="0"/>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rPr>
        <w:t xml:space="preserve">Zamówienia będą odbywały się drogą telefoniczną i/lub elektroniczną </w:t>
      </w:r>
      <w:r w:rsidRPr="00F34347">
        <w:rPr>
          <w:rFonts w:ascii="Times New Roman" w:eastAsia="Calibri" w:hAnsi="Times New Roman" w:cs="Times New Roman"/>
          <w:b/>
          <w:color w:val="000000"/>
          <w:sz w:val="24"/>
          <w:szCs w:val="24"/>
        </w:rPr>
        <w:t>do godziny 14.30</w:t>
      </w:r>
    </w:p>
    <w:p w:rsidR="00F34347" w:rsidRPr="00F34347" w:rsidRDefault="00F34347" w:rsidP="001B7F8E">
      <w:pPr>
        <w:tabs>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rPr>
        <w:t xml:space="preserve">w dniu poprzedzającym dzień dostawy. </w:t>
      </w:r>
    </w:p>
    <w:p w:rsidR="00F34347" w:rsidRPr="00F34347" w:rsidRDefault="00F34347" w:rsidP="001B7F8E">
      <w:pPr>
        <w:numPr>
          <w:ilvl w:val="0"/>
          <w:numId w:val="5"/>
        </w:numPr>
        <w:tabs>
          <w:tab w:val="clear" w:pos="5040"/>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rPr>
        <w:t xml:space="preserve">Dostawa zamówionego towaru musi nastąpić najpóźniej </w:t>
      </w:r>
      <w:r w:rsidRPr="00F34347">
        <w:rPr>
          <w:rFonts w:ascii="Times New Roman" w:eastAsia="Calibri" w:hAnsi="Times New Roman" w:cs="Times New Roman"/>
          <w:b/>
          <w:color w:val="000000"/>
          <w:sz w:val="24"/>
          <w:szCs w:val="24"/>
        </w:rPr>
        <w:t>do</w:t>
      </w:r>
      <w:r w:rsidR="00412E38">
        <w:rPr>
          <w:rFonts w:ascii="Times New Roman" w:eastAsia="Calibri" w:hAnsi="Times New Roman" w:cs="Times New Roman"/>
          <w:b/>
          <w:color w:val="000000"/>
          <w:sz w:val="24"/>
          <w:szCs w:val="24"/>
        </w:rPr>
        <w:t xml:space="preserve"> </w:t>
      </w:r>
      <w:r w:rsidRPr="00F34347">
        <w:rPr>
          <w:rFonts w:ascii="Times New Roman" w:eastAsia="Calibri" w:hAnsi="Times New Roman" w:cs="Times New Roman"/>
          <w:b/>
          <w:color w:val="000000"/>
          <w:sz w:val="24"/>
          <w:szCs w:val="24"/>
        </w:rPr>
        <w:t>godziny 8.00</w:t>
      </w:r>
      <w:r w:rsidRPr="00F34347">
        <w:rPr>
          <w:rFonts w:ascii="Times New Roman" w:eastAsia="Calibri" w:hAnsi="Times New Roman" w:cs="Times New Roman"/>
          <w:color w:val="000000"/>
          <w:sz w:val="24"/>
          <w:szCs w:val="24"/>
        </w:rPr>
        <w:t xml:space="preserve"> następnego dnia po złożeniu zamówienia do siedziby Zamawiającego.</w:t>
      </w:r>
    </w:p>
    <w:p w:rsidR="00F34347" w:rsidRPr="00F34347" w:rsidRDefault="00F34347" w:rsidP="009C6A3A">
      <w:pPr>
        <w:tabs>
          <w:tab w:val="num" w:pos="0"/>
          <w:tab w:val="left" w:pos="284"/>
          <w:tab w:val="left" w:pos="3534"/>
        </w:tabs>
        <w:autoSpaceDE w:val="0"/>
        <w:autoSpaceDN w:val="0"/>
        <w:adjustRightInd w:val="0"/>
        <w:spacing w:after="22" w:line="276" w:lineRule="auto"/>
        <w:jc w:val="both"/>
        <w:rPr>
          <w:rFonts w:ascii="Times New Roman" w:eastAsia="Calibri" w:hAnsi="Times New Roman" w:cs="Times New Roman"/>
          <w:color w:val="000000"/>
          <w:sz w:val="24"/>
          <w:szCs w:val="24"/>
          <w:lang w:eastAsia="pl-PL"/>
        </w:rPr>
      </w:pPr>
    </w:p>
    <w:p w:rsidR="00F34347" w:rsidRPr="00F34347" w:rsidRDefault="00F34347" w:rsidP="00F34347">
      <w:pPr>
        <w:tabs>
          <w:tab w:val="left" w:pos="284"/>
        </w:tabs>
        <w:spacing w:before="60" w:after="60" w:line="276" w:lineRule="auto"/>
        <w:jc w:val="center"/>
        <w:rPr>
          <w:rFonts w:ascii="Times New Roman" w:eastAsia="Calibri" w:hAnsi="Times New Roman" w:cs="Times New Roman"/>
          <w:b/>
          <w:sz w:val="24"/>
          <w:szCs w:val="24"/>
        </w:rPr>
      </w:pPr>
      <w:r w:rsidRPr="00F34347">
        <w:rPr>
          <w:rFonts w:ascii="Times New Roman" w:eastAsia="Calibri" w:hAnsi="Times New Roman" w:cs="Times New Roman"/>
          <w:b/>
          <w:sz w:val="24"/>
          <w:szCs w:val="24"/>
        </w:rPr>
        <w:t>§3</w:t>
      </w:r>
    </w:p>
    <w:p w:rsidR="00F34347" w:rsidRPr="00F34347" w:rsidRDefault="00F34347" w:rsidP="00F34347">
      <w:pPr>
        <w:tabs>
          <w:tab w:val="left" w:pos="284"/>
        </w:tabs>
        <w:spacing w:before="60" w:after="60" w:line="276" w:lineRule="auto"/>
        <w:jc w:val="center"/>
        <w:rPr>
          <w:rFonts w:ascii="Calibri" w:eastAsia="Calibri" w:hAnsi="Calibri" w:cs="Times New Roman"/>
          <w:lang w:eastAsia="pl-PL"/>
        </w:rPr>
      </w:pPr>
      <w:r w:rsidRPr="00F34347">
        <w:rPr>
          <w:rFonts w:ascii="Times New Roman" w:eastAsia="Calibri" w:hAnsi="Times New Roman" w:cs="Times New Roman"/>
          <w:b/>
          <w:sz w:val="24"/>
          <w:szCs w:val="24"/>
        </w:rPr>
        <w:t>Obowiązki Wykonawcy</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Wykonawca zobowiązuje się do zapewnienia utrzymanie czystości i porządku podczas załadunku, przewozu i dostawy asortymentu, zapobiegania przedostawania się szkodników do ich wnętrza, chronienia żywności przed zanieczyszczeniem, zapewnienia warunków temperatury i wilgotności gwarantujących zachowanie możliwe najwyższej jakości zdrowotnej i odżywczej żywności. </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Wykonawca oświadcza, że w trakcie produkcji oraz w transporcie wyrobów stosowane są wymagania określone przepisami ustawy z dnia 25 sierpnia 2006 r. o bezpieczeństwie żywności i żywienia. </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Wykonawca zobowiązuje się, że dostarczone towary będą zgodne z obowiązującymi w tym zakresie przepisami prawnymi, normami, będą odpowiedniej jakości, a także będą posiadały odpowiednie walory smakowe, zgodne z oczekiwaniami przeciętnego konsumenta.</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40"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Jeżeli Wykonawca nie dopełni obowiązków wskazanych w §2 pkt 3 niniejszej umowy Zamawiający zleci wykonanie zamówienia innej firmie, a koszty tej usługi zostaną potrącone z wynagrodzenia Wykonawcy na najbliższej fakturze.</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40"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Jeżeli Wykonawca nie dopełni </w:t>
      </w:r>
      <w:r w:rsidRPr="00F34347">
        <w:rPr>
          <w:rFonts w:ascii="Times New Roman" w:eastAsia="Calibri" w:hAnsi="Times New Roman" w:cs="Times New Roman"/>
          <w:b/>
          <w:color w:val="000000"/>
          <w:sz w:val="24"/>
          <w:szCs w:val="24"/>
          <w:lang w:eastAsia="pl-PL"/>
        </w:rPr>
        <w:t>trzykrotnie</w:t>
      </w:r>
      <w:r w:rsidRPr="00F34347">
        <w:rPr>
          <w:rFonts w:ascii="Times New Roman" w:eastAsia="Calibri" w:hAnsi="Times New Roman" w:cs="Times New Roman"/>
          <w:color w:val="000000"/>
          <w:sz w:val="24"/>
          <w:szCs w:val="24"/>
          <w:lang w:eastAsia="pl-PL"/>
        </w:rPr>
        <w:t xml:space="preserve"> obowiązków wskazanych w §2 pkt 3 niniejszej umowy, Zamawiający zastrzega sobie wypowiedzenie umowy w trybie natychmiastowym. </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40"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Jeżeli Wykonawca </w:t>
      </w:r>
      <w:r w:rsidRPr="00F34347">
        <w:rPr>
          <w:rFonts w:ascii="Times New Roman" w:eastAsia="Calibri" w:hAnsi="Times New Roman" w:cs="Times New Roman"/>
          <w:b/>
          <w:color w:val="000000"/>
          <w:sz w:val="24"/>
          <w:szCs w:val="24"/>
          <w:lang w:eastAsia="pl-PL"/>
        </w:rPr>
        <w:t xml:space="preserve">trzykrotnie </w:t>
      </w:r>
      <w:r w:rsidRPr="00F34347">
        <w:rPr>
          <w:rFonts w:ascii="Times New Roman" w:eastAsia="Calibri" w:hAnsi="Times New Roman" w:cs="Times New Roman"/>
          <w:color w:val="000000"/>
          <w:sz w:val="24"/>
          <w:szCs w:val="24"/>
          <w:lang w:eastAsia="pl-PL"/>
        </w:rPr>
        <w:t xml:space="preserve">nie dostarczy produktówzgodnych z zamówieniem,Zamawiający zastrzega sobie wypowiedzenie umowy w trybie natychmiastowym. </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76" w:lineRule="auto"/>
        <w:ind w:left="284" w:hanging="284"/>
        <w:jc w:val="both"/>
        <w:rPr>
          <w:rFonts w:ascii="Calibri" w:eastAsia="Calibri" w:hAnsi="Calibri" w:cs="Times New Roman"/>
          <w:lang w:eastAsia="pl-PL"/>
        </w:rPr>
      </w:pPr>
      <w:r w:rsidRPr="00F34347">
        <w:rPr>
          <w:rFonts w:ascii="Times New Roman" w:eastAsia="Calibri" w:hAnsi="Times New Roman" w:cs="Times New Roman"/>
          <w:color w:val="000000"/>
          <w:sz w:val="24"/>
          <w:szCs w:val="24"/>
          <w:lang w:eastAsia="pl-PL"/>
        </w:rPr>
        <w:t>Odstąpienie od umowy powinno nastąpić w formie pisemnej pod rygorem nieważności takiego oświadczenia i powinno zawierać uzasadnienie.</w:t>
      </w:r>
    </w:p>
    <w:p w:rsidR="00F34347" w:rsidRPr="00F34347" w:rsidRDefault="00F34347" w:rsidP="001B7F8E">
      <w:pPr>
        <w:numPr>
          <w:ilvl w:val="0"/>
          <w:numId w:val="6"/>
        </w:numPr>
        <w:tabs>
          <w:tab w:val="clear" w:pos="5040"/>
          <w:tab w:val="num" w:pos="284"/>
          <w:tab w:val="left" w:pos="3534"/>
        </w:tabs>
        <w:autoSpaceDE w:val="0"/>
        <w:autoSpaceDN w:val="0"/>
        <w:adjustRightInd w:val="0"/>
        <w:spacing w:after="22" w:line="240"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Wykonawca nie może powierzyć swoich zadań innej osobie bez zgody Zamawiającego na piśmie.</w:t>
      </w:r>
    </w:p>
    <w:p w:rsidR="00F34347" w:rsidRPr="00F34347" w:rsidRDefault="00F34347" w:rsidP="00F34347">
      <w:pPr>
        <w:tabs>
          <w:tab w:val="left" w:pos="284"/>
        </w:tabs>
        <w:spacing w:before="60" w:after="60" w:line="276" w:lineRule="auto"/>
        <w:jc w:val="center"/>
        <w:rPr>
          <w:rFonts w:ascii="Times New Roman" w:eastAsia="Calibri" w:hAnsi="Times New Roman" w:cs="Times New Roman"/>
          <w:bCs/>
          <w:color w:val="000000"/>
          <w:sz w:val="24"/>
          <w:szCs w:val="24"/>
        </w:rPr>
      </w:pPr>
    </w:p>
    <w:p w:rsidR="00F34347" w:rsidRPr="00F34347" w:rsidRDefault="00F34347" w:rsidP="00F34347">
      <w:pPr>
        <w:tabs>
          <w:tab w:val="left" w:pos="284"/>
        </w:tabs>
        <w:spacing w:before="60" w:after="60" w:line="276" w:lineRule="auto"/>
        <w:jc w:val="center"/>
        <w:rPr>
          <w:rFonts w:ascii="Times New Roman" w:eastAsia="Calibri" w:hAnsi="Times New Roman" w:cs="Times New Roman"/>
          <w:b/>
          <w:bCs/>
          <w:sz w:val="24"/>
          <w:szCs w:val="24"/>
        </w:rPr>
      </w:pPr>
      <w:r w:rsidRPr="00F34347">
        <w:rPr>
          <w:rFonts w:ascii="Times New Roman" w:eastAsia="Calibri" w:hAnsi="Times New Roman" w:cs="Times New Roman"/>
          <w:b/>
          <w:bCs/>
          <w:sz w:val="24"/>
          <w:szCs w:val="24"/>
        </w:rPr>
        <w:t>§4</w:t>
      </w:r>
    </w:p>
    <w:p w:rsidR="00F34347" w:rsidRPr="00F34347" w:rsidRDefault="00F34347" w:rsidP="00F34347">
      <w:pPr>
        <w:tabs>
          <w:tab w:val="left" w:pos="284"/>
        </w:tabs>
        <w:spacing w:before="60" w:after="60" w:line="276" w:lineRule="auto"/>
        <w:jc w:val="center"/>
        <w:rPr>
          <w:rFonts w:ascii="Times New Roman" w:eastAsia="Calibri" w:hAnsi="Times New Roman" w:cs="Times New Roman"/>
          <w:sz w:val="24"/>
          <w:szCs w:val="24"/>
        </w:rPr>
      </w:pPr>
      <w:r w:rsidRPr="00F34347">
        <w:rPr>
          <w:rFonts w:ascii="Times New Roman" w:eastAsia="Calibri" w:hAnsi="Times New Roman" w:cs="Times New Roman"/>
          <w:b/>
          <w:bCs/>
          <w:sz w:val="24"/>
          <w:szCs w:val="24"/>
        </w:rPr>
        <w:t>Wynagrodzenie</w:t>
      </w:r>
    </w:p>
    <w:p w:rsidR="00F34347" w:rsidRPr="00F34347" w:rsidRDefault="00F34347" w:rsidP="00F34347">
      <w:pPr>
        <w:numPr>
          <w:ilvl w:val="0"/>
          <w:numId w:val="3"/>
        </w:num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Faktury/rachunki dokumentujące sprzedaż na rzecz Zamawiającego wystawiane będą </w:t>
      </w:r>
    </w:p>
    <w:p w:rsidR="00F34347" w:rsidRPr="00F34347" w:rsidRDefault="00412E38" w:rsidP="00F34347">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     </w:t>
      </w:r>
      <w:r w:rsidR="00F34347" w:rsidRPr="00F34347">
        <w:rPr>
          <w:rFonts w:ascii="Times New Roman" w:eastAsia="Calibri" w:hAnsi="Times New Roman" w:cs="Times New Roman"/>
          <w:color w:val="000000"/>
          <w:sz w:val="24"/>
          <w:szCs w:val="24"/>
          <w:lang w:eastAsia="pl-PL"/>
        </w:rPr>
        <w:t>z następującym oznaczeniem:</w:t>
      </w:r>
    </w:p>
    <w:p w:rsidR="00F34347" w:rsidRPr="00F34347" w:rsidRDefault="00F34347" w:rsidP="00F34347">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lastRenderedPageBreak/>
        <w:t>Nabywca: Gmina Sulejów, 97-330 Sulejów, ul. Konecka 42, NIP 771-17-68-348</w:t>
      </w:r>
    </w:p>
    <w:p w:rsidR="00F34347" w:rsidRPr="00F34347" w:rsidRDefault="00F34347" w:rsidP="00F34347">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rPr>
      </w:pPr>
      <w:r w:rsidRPr="00F34347">
        <w:rPr>
          <w:rFonts w:ascii="Times New Roman" w:eastAsia="Calibri" w:hAnsi="Times New Roman" w:cs="Times New Roman"/>
          <w:color w:val="000000"/>
          <w:sz w:val="24"/>
          <w:szCs w:val="24"/>
          <w:lang w:eastAsia="pl-PL"/>
        </w:rPr>
        <w:t xml:space="preserve">Odbiorca: </w:t>
      </w:r>
      <w:r w:rsidRPr="00F34347">
        <w:rPr>
          <w:rFonts w:ascii="Times New Roman" w:eastAsia="Calibri" w:hAnsi="Times New Roman" w:cs="Times New Roman"/>
          <w:color w:val="000000"/>
          <w:sz w:val="24"/>
          <w:szCs w:val="24"/>
        </w:rPr>
        <w:t xml:space="preserve">Samorządowe Przedszkole w Przygłowie, 97-330 Sulejów, </w:t>
      </w:r>
      <w:r w:rsidRPr="00F34347">
        <w:rPr>
          <w:rFonts w:ascii="Times New Roman" w:eastAsia="Calibri" w:hAnsi="Times New Roman" w:cs="Times New Roman"/>
          <w:color w:val="000000"/>
          <w:sz w:val="24"/>
          <w:szCs w:val="24"/>
          <w:lang w:eastAsia="pl-PL"/>
        </w:rPr>
        <w:t>Przygłów, ul. Słoneczna 20, NIP: 771-12-09-927</w:t>
      </w:r>
      <w:r w:rsidRPr="00F34347">
        <w:rPr>
          <w:rFonts w:ascii="Times New Roman" w:eastAsia="Calibri" w:hAnsi="Times New Roman" w:cs="Times New Roman"/>
          <w:color w:val="000000"/>
          <w:sz w:val="24"/>
          <w:szCs w:val="24"/>
        </w:rPr>
        <w:t>.</w:t>
      </w:r>
    </w:p>
    <w:p w:rsidR="00F34347" w:rsidRPr="00F34347" w:rsidRDefault="00F34347" w:rsidP="001B7F8E">
      <w:pPr>
        <w:numPr>
          <w:ilvl w:val="0"/>
          <w:numId w:val="3"/>
        </w:numPr>
        <w:tabs>
          <w:tab w:val="left"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Zamawiający zastrzega sobie możliwość rozwiązania umowy z tygodniowymwypowiedzeniem, jeżeli cena danego produktu zaoferowana przez Wykonawcę w dniu zakupu będzie większa o 20% od średniej ceny rynkowej tego produktu. </w:t>
      </w:r>
    </w:p>
    <w:p w:rsidR="00F34347" w:rsidRPr="00F34347" w:rsidRDefault="00F34347" w:rsidP="001B7F8E">
      <w:pPr>
        <w:numPr>
          <w:ilvl w:val="0"/>
          <w:numId w:val="3"/>
        </w:numPr>
        <w:tabs>
          <w:tab w:val="left"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Za wykonanie usługi strony rozliczać się będą na podstawie faktur/rachunków wystawianych przez Wykonawcę.</w:t>
      </w:r>
    </w:p>
    <w:p w:rsidR="00F34347" w:rsidRPr="00F34347" w:rsidRDefault="00F34347" w:rsidP="001B7F8E">
      <w:pPr>
        <w:numPr>
          <w:ilvl w:val="0"/>
          <w:numId w:val="3"/>
        </w:numPr>
        <w:tabs>
          <w:tab w:val="left" w:pos="284"/>
        </w:tabs>
        <w:autoSpaceDE w:val="0"/>
        <w:autoSpaceDN w:val="0"/>
        <w:adjustRightInd w:val="0"/>
        <w:spacing w:after="23"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Zapłata wynagrodzenia za usługi następować będzie w ciągu 14 dni od dostarczenia poprawnej faktury/rachunku.</w:t>
      </w:r>
    </w:p>
    <w:p w:rsidR="00F34347" w:rsidRPr="00F34347" w:rsidRDefault="00F34347" w:rsidP="00F34347">
      <w:pPr>
        <w:numPr>
          <w:ilvl w:val="0"/>
          <w:numId w:val="3"/>
        </w:numPr>
        <w:tabs>
          <w:tab w:val="left" w:pos="284"/>
        </w:tabs>
        <w:autoSpaceDE w:val="0"/>
        <w:autoSpaceDN w:val="0"/>
        <w:adjustRightInd w:val="0"/>
        <w:spacing w:after="23"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Zapłata dokonywana będzie przelewem na rachunek bankowy Wykonawcy wskazany </w:t>
      </w:r>
    </w:p>
    <w:p w:rsidR="00F34347" w:rsidRPr="00F34347" w:rsidRDefault="00F34347" w:rsidP="00F34347">
      <w:pPr>
        <w:tabs>
          <w:tab w:val="left" w:pos="284"/>
        </w:tabs>
        <w:autoSpaceDE w:val="0"/>
        <w:autoSpaceDN w:val="0"/>
        <w:adjustRightInd w:val="0"/>
        <w:spacing w:after="23"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 fakturze/rachunku.</w:t>
      </w:r>
    </w:p>
    <w:p w:rsidR="00F34347" w:rsidRPr="00F34347" w:rsidRDefault="00F34347" w:rsidP="00F34347">
      <w:pPr>
        <w:numPr>
          <w:ilvl w:val="0"/>
          <w:numId w:val="3"/>
        </w:numPr>
        <w:tabs>
          <w:tab w:val="left" w:pos="284"/>
        </w:tabs>
        <w:autoSpaceDE w:val="0"/>
        <w:autoSpaceDN w:val="0"/>
        <w:adjustRightInd w:val="0"/>
        <w:spacing w:after="23"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Za dzień zapłaty uważany będzie dzień obciążenia rachunku Zamawiającego.</w:t>
      </w:r>
    </w:p>
    <w:p w:rsidR="00F34347" w:rsidRPr="00F34347" w:rsidRDefault="00F34347" w:rsidP="00F34347">
      <w:pPr>
        <w:tabs>
          <w:tab w:val="left" w:pos="284"/>
        </w:tabs>
        <w:spacing w:before="60" w:after="60" w:line="276" w:lineRule="auto"/>
        <w:jc w:val="both"/>
        <w:rPr>
          <w:rFonts w:ascii="Times New Roman" w:eastAsia="Calibri" w:hAnsi="Times New Roman" w:cs="Times New Roman"/>
          <w:sz w:val="24"/>
          <w:szCs w:val="24"/>
        </w:rPr>
      </w:pPr>
    </w:p>
    <w:p w:rsidR="00F34347" w:rsidRPr="00F34347" w:rsidRDefault="00F34347" w:rsidP="00F34347">
      <w:pPr>
        <w:tabs>
          <w:tab w:val="left" w:pos="284"/>
        </w:tabs>
        <w:spacing w:before="60" w:after="60" w:line="276" w:lineRule="auto"/>
        <w:jc w:val="center"/>
        <w:rPr>
          <w:rFonts w:ascii="Times New Roman" w:eastAsia="Calibri" w:hAnsi="Times New Roman" w:cs="Times New Roman"/>
          <w:sz w:val="24"/>
          <w:szCs w:val="24"/>
        </w:rPr>
      </w:pPr>
      <w:r w:rsidRPr="00F34347">
        <w:rPr>
          <w:rFonts w:ascii="Times New Roman" w:eastAsia="Calibri" w:hAnsi="Times New Roman" w:cs="Times New Roman"/>
          <w:b/>
          <w:sz w:val="24"/>
          <w:szCs w:val="24"/>
        </w:rPr>
        <w:t>§5</w:t>
      </w:r>
    </w:p>
    <w:p w:rsidR="00F34347" w:rsidRPr="00F34347" w:rsidRDefault="00F34347" w:rsidP="00F34347">
      <w:pPr>
        <w:tabs>
          <w:tab w:val="left" w:pos="284"/>
        </w:tabs>
        <w:spacing w:before="60" w:after="60" w:line="276" w:lineRule="auto"/>
        <w:jc w:val="center"/>
        <w:rPr>
          <w:rFonts w:ascii="Times New Roman" w:eastAsia="Calibri" w:hAnsi="Times New Roman" w:cs="Times New Roman"/>
          <w:sz w:val="24"/>
          <w:szCs w:val="24"/>
        </w:rPr>
      </w:pPr>
      <w:r w:rsidRPr="00F34347">
        <w:rPr>
          <w:rFonts w:ascii="Times New Roman" w:eastAsia="Calibri" w:hAnsi="Times New Roman" w:cs="Times New Roman"/>
          <w:b/>
          <w:sz w:val="24"/>
          <w:szCs w:val="24"/>
        </w:rPr>
        <w:t>Kary umowne i odstąpienie od umowy</w:t>
      </w:r>
    </w:p>
    <w:p w:rsidR="00F34347" w:rsidRPr="00F34347" w:rsidRDefault="00F34347" w:rsidP="005C47D0">
      <w:pPr>
        <w:numPr>
          <w:ilvl w:val="0"/>
          <w:numId w:val="1"/>
        </w:num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W razie zaistnienia istotnej okoliczności powodującej, że wykonanie umowy nie leży </w:t>
      </w:r>
    </w:p>
    <w:p w:rsidR="00F34347" w:rsidRPr="00F34347" w:rsidRDefault="00F34347" w:rsidP="005C47D0">
      <w:pPr>
        <w:tabs>
          <w:tab w:val="left" w:pos="284"/>
        </w:tabs>
        <w:autoSpaceDE w:val="0"/>
        <w:autoSpaceDN w:val="0"/>
        <w:adjustRightInd w:val="0"/>
        <w:spacing w:after="0" w:line="276" w:lineRule="auto"/>
        <w:ind w:left="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dostarczenia produktów do daty odstąpienia od umowy.</w:t>
      </w:r>
    </w:p>
    <w:p w:rsidR="00F34347" w:rsidRPr="00F34347" w:rsidRDefault="00F34347" w:rsidP="005C47D0">
      <w:pPr>
        <w:numPr>
          <w:ilvl w:val="0"/>
          <w:numId w:val="1"/>
        </w:numPr>
        <w:tabs>
          <w:tab w:val="clear" w:pos="363"/>
          <w:tab w:val="num"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Poza przypadkami wskazanymi w niniejszej umowie oraz w art. 144 ust. 1 ustawy Prawo zamówień publicznych, zmiana postanowień niniejszej umowy w stosunku do treści oferty, na podstawie której dokonano wyboru Wykonawcy, jest dopuszczalna, jeżeli: </w:t>
      </w:r>
    </w:p>
    <w:p w:rsidR="00F34347" w:rsidRPr="00F34347" w:rsidRDefault="00F34347" w:rsidP="005C47D0">
      <w:pPr>
        <w:tabs>
          <w:tab w:val="left"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1) polega na zmianie terminu realizacji usługi, z przyczyn niezależnych od Zamawiającego, lub</w:t>
      </w:r>
    </w:p>
    <w:p w:rsidR="00F34347" w:rsidRPr="00F34347" w:rsidRDefault="00F34347" w:rsidP="005C47D0">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2) jest uzasadniona zmianą przepisów prawa, lub </w:t>
      </w:r>
    </w:p>
    <w:p w:rsidR="00F34347" w:rsidRPr="00F34347" w:rsidRDefault="00F34347" w:rsidP="005C47D0">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3) wynika z innych szczególnych okoliczności (np. których nie można było przewidzieć </w:t>
      </w:r>
    </w:p>
    <w:p w:rsidR="00F34347" w:rsidRPr="00F34347" w:rsidRDefault="00F34347" w:rsidP="005C47D0">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w chwili zawarcia umowy). </w:t>
      </w:r>
    </w:p>
    <w:p w:rsidR="00F34347" w:rsidRPr="00F34347" w:rsidRDefault="00F34347" w:rsidP="005C47D0">
      <w:pPr>
        <w:numPr>
          <w:ilvl w:val="0"/>
          <w:numId w:val="1"/>
        </w:num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Każda ze stron przedkładając drugiej stronie propozycję zmiany, wraz z tą propozycją przedłoży: </w:t>
      </w:r>
    </w:p>
    <w:p w:rsidR="00F34347" w:rsidRPr="00F34347" w:rsidRDefault="00F34347" w:rsidP="005C47D0">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1) opis proponowanej zmiany, </w:t>
      </w:r>
    </w:p>
    <w:p w:rsidR="00F34347" w:rsidRPr="00F34347" w:rsidRDefault="00F34347" w:rsidP="005C47D0">
      <w:pPr>
        <w:tabs>
          <w:tab w:val="left" w:pos="284"/>
        </w:tabs>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2) zakres proponowanej zmiany,</w:t>
      </w:r>
    </w:p>
    <w:p w:rsidR="00F34347" w:rsidRPr="00F34347" w:rsidRDefault="00F34347" w:rsidP="005C47D0">
      <w:pPr>
        <w:tabs>
          <w:tab w:val="left"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3) szacunki, czy i w jaki sposób zakładana zmiana wpłynie na termin realizacji przedmiotu umowy, oraz </w:t>
      </w:r>
    </w:p>
    <w:p w:rsidR="00F34347" w:rsidRPr="00F34347" w:rsidRDefault="00F34347" w:rsidP="005C47D0">
      <w:pPr>
        <w:tabs>
          <w:tab w:val="left"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4)szacunki dotyczące wpływu zmiany na wynagrodzenie należne Wykonawcy wraz </w:t>
      </w:r>
      <w:r w:rsidRPr="00F34347">
        <w:rPr>
          <w:rFonts w:ascii="Times New Roman" w:eastAsia="Calibri" w:hAnsi="Times New Roman" w:cs="Times New Roman"/>
          <w:color w:val="000000"/>
          <w:sz w:val="24"/>
          <w:szCs w:val="24"/>
          <w:lang w:eastAsia="pl-PL"/>
        </w:rPr>
        <w:br/>
        <w:t xml:space="preserve">z uzasadnieniem. </w:t>
      </w:r>
    </w:p>
    <w:p w:rsidR="00F34347" w:rsidRPr="00F34347" w:rsidRDefault="00F34347" w:rsidP="005C47D0">
      <w:pPr>
        <w:numPr>
          <w:ilvl w:val="0"/>
          <w:numId w:val="1"/>
        </w:numPr>
        <w:tabs>
          <w:tab w:val="clear" w:pos="363"/>
          <w:tab w:val="num"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 xml:space="preserve">Po otrzymaniu propozycji, Wykonawca albo Zamawiający (w zależności od przypadku) </w:t>
      </w:r>
      <w:r w:rsidRPr="00F34347">
        <w:rPr>
          <w:rFonts w:ascii="Times New Roman" w:eastAsia="Calibri" w:hAnsi="Times New Roman" w:cs="Times New Roman"/>
          <w:color w:val="000000"/>
          <w:sz w:val="24"/>
          <w:szCs w:val="24"/>
          <w:lang w:eastAsia="pl-PL"/>
        </w:rPr>
        <w:br/>
        <w:t xml:space="preserve">w terminie 3 dni zatwierdzi bądź odrzuci otrzymaną propozycję zmiany, bądź w tym terminie wystąpi do strony występującej z propozycją zmiany, przesyłając zmodyfikowaną propozycję zmiany. </w:t>
      </w:r>
    </w:p>
    <w:p w:rsidR="00F34347" w:rsidRPr="00F34347" w:rsidRDefault="00F34347" w:rsidP="005C47D0">
      <w:pPr>
        <w:numPr>
          <w:ilvl w:val="0"/>
          <w:numId w:val="1"/>
        </w:numPr>
        <w:tabs>
          <w:tab w:val="left" w:pos="284"/>
        </w:tabs>
        <w:autoSpaceDE w:val="0"/>
        <w:autoSpaceDN w:val="0"/>
        <w:adjustRightInd w:val="0"/>
        <w:spacing w:after="0" w:line="276" w:lineRule="auto"/>
        <w:jc w:val="both"/>
        <w:rPr>
          <w:rFonts w:ascii="Times New Roman" w:eastAsia="Calibri" w:hAnsi="Times New Roman" w:cs="Times New Roman"/>
          <w:sz w:val="24"/>
          <w:szCs w:val="24"/>
          <w:lang w:eastAsia="pl-PL"/>
        </w:rPr>
      </w:pPr>
      <w:r w:rsidRPr="00F34347">
        <w:rPr>
          <w:rFonts w:ascii="Times New Roman" w:eastAsia="Calibri" w:hAnsi="Times New Roman" w:cs="Times New Roman"/>
          <w:sz w:val="24"/>
          <w:szCs w:val="24"/>
          <w:lang w:eastAsia="pl-PL"/>
        </w:rPr>
        <w:t>Każda zmiana do umowy wymaga formy pisemnej pod rygorem nieważności.</w:t>
      </w:r>
    </w:p>
    <w:p w:rsidR="00F34347" w:rsidRPr="00F34347" w:rsidRDefault="00F34347" w:rsidP="00F34347">
      <w:pPr>
        <w:tabs>
          <w:tab w:val="left" w:pos="284"/>
        </w:tabs>
        <w:spacing w:before="60" w:after="60" w:line="276" w:lineRule="auto"/>
        <w:rPr>
          <w:rFonts w:ascii="Times New Roman" w:eastAsia="Calibri" w:hAnsi="Times New Roman" w:cs="Times New Roman"/>
          <w:b/>
          <w:sz w:val="24"/>
          <w:szCs w:val="24"/>
        </w:rPr>
      </w:pPr>
    </w:p>
    <w:p w:rsidR="005C47D0" w:rsidRDefault="005C47D0" w:rsidP="00F34347">
      <w:pPr>
        <w:tabs>
          <w:tab w:val="left" w:pos="284"/>
        </w:tabs>
        <w:spacing w:before="60" w:after="60" w:line="276" w:lineRule="auto"/>
        <w:jc w:val="center"/>
        <w:rPr>
          <w:rFonts w:ascii="Times New Roman" w:eastAsia="Calibri" w:hAnsi="Times New Roman" w:cs="Times New Roman"/>
          <w:b/>
          <w:sz w:val="24"/>
          <w:szCs w:val="24"/>
        </w:rPr>
      </w:pPr>
    </w:p>
    <w:p w:rsidR="00F34347" w:rsidRPr="00F34347" w:rsidRDefault="00F34347" w:rsidP="00F34347">
      <w:pPr>
        <w:tabs>
          <w:tab w:val="left" w:pos="284"/>
        </w:tabs>
        <w:spacing w:before="60" w:after="60" w:line="276" w:lineRule="auto"/>
        <w:jc w:val="center"/>
        <w:rPr>
          <w:rFonts w:ascii="Times New Roman" w:eastAsia="Calibri" w:hAnsi="Times New Roman" w:cs="Times New Roman"/>
          <w:b/>
          <w:sz w:val="24"/>
          <w:szCs w:val="24"/>
        </w:rPr>
      </w:pPr>
      <w:r w:rsidRPr="00F34347">
        <w:rPr>
          <w:rFonts w:ascii="Times New Roman" w:eastAsia="Calibri" w:hAnsi="Times New Roman" w:cs="Times New Roman"/>
          <w:b/>
          <w:sz w:val="24"/>
          <w:szCs w:val="24"/>
        </w:rPr>
        <w:t>§6</w:t>
      </w:r>
    </w:p>
    <w:p w:rsidR="00F34347" w:rsidRPr="00F34347" w:rsidRDefault="00F34347" w:rsidP="00F34347">
      <w:pPr>
        <w:tabs>
          <w:tab w:val="left" w:pos="284"/>
        </w:tabs>
        <w:spacing w:before="60" w:after="60" w:line="276" w:lineRule="auto"/>
        <w:jc w:val="center"/>
        <w:rPr>
          <w:rFonts w:ascii="Times New Roman" w:eastAsia="Calibri" w:hAnsi="Times New Roman" w:cs="Times New Roman"/>
          <w:sz w:val="24"/>
          <w:szCs w:val="24"/>
        </w:rPr>
      </w:pPr>
      <w:r w:rsidRPr="00F34347">
        <w:rPr>
          <w:rFonts w:ascii="Times New Roman" w:eastAsia="Calibri" w:hAnsi="Times New Roman" w:cs="Times New Roman"/>
          <w:b/>
          <w:sz w:val="24"/>
          <w:szCs w:val="24"/>
        </w:rPr>
        <w:t>Postanowienia końcowe</w:t>
      </w:r>
    </w:p>
    <w:p w:rsidR="00F34347" w:rsidRPr="00F34347" w:rsidRDefault="00F34347" w:rsidP="005C47D0">
      <w:pPr>
        <w:numPr>
          <w:ilvl w:val="0"/>
          <w:numId w:val="4"/>
        </w:numPr>
        <w:tabs>
          <w:tab w:val="clear" w:pos="363"/>
          <w:tab w:val="left"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W sprawach nieuregulowanych niniejszą umową mają zastosowanie przepisy KodeksuCywilnego, ustawy o transporcie drogowym oraz ustawy Prawo zamówień publicznych.</w:t>
      </w:r>
    </w:p>
    <w:p w:rsidR="00F34347" w:rsidRPr="00F34347" w:rsidRDefault="00F34347" w:rsidP="005C47D0">
      <w:pPr>
        <w:numPr>
          <w:ilvl w:val="0"/>
          <w:numId w:val="4"/>
        </w:numPr>
        <w:tabs>
          <w:tab w:val="clear" w:pos="363"/>
          <w:tab w:val="num"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color w:val="000000"/>
          <w:sz w:val="24"/>
          <w:szCs w:val="24"/>
          <w:lang w:eastAsia="pl-PL"/>
        </w:rPr>
        <w:t>Umowę niniejszą sporządza się w trzech jednobrzmiących egzemplarzach: dwa egzemplarze otrzymuje Zamawiający, 1 egzemplarz otrzymuje Wykonawca.</w:t>
      </w:r>
    </w:p>
    <w:p w:rsidR="00F34347" w:rsidRPr="00F34347" w:rsidRDefault="00F34347" w:rsidP="005C47D0">
      <w:pPr>
        <w:numPr>
          <w:ilvl w:val="0"/>
          <w:numId w:val="4"/>
        </w:numPr>
        <w:tabs>
          <w:tab w:val="clear" w:pos="363"/>
          <w:tab w:val="num"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sz w:val="24"/>
          <w:szCs w:val="24"/>
        </w:rPr>
        <w:t>Ewentualne spory wynikające z przedmiotowej umowy będą rozstrzygane przez sąd powszechny właściwy ze względu na siedzibę Zamawiającego.</w:t>
      </w:r>
    </w:p>
    <w:p w:rsidR="00F34347" w:rsidRPr="00F34347" w:rsidRDefault="00F34347" w:rsidP="005C47D0">
      <w:pPr>
        <w:numPr>
          <w:ilvl w:val="0"/>
          <w:numId w:val="4"/>
        </w:numPr>
        <w:tabs>
          <w:tab w:val="clear" w:pos="363"/>
          <w:tab w:val="num"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sz w:val="24"/>
          <w:szCs w:val="24"/>
        </w:rPr>
        <w:t>Osobą upoważnioną do stałego kontaktu z Zamawiającym w sprawie realizacji umowy jest ze strony Wykonawcy</w:t>
      </w:r>
      <w:r w:rsidRPr="00F34347">
        <w:rPr>
          <w:rFonts w:ascii="Times New Roman" w:eastAsia="Calibri" w:hAnsi="Times New Roman" w:cs="Times New Roman"/>
          <w:b/>
          <w:bCs/>
          <w:sz w:val="24"/>
          <w:szCs w:val="24"/>
        </w:rPr>
        <w:t xml:space="preserve"> ……………………..</w:t>
      </w:r>
      <w:r w:rsidRPr="00F34347">
        <w:rPr>
          <w:rFonts w:ascii="Times New Roman" w:eastAsia="Calibri" w:hAnsi="Times New Roman" w:cs="Times New Roman"/>
          <w:sz w:val="24"/>
          <w:szCs w:val="24"/>
        </w:rPr>
        <w:t xml:space="preserve"> tel.</w:t>
      </w:r>
    </w:p>
    <w:p w:rsidR="00F34347" w:rsidRPr="00F34347" w:rsidRDefault="00F34347" w:rsidP="005C47D0">
      <w:pPr>
        <w:numPr>
          <w:ilvl w:val="0"/>
          <w:numId w:val="4"/>
        </w:numPr>
        <w:tabs>
          <w:tab w:val="clear" w:pos="363"/>
          <w:tab w:val="num" w:pos="284"/>
        </w:tabs>
        <w:autoSpaceDE w:val="0"/>
        <w:autoSpaceDN w:val="0"/>
        <w:adjustRightInd w:val="0"/>
        <w:spacing w:after="0" w:line="276" w:lineRule="auto"/>
        <w:ind w:left="284" w:hanging="284"/>
        <w:jc w:val="both"/>
        <w:rPr>
          <w:rFonts w:ascii="Times New Roman" w:eastAsia="Calibri" w:hAnsi="Times New Roman" w:cs="Times New Roman"/>
          <w:color w:val="000000"/>
          <w:sz w:val="24"/>
          <w:szCs w:val="24"/>
          <w:lang w:eastAsia="pl-PL"/>
        </w:rPr>
      </w:pPr>
      <w:r w:rsidRPr="00F34347">
        <w:rPr>
          <w:rFonts w:ascii="Times New Roman" w:eastAsia="Calibri" w:hAnsi="Times New Roman" w:cs="Times New Roman"/>
          <w:sz w:val="24"/>
          <w:szCs w:val="24"/>
        </w:rPr>
        <w:t xml:space="preserve">Osobą upoważnioną do stałego kontaktu z Wykonawcą w sprawie realizacji umowy jest ze strony Zamawiającego  intendent </w:t>
      </w:r>
      <w:r w:rsidR="005C47D0">
        <w:rPr>
          <w:rFonts w:ascii="Times New Roman" w:eastAsia="Calibri" w:hAnsi="Times New Roman" w:cs="Times New Roman"/>
          <w:b/>
          <w:bCs/>
          <w:sz w:val="24"/>
          <w:szCs w:val="24"/>
        </w:rPr>
        <w:t>Paulina Natkańska</w:t>
      </w:r>
      <w:r w:rsidRPr="00F34347">
        <w:rPr>
          <w:rFonts w:ascii="Times New Roman" w:eastAsia="Calibri" w:hAnsi="Times New Roman" w:cs="Times New Roman"/>
          <w:sz w:val="24"/>
          <w:szCs w:val="24"/>
        </w:rPr>
        <w:t xml:space="preserve">tel. </w:t>
      </w:r>
      <w:r w:rsidRPr="00F34347">
        <w:rPr>
          <w:rFonts w:ascii="Times New Roman" w:eastAsia="Calibri" w:hAnsi="Times New Roman" w:cs="Times New Roman"/>
          <w:b/>
          <w:bCs/>
          <w:sz w:val="24"/>
          <w:szCs w:val="24"/>
        </w:rPr>
        <w:t>44 616-26-91</w:t>
      </w:r>
    </w:p>
    <w:p w:rsidR="00F34347" w:rsidRPr="00F34347" w:rsidRDefault="00F34347" w:rsidP="00F34347">
      <w:pPr>
        <w:keepNext/>
        <w:widowControl w:val="0"/>
        <w:tabs>
          <w:tab w:val="left" w:pos="284"/>
        </w:tabs>
        <w:spacing w:before="60" w:after="60" w:line="276" w:lineRule="auto"/>
        <w:outlineLvl w:val="0"/>
        <w:rPr>
          <w:rFonts w:ascii="Times New Roman" w:eastAsia="Calibri" w:hAnsi="Times New Roman" w:cs="Times New Roman"/>
          <w:sz w:val="24"/>
          <w:szCs w:val="24"/>
          <w:lang w:eastAsia="pl-PL"/>
        </w:rPr>
      </w:pPr>
    </w:p>
    <w:p w:rsidR="00F34347" w:rsidRPr="00F34347" w:rsidRDefault="00F34347" w:rsidP="00F34347">
      <w:pPr>
        <w:tabs>
          <w:tab w:val="left" w:pos="284"/>
        </w:tabs>
        <w:spacing w:before="60" w:after="60" w:line="276" w:lineRule="auto"/>
        <w:ind w:right="-82"/>
        <w:rPr>
          <w:rFonts w:ascii="Times New Roman" w:eastAsia="Calibri" w:hAnsi="Times New Roman" w:cs="Times New Roman"/>
          <w:b/>
          <w:bCs/>
          <w:sz w:val="24"/>
          <w:szCs w:val="24"/>
          <w:lang w:eastAsia="pl-PL"/>
        </w:rPr>
      </w:pPr>
      <w:r w:rsidRPr="00F34347">
        <w:rPr>
          <w:rFonts w:ascii="Times New Roman" w:eastAsia="Calibri" w:hAnsi="Times New Roman" w:cs="Times New Roman"/>
          <w:b/>
          <w:bCs/>
          <w:sz w:val="24"/>
          <w:szCs w:val="24"/>
          <w:lang w:eastAsia="pl-PL"/>
        </w:rPr>
        <w:t>Zamawiający                                                                                                 Wykonawca</w:t>
      </w:r>
    </w:p>
    <w:p w:rsidR="00F34347" w:rsidRPr="00F34347" w:rsidRDefault="00F34347" w:rsidP="00F34347">
      <w:pPr>
        <w:tabs>
          <w:tab w:val="left" w:pos="284"/>
        </w:tabs>
        <w:autoSpaceDE w:val="0"/>
        <w:autoSpaceDN w:val="0"/>
        <w:adjustRightInd w:val="0"/>
        <w:spacing w:after="0" w:line="276" w:lineRule="auto"/>
        <w:rPr>
          <w:rFonts w:ascii="Times New Roman" w:eastAsia="Calibri" w:hAnsi="Times New Roman" w:cs="Times New Roman"/>
          <w:color w:val="000000"/>
          <w:sz w:val="24"/>
          <w:szCs w:val="24"/>
          <w:lang w:eastAsia="pl-PL"/>
        </w:rPr>
      </w:pPr>
    </w:p>
    <w:p w:rsidR="001458C9" w:rsidRDefault="001458C9" w:rsidP="00F34347"/>
    <w:sectPr w:rsidR="001458C9" w:rsidSect="006757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1054"/>
    <w:multiLevelType w:val="hybridMultilevel"/>
    <w:tmpl w:val="D7C2B4D8"/>
    <w:lvl w:ilvl="0" w:tplc="62F4A1F8">
      <w:start w:val="1"/>
      <w:numFmt w:val="decimal"/>
      <w:lvlText w:val="%1."/>
      <w:lvlJc w:val="left"/>
      <w:pPr>
        <w:tabs>
          <w:tab w:val="num" w:pos="5040"/>
        </w:tabs>
        <w:ind w:left="5040" w:hanging="360"/>
      </w:pPr>
      <w:rPr>
        <w:rFonts w:cs="Times New Roman"/>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DE743E8"/>
    <w:multiLevelType w:val="multilevel"/>
    <w:tmpl w:val="40CEA17E"/>
    <w:lvl w:ilvl="0">
      <w:start w:val="1"/>
      <w:numFmt w:val="decimal"/>
      <w:lvlText w:val="%1."/>
      <w:lvlJc w:val="left"/>
      <w:pPr>
        <w:tabs>
          <w:tab w:val="num" w:pos="363"/>
        </w:tabs>
        <w:ind w:left="363" w:hanging="363"/>
      </w:pPr>
      <w:rPr>
        <w:rFonts w:ascii="Times New Roman" w:hAnsi="Times New Roman" w:cs="Times New Roman" w:hint="default"/>
        <w:sz w:val="22"/>
      </w:rPr>
    </w:lvl>
    <w:lvl w:ilvl="1">
      <w:start w:val="1"/>
      <w:numFmt w:val="ordinal"/>
      <w:lvlText w:val="3.%2"/>
      <w:lvlJc w:val="right"/>
      <w:pPr>
        <w:tabs>
          <w:tab w:val="num" w:pos="794"/>
        </w:tabs>
        <w:ind w:left="794" w:hanging="471"/>
      </w:pPr>
      <w:rPr>
        <w:rFonts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cs="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b w:val="0"/>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2">
    <w:nsid w:val="6BBC65C6"/>
    <w:multiLevelType w:val="hybridMultilevel"/>
    <w:tmpl w:val="D7C2B4D8"/>
    <w:lvl w:ilvl="0" w:tplc="62F4A1F8">
      <w:start w:val="1"/>
      <w:numFmt w:val="decimal"/>
      <w:lvlText w:val="%1."/>
      <w:lvlJc w:val="left"/>
      <w:pPr>
        <w:tabs>
          <w:tab w:val="num" w:pos="5040"/>
        </w:tabs>
        <w:ind w:left="5040" w:hanging="360"/>
      </w:pPr>
      <w:rPr>
        <w:rFonts w:cs="Times New Roman"/>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1AA4929"/>
    <w:multiLevelType w:val="hybridMultilevel"/>
    <w:tmpl w:val="D7C2B4D8"/>
    <w:lvl w:ilvl="0" w:tplc="62F4A1F8">
      <w:start w:val="1"/>
      <w:numFmt w:val="decimal"/>
      <w:lvlText w:val="%1."/>
      <w:lvlJc w:val="left"/>
      <w:pPr>
        <w:tabs>
          <w:tab w:val="num" w:pos="5040"/>
        </w:tabs>
        <w:ind w:left="5040" w:hanging="360"/>
      </w:pPr>
      <w:rPr>
        <w:rFonts w:cs="Times New Roman"/>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49125C2"/>
    <w:multiLevelType w:val="multilevel"/>
    <w:tmpl w:val="293C6700"/>
    <w:lvl w:ilvl="0">
      <w:start w:val="1"/>
      <w:numFmt w:val="decimal"/>
      <w:lvlText w:val="%1."/>
      <w:lvlJc w:val="left"/>
      <w:pPr>
        <w:ind w:left="360" w:hanging="360"/>
      </w:pPr>
      <w:rPr>
        <w:rFonts w:cs="Times New Roman" w:hint="default"/>
      </w:rPr>
    </w:lvl>
    <w:lvl w:ilvl="1">
      <w:start w:val="1"/>
      <w:numFmt w:val="decimal"/>
      <w:lvlText w:val="%1.%2."/>
      <w:lvlJc w:val="left"/>
      <w:pPr>
        <w:tabs>
          <w:tab w:val="num" w:pos="303"/>
        </w:tabs>
        <w:ind w:left="303" w:hanging="471"/>
      </w:pPr>
      <w:rPr>
        <w:rFonts w:ascii="Times New Roman" w:hAnsi="Times New Roman" w:cs="Times New Roman" w:hint="default"/>
        <w:b w:val="0"/>
        <w:i w:val="0"/>
        <w:sz w:val="22"/>
        <w:szCs w:val="22"/>
      </w:rPr>
    </w:lvl>
    <w:lvl w:ilvl="2">
      <w:start w:val="1"/>
      <w:numFmt w:val="decimal"/>
      <w:lvlText w:val="%3)"/>
      <w:lvlJc w:val="left"/>
      <w:pPr>
        <w:tabs>
          <w:tab w:val="num" w:pos="643"/>
        </w:tabs>
        <w:ind w:left="643" w:hanging="340"/>
      </w:pPr>
      <w:rPr>
        <w:rFonts w:ascii="Times New Roman" w:hAnsi="Times New Roman" w:cs="Times New Roman" w:hint="default"/>
        <w:b w:val="0"/>
        <w:i w:val="0"/>
        <w:sz w:val="22"/>
        <w:szCs w:val="22"/>
      </w:rPr>
    </w:lvl>
    <w:lvl w:ilvl="3">
      <w:start w:val="1"/>
      <w:numFmt w:val="decimal"/>
      <w:lvlText w:val="%4)"/>
      <w:lvlJc w:val="left"/>
      <w:pPr>
        <w:tabs>
          <w:tab w:val="num" w:pos="983"/>
        </w:tabs>
        <w:ind w:left="983" w:hanging="340"/>
      </w:pPr>
      <w:rPr>
        <w:rFonts w:ascii="Times New Roman" w:eastAsia="Times New Roman" w:hAnsi="Times New Roman" w:cs="Times New Roman" w:hint="default"/>
        <w:sz w:val="22"/>
      </w:rPr>
    </w:lvl>
    <w:lvl w:ilvl="4">
      <w:start w:val="1"/>
      <w:numFmt w:val="bullet"/>
      <w:lvlText w:val=""/>
      <w:lvlJc w:val="left"/>
      <w:pPr>
        <w:tabs>
          <w:tab w:val="num" w:pos="1494"/>
        </w:tabs>
        <w:ind w:left="1494" w:hanging="511"/>
      </w:pPr>
      <w:rPr>
        <w:rFonts w:ascii="Symbol" w:hAnsi="Symbol" w:hint="default"/>
      </w:rPr>
    </w:lvl>
    <w:lvl w:ilvl="5">
      <w:start w:val="1"/>
      <w:numFmt w:val="lowerRoman"/>
      <w:lvlText w:val="%6."/>
      <w:lvlJc w:val="right"/>
      <w:pPr>
        <w:tabs>
          <w:tab w:val="num" w:pos="3472"/>
        </w:tabs>
        <w:ind w:left="3472" w:hanging="180"/>
      </w:pPr>
      <w:rPr>
        <w:rFonts w:cs="Times New Roman" w:hint="default"/>
      </w:rPr>
    </w:lvl>
    <w:lvl w:ilvl="6">
      <w:start w:val="1"/>
      <w:numFmt w:val="decimal"/>
      <w:lvlText w:val="%7."/>
      <w:lvlJc w:val="left"/>
      <w:pPr>
        <w:tabs>
          <w:tab w:val="num" w:pos="4192"/>
        </w:tabs>
        <w:ind w:left="4192" w:hanging="360"/>
      </w:pPr>
      <w:rPr>
        <w:rFonts w:cs="Times New Roman" w:hint="default"/>
      </w:rPr>
    </w:lvl>
    <w:lvl w:ilvl="7">
      <w:start w:val="1"/>
      <w:numFmt w:val="lowerLetter"/>
      <w:lvlText w:val="%8."/>
      <w:lvlJc w:val="left"/>
      <w:pPr>
        <w:tabs>
          <w:tab w:val="num" w:pos="4912"/>
        </w:tabs>
        <w:ind w:left="4912" w:hanging="360"/>
      </w:pPr>
      <w:rPr>
        <w:rFonts w:cs="Times New Roman" w:hint="default"/>
      </w:rPr>
    </w:lvl>
    <w:lvl w:ilvl="8">
      <w:start w:val="1"/>
      <w:numFmt w:val="lowerRoman"/>
      <w:lvlText w:val="%9."/>
      <w:lvlJc w:val="right"/>
      <w:pPr>
        <w:tabs>
          <w:tab w:val="num" w:pos="5632"/>
        </w:tabs>
        <w:ind w:left="5632" w:hanging="180"/>
      </w:pPr>
      <w:rPr>
        <w:rFonts w:cs="Times New Roman" w:hint="default"/>
      </w:rPr>
    </w:lvl>
  </w:abstractNum>
  <w:abstractNum w:abstractNumId="5">
    <w:nsid w:val="76A26855"/>
    <w:multiLevelType w:val="multilevel"/>
    <w:tmpl w:val="40CEA17E"/>
    <w:lvl w:ilvl="0">
      <w:start w:val="1"/>
      <w:numFmt w:val="decimal"/>
      <w:lvlText w:val="%1."/>
      <w:lvlJc w:val="left"/>
      <w:pPr>
        <w:tabs>
          <w:tab w:val="num" w:pos="363"/>
        </w:tabs>
        <w:ind w:left="363" w:hanging="363"/>
      </w:pPr>
      <w:rPr>
        <w:rFonts w:ascii="Times New Roman" w:hAnsi="Times New Roman" w:cs="Times New Roman" w:hint="default"/>
        <w:sz w:val="22"/>
      </w:rPr>
    </w:lvl>
    <w:lvl w:ilvl="1">
      <w:start w:val="1"/>
      <w:numFmt w:val="ordinal"/>
      <w:lvlText w:val="3.%2"/>
      <w:lvlJc w:val="right"/>
      <w:pPr>
        <w:tabs>
          <w:tab w:val="num" w:pos="794"/>
        </w:tabs>
        <w:ind w:left="794" w:hanging="471"/>
      </w:pPr>
      <w:rPr>
        <w:rFonts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cs="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b w:val="0"/>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0F28"/>
    <w:rsid w:val="001458C9"/>
    <w:rsid w:val="001B73AC"/>
    <w:rsid w:val="001B7F8E"/>
    <w:rsid w:val="003F693F"/>
    <w:rsid w:val="00412E38"/>
    <w:rsid w:val="005C47D0"/>
    <w:rsid w:val="0067572B"/>
    <w:rsid w:val="007462F8"/>
    <w:rsid w:val="00760F28"/>
    <w:rsid w:val="008714A6"/>
    <w:rsid w:val="009C6A3A"/>
    <w:rsid w:val="00CF2961"/>
    <w:rsid w:val="00EF452B"/>
    <w:rsid w:val="00F343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7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1022</Words>
  <Characters>6134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Morawska</dc:creator>
  <cp:keywords/>
  <dc:description/>
  <cp:lastModifiedBy>Marta</cp:lastModifiedBy>
  <cp:revision>11</cp:revision>
  <cp:lastPrinted>2025-12-02T09:09:00Z</cp:lastPrinted>
  <dcterms:created xsi:type="dcterms:W3CDTF">2022-11-24T14:07:00Z</dcterms:created>
  <dcterms:modified xsi:type="dcterms:W3CDTF">2025-12-02T09:14:00Z</dcterms:modified>
</cp:coreProperties>
</file>