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70AE" w14:textId="77777777" w:rsidR="002E725B" w:rsidRPr="006204A7" w:rsidRDefault="002E725B" w:rsidP="002E725B">
      <w:pPr>
        <w:pBdr>
          <w:top w:val="nil"/>
          <w:left w:val="nil"/>
          <w:bottom w:val="nil"/>
          <w:right w:val="nil"/>
          <w:between w:val="nil"/>
        </w:pBdr>
        <w:spacing w:after="160" w:line="259" w:lineRule="auto"/>
        <w:jc w:val="center"/>
        <w:rPr>
          <w:b/>
          <w:color w:val="000000"/>
          <w:sz w:val="22"/>
          <w:szCs w:val="22"/>
        </w:rPr>
      </w:pPr>
      <w:r w:rsidRPr="006204A7">
        <w:rPr>
          <w:b/>
          <w:color w:val="000000"/>
          <w:sz w:val="22"/>
          <w:szCs w:val="22"/>
        </w:rPr>
        <w:t>Klauzula informacyjna dla osób znajdujących się w zasięgu monitoringu</w:t>
      </w:r>
    </w:p>
    <w:p w14:paraId="19EB8F91" w14:textId="77777777" w:rsidR="002E725B" w:rsidRPr="006204A7" w:rsidRDefault="002E725B" w:rsidP="002E725B">
      <w:pPr>
        <w:pBdr>
          <w:top w:val="nil"/>
          <w:left w:val="nil"/>
          <w:bottom w:val="nil"/>
          <w:right w:val="nil"/>
          <w:between w:val="nil"/>
        </w:pBdr>
        <w:spacing w:after="160" w:line="259" w:lineRule="auto"/>
        <w:jc w:val="center"/>
        <w:rPr>
          <w:b/>
          <w:sz w:val="22"/>
          <w:szCs w:val="22"/>
        </w:rPr>
      </w:pPr>
      <w:bookmarkStart w:id="0" w:name="_pil0s0xu64tk" w:colFirst="0" w:colLast="0"/>
      <w:bookmarkEnd w:id="0"/>
      <w:r w:rsidRPr="006204A7">
        <w:rPr>
          <w:b/>
          <w:noProof/>
          <w:sz w:val="22"/>
          <w:szCs w:val="22"/>
        </w:rPr>
        <w:drawing>
          <wp:inline distT="114300" distB="114300" distL="114300" distR="114300" wp14:anchorId="3C3E14A8" wp14:editId="34AB5343">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14:paraId="7CEF64AB" w14:textId="77777777" w:rsidR="002E725B" w:rsidRPr="006204A7" w:rsidRDefault="002E725B" w:rsidP="002E725B">
      <w:pPr>
        <w:pBdr>
          <w:top w:val="nil"/>
          <w:left w:val="nil"/>
          <w:bottom w:val="nil"/>
          <w:right w:val="nil"/>
          <w:between w:val="nil"/>
        </w:pBdr>
        <w:spacing w:after="160" w:line="259" w:lineRule="auto"/>
        <w:jc w:val="center"/>
        <w:rPr>
          <w:b/>
          <w:sz w:val="22"/>
          <w:szCs w:val="22"/>
        </w:rPr>
      </w:pPr>
      <w:r w:rsidRPr="006204A7">
        <w:rPr>
          <w:b/>
          <w:sz w:val="22"/>
          <w:szCs w:val="22"/>
        </w:rPr>
        <w:t>OBIEKT MONITOROWANY</w:t>
      </w:r>
    </w:p>
    <w:p w14:paraId="12AFA15F" w14:textId="32B3357C" w:rsidR="002E725B" w:rsidRPr="002E725B" w:rsidRDefault="002E725B" w:rsidP="002E725B">
      <w:pPr>
        <w:numPr>
          <w:ilvl w:val="3"/>
          <w:numId w:val="3"/>
        </w:numPr>
        <w:pBdr>
          <w:top w:val="nil"/>
          <w:left w:val="nil"/>
          <w:bottom w:val="nil"/>
          <w:right w:val="nil"/>
          <w:between w:val="nil"/>
        </w:pBdr>
        <w:spacing w:after="160" w:line="259" w:lineRule="auto"/>
        <w:ind w:left="426" w:hanging="426"/>
        <w:jc w:val="both"/>
        <w:rPr>
          <w:rFonts w:asciiTheme="minorHAnsi" w:eastAsiaTheme="minorHAnsi" w:hAnsiTheme="minorHAnsi" w:cstheme="minorBidi"/>
          <w:sz w:val="22"/>
          <w:szCs w:val="22"/>
          <w:lang w:eastAsia="en-US"/>
        </w:rPr>
      </w:pPr>
      <w:r w:rsidRPr="002E725B">
        <w:rPr>
          <w:rFonts w:asciiTheme="minorHAnsi" w:eastAsiaTheme="minorHAnsi" w:hAnsiTheme="minorHAnsi" w:cstheme="minorBidi"/>
          <w:color w:val="000000"/>
          <w:sz w:val="22"/>
          <w:szCs w:val="22"/>
          <w:lang w:eastAsia="en-US"/>
        </w:rPr>
        <w:t xml:space="preserve">Administratorem Państwa danych osobowych jest </w:t>
      </w:r>
      <w:r w:rsidRPr="002E725B">
        <w:rPr>
          <w:rFonts w:asciiTheme="minorHAnsi" w:eastAsiaTheme="minorHAnsi" w:hAnsiTheme="minorHAnsi" w:cstheme="minorBidi"/>
          <w:sz w:val="22"/>
          <w:szCs w:val="22"/>
          <w:lang w:eastAsia="en-US"/>
        </w:rPr>
        <w:t xml:space="preserve">Przedszkole Publiczne nr </w:t>
      </w:r>
      <w:r w:rsidR="00F315AC">
        <w:rPr>
          <w:rFonts w:asciiTheme="minorHAnsi" w:eastAsiaTheme="minorHAnsi" w:hAnsiTheme="minorHAnsi" w:cstheme="minorBidi"/>
          <w:sz w:val="22"/>
          <w:szCs w:val="22"/>
          <w:lang w:eastAsia="en-US"/>
        </w:rPr>
        <w:t>32</w:t>
      </w:r>
      <w:r w:rsidRPr="002E725B">
        <w:rPr>
          <w:rFonts w:asciiTheme="minorHAnsi" w:eastAsiaTheme="minorHAnsi" w:hAnsiTheme="minorHAnsi" w:cstheme="minorBidi"/>
          <w:sz w:val="22"/>
          <w:szCs w:val="22"/>
          <w:lang w:eastAsia="en-US"/>
        </w:rPr>
        <w:t xml:space="preserve"> w Szczecinie. </w:t>
      </w:r>
      <w:r w:rsidRPr="002E725B">
        <w:rPr>
          <w:rFonts w:asciiTheme="minorHAnsi" w:eastAsiaTheme="minorHAnsi" w:hAnsiTheme="minorHAnsi" w:cstheme="minorBidi"/>
          <w:sz w:val="22"/>
          <w:szCs w:val="22"/>
          <w:lang w:eastAsia="en-US"/>
        </w:rPr>
        <w:br/>
        <w:t>Z</w:t>
      </w:r>
      <w:r w:rsidR="0031183B">
        <w:rPr>
          <w:rFonts w:asciiTheme="minorHAnsi" w:eastAsiaTheme="minorHAnsi" w:hAnsiTheme="minorHAnsi" w:cstheme="minorBidi"/>
          <w:sz w:val="22"/>
          <w:szCs w:val="22"/>
          <w:lang w:eastAsia="en-US"/>
        </w:rPr>
        <w:t xml:space="preserve"> </w:t>
      </w:r>
      <w:r w:rsidR="0031183B" w:rsidRPr="0031183B">
        <w:rPr>
          <w:rFonts w:asciiTheme="minorHAnsi" w:eastAsiaTheme="minorHAnsi" w:hAnsiTheme="minorHAnsi" w:cstheme="minorBidi"/>
          <w:sz w:val="22"/>
          <w:szCs w:val="22"/>
          <w:lang w:eastAsia="en-US"/>
        </w:rPr>
        <w:t xml:space="preserve">Administratorem można skontaktować się listownie: ul. Farna 2, 70-541 Szczecin, e-mail: </w:t>
      </w:r>
      <w:hyperlink r:id="rId6" w:history="1">
        <w:r w:rsidR="0031183B" w:rsidRPr="0031183B">
          <w:rPr>
            <w:rStyle w:val="Hipercze"/>
            <w:rFonts w:asciiTheme="minorHAnsi" w:eastAsiaTheme="minorHAnsi" w:hAnsiTheme="minorHAnsi" w:cstheme="minorBidi"/>
            <w:sz w:val="22"/>
            <w:szCs w:val="22"/>
            <w:lang w:eastAsia="en-US"/>
          </w:rPr>
          <w:t>pp32@miasto.szczecin.pl</w:t>
        </w:r>
      </w:hyperlink>
      <w:r w:rsidR="00245D0F">
        <w:rPr>
          <w:rFonts w:asciiTheme="minorHAnsi" w:eastAsiaTheme="minorHAnsi" w:hAnsiTheme="minorHAnsi" w:cstheme="minorBidi"/>
          <w:sz w:val="22"/>
          <w:szCs w:val="22"/>
          <w:lang w:eastAsia="en-US"/>
        </w:rPr>
        <w:t xml:space="preserve"> </w:t>
      </w:r>
      <w:r w:rsidR="0031183B" w:rsidRPr="0031183B">
        <w:rPr>
          <w:rFonts w:asciiTheme="minorHAnsi" w:eastAsiaTheme="minorHAnsi" w:hAnsiTheme="minorHAnsi" w:cstheme="minorBidi"/>
          <w:sz w:val="22"/>
          <w:szCs w:val="22"/>
          <w:lang w:eastAsia="en-US"/>
        </w:rPr>
        <w:t>oraz telefonicznie: 91 48-83-566.</w:t>
      </w:r>
    </w:p>
    <w:p w14:paraId="76CE6B90" w14:textId="6BB38D7A" w:rsidR="002E725B" w:rsidRPr="002E725B" w:rsidRDefault="002E725B" w:rsidP="002E725B">
      <w:pPr>
        <w:numPr>
          <w:ilvl w:val="3"/>
          <w:numId w:val="3"/>
        </w:numPr>
        <w:pBdr>
          <w:top w:val="nil"/>
          <w:left w:val="nil"/>
          <w:bottom w:val="nil"/>
          <w:right w:val="nil"/>
          <w:between w:val="nil"/>
        </w:pBdr>
        <w:spacing w:after="160" w:line="259" w:lineRule="auto"/>
        <w:ind w:left="426" w:hanging="426"/>
        <w:jc w:val="both"/>
        <w:rPr>
          <w:rFonts w:asciiTheme="minorHAnsi" w:eastAsiaTheme="minorHAnsi" w:hAnsiTheme="minorHAnsi" w:cstheme="minorBidi"/>
          <w:color w:val="000000"/>
          <w:sz w:val="22"/>
          <w:szCs w:val="22"/>
          <w:lang w:eastAsia="en-US"/>
        </w:rPr>
      </w:pPr>
      <w:r w:rsidRPr="002E725B">
        <w:rPr>
          <w:rFonts w:asciiTheme="minorHAnsi" w:eastAsiaTheme="minorHAnsi" w:hAnsiTheme="minorHAnsi" w:cstheme="minorBidi"/>
          <w:color w:val="000000"/>
          <w:sz w:val="22"/>
          <w:szCs w:val="22"/>
          <w:lang w:eastAsia="en-US"/>
        </w:rPr>
        <w:t>Z Inspektorem Ochrony Danych</w:t>
      </w:r>
      <w:r w:rsidR="008D5AA6">
        <w:rPr>
          <w:rFonts w:asciiTheme="minorHAnsi" w:eastAsiaTheme="minorHAnsi" w:hAnsiTheme="minorHAnsi" w:cstheme="minorBidi"/>
          <w:color w:val="000000"/>
          <w:sz w:val="22"/>
          <w:szCs w:val="22"/>
          <w:lang w:eastAsia="en-US"/>
        </w:rPr>
        <w:t xml:space="preserve">, oraz z Zastępcą Inspektora Ochrony Danych, </w:t>
      </w:r>
      <w:r w:rsidRPr="002E725B">
        <w:rPr>
          <w:rFonts w:asciiTheme="minorHAnsi" w:eastAsiaTheme="minorHAnsi" w:hAnsiTheme="minorHAnsi" w:cstheme="minorBidi"/>
          <w:color w:val="000000"/>
          <w:sz w:val="22"/>
          <w:szCs w:val="22"/>
          <w:lang w:eastAsia="en-US"/>
        </w:rPr>
        <w:t xml:space="preserve"> można skontaktować się e-mailowo: </w:t>
      </w:r>
      <w:hyperlink r:id="rId7" w:history="1">
        <w:r w:rsidRPr="002E725B">
          <w:rPr>
            <w:rFonts w:asciiTheme="minorHAnsi" w:eastAsiaTheme="minorHAnsi" w:hAnsiTheme="minorHAnsi" w:cstheme="minorBidi"/>
            <w:color w:val="0563C1" w:themeColor="hyperlink"/>
            <w:sz w:val="22"/>
            <w:szCs w:val="22"/>
            <w:u w:val="single"/>
            <w:lang w:eastAsia="en-US"/>
          </w:rPr>
          <w:t>iod@spnt.pl</w:t>
        </w:r>
      </w:hyperlink>
      <w:r w:rsidRPr="002E725B">
        <w:rPr>
          <w:rFonts w:asciiTheme="minorHAnsi" w:eastAsiaTheme="minorHAnsi" w:hAnsiTheme="minorHAnsi" w:cstheme="minorBidi"/>
          <w:color w:val="000000"/>
          <w:sz w:val="22"/>
          <w:szCs w:val="22"/>
          <w:lang w:eastAsia="en-US"/>
        </w:rPr>
        <w:t xml:space="preserve"> oraz telefonicznie: +48 91 85 22 093.</w:t>
      </w:r>
    </w:p>
    <w:p w14:paraId="4CEB32C3" w14:textId="6BEB8E5D" w:rsidR="002E725B" w:rsidRPr="002E725B" w:rsidRDefault="002E725B" w:rsidP="002E725B">
      <w:pPr>
        <w:pStyle w:val="Akapitzlist"/>
        <w:numPr>
          <w:ilvl w:val="3"/>
          <w:numId w:val="2"/>
        </w:numPr>
        <w:pBdr>
          <w:top w:val="nil"/>
          <w:left w:val="nil"/>
          <w:bottom w:val="nil"/>
          <w:right w:val="nil"/>
          <w:between w:val="nil"/>
        </w:pBdr>
        <w:spacing w:after="160" w:line="259" w:lineRule="auto"/>
        <w:ind w:left="357" w:hanging="357"/>
        <w:jc w:val="both"/>
        <w:rPr>
          <w:sz w:val="22"/>
          <w:szCs w:val="22"/>
        </w:rPr>
      </w:pPr>
      <w:r w:rsidRPr="002E725B">
        <w:rPr>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14:paraId="760744C5" w14:textId="77777777" w:rsidR="002E725B" w:rsidRPr="006204A7" w:rsidRDefault="002E725B" w:rsidP="002E725B">
      <w:pPr>
        <w:numPr>
          <w:ilvl w:val="3"/>
          <w:numId w:val="2"/>
        </w:numPr>
        <w:spacing w:after="160" w:line="259" w:lineRule="auto"/>
        <w:ind w:left="426" w:hanging="426"/>
        <w:jc w:val="both"/>
        <w:rPr>
          <w:sz w:val="22"/>
          <w:szCs w:val="22"/>
        </w:rPr>
      </w:pPr>
      <w:r w:rsidRPr="006204A7">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0FE622EB" w14:textId="77777777" w:rsidR="002E725B" w:rsidRPr="006204A7" w:rsidRDefault="002E725B" w:rsidP="002E725B">
      <w:pPr>
        <w:numPr>
          <w:ilvl w:val="3"/>
          <w:numId w:val="2"/>
        </w:numPr>
        <w:spacing w:after="160" w:line="259" w:lineRule="auto"/>
        <w:ind w:left="426" w:hanging="426"/>
        <w:jc w:val="both"/>
        <w:rPr>
          <w:sz w:val="22"/>
          <w:szCs w:val="22"/>
        </w:rPr>
      </w:pPr>
      <w:r w:rsidRPr="006204A7">
        <w:rPr>
          <w:sz w:val="22"/>
          <w:szCs w:val="22"/>
        </w:rPr>
        <w:t>Dane osobowe pozyskane w drodze monitoringu będą przechowywane do 3 miesięcy od dnia nagrania.</w:t>
      </w:r>
    </w:p>
    <w:p w14:paraId="0AD653D6" w14:textId="77777777" w:rsidR="002E725B" w:rsidRPr="006204A7" w:rsidRDefault="002E725B" w:rsidP="002E725B">
      <w:pPr>
        <w:numPr>
          <w:ilvl w:val="3"/>
          <w:numId w:val="2"/>
        </w:numPr>
        <w:spacing w:after="160" w:line="259" w:lineRule="auto"/>
        <w:ind w:left="426" w:hanging="426"/>
        <w:jc w:val="both"/>
        <w:rPr>
          <w:sz w:val="22"/>
          <w:szCs w:val="22"/>
        </w:rPr>
      </w:pPr>
      <w:r w:rsidRPr="006204A7">
        <w:rPr>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5B5AF0A3" w14:textId="77777777" w:rsidR="002E725B" w:rsidRPr="006204A7" w:rsidRDefault="002E725B" w:rsidP="002E725B">
      <w:pPr>
        <w:numPr>
          <w:ilvl w:val="3"/>
          <w:numId w:val="2"/>
        </w:numPr>
        <w:spacing w:after="160" w:line="259" w:lineRule="auto"/>
        <w:ind w:left="426" w:hanging="426"/>
        <w:jc w:val="both"/>
        <w:rPr>
          <w:sz w:val="22"/>
          <w:szCs w:val="22"/>
        </w:rPr>
      </w:pPr>
      <w:r w:rsidRPr="006204A7">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ACE8A63" w14:textId="77777777" w:rsidR="002E725B" w:rsidRPr="006204A7" w:rsidRDefault="002E725B" w:rsidP="002E725B">
      <w:pPr>
        <w:numPr>
          <w:ilvl w:val="3"/>
          <w:numId w:val="2"/>
        </w:numPr>
        <w:spacing w:after="160" w:line="259" w:lineRule="auto"/>
        <w:ind w:left="426" w:hanging="426"/>
        <w:jc w:val="both"/>
        <w:rPr>
          <w:sz w:val="22"/>
          <w:szCs w:val="22"/>
        </w:rPr>
      </w:pPr>
      <w:r w:rsidRPr="006204A7">
        <w:rPr>
          <w:sz w:val="22"/>
          <w:szCs w:val="22"/>
        </w:rPr>
        <w:t>Podanie danych osobowych jest obowiązkowe. Niepodanie danych skutkuje odmową wstępu na teren placówki.</w:t>
      </w:r>
    </w:p>
    <w:p w14:paraId="709FC464" w14:textId="77777777" w:rsidR="002E725B" w:rsidRPr="006204A7" w:rsidRDefault="002E725B" w:rsidP="002E725B">
      <w:pPr>
        <w:pBdr>
          <w:top w:val="nil"/>
          <w:left w:val="nil"/>
          <w:bottom w:val="nil"/>
          <w:right w:val="nil"/>
          <w:between w:val="nil"/>
        </w:pBdr>
        <w:spacing w:after="160" w:line="259" w:lineRule="auto"/>
        <w:ind w:left="426"/>
        <w:jc w:val="both"/>
        <w:rPr>
          <w:sz w:val="22"/>
          <w:szCs w:val="22"/>
        </w:rPr>
      </w:pPr>
    </w:p>
    <w:p w14:paraId="4CF0F02E" w14:textId="77777777" w:rsidR="00A93C5F" w:rsidRDefault="00A93C5F"/>
    <w:sectPr w:rsidR="00A93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C5A"/>
    <w:multiLevelType w:val="multilevel"/>
    <w:tmpl w:val="BF42D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05693F"/>
    <w:multiLevelType w:val="multilevel"/>
    <w:tmpl w:val="C174F866"/>
    <w:lvl w:ilvl="0">
      <w:start w:val="1"/>
      <w:numFmt w:val="decimal"/>
      <w:lvlText w:val="%1."/>
      <w:lvlJc w:val="left"/>
      <w:pPr>
        <w:ind w:left="720" w:hanging="360"/>
      </w:pPr>
      <w:rPr>
        <w:rFonts w:cs="Times New Roman" w:hint="default"/>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3"/>
      <w:numFmt w:val="decimal"/>
      <w:lvlText w:val="%4."/>
      <w:lvlJc w:val="left"/>
      <w:pPr>
        <w:ind w:left="2880" w:hanging="360"/>
      </w:pPr>
      <w:rPr>
        <w:rFonts w:cs="Times New Roman" w:hint="default"/>
        <w:color w:val="auto"/>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 w15:restartNumberingAfterBreak="0">
    <w:nsid w:val="6BE75357"/>
    <w:multiLevelType w:val="multilevel"/>
    <w:tmpl w:val="145425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2202497">
    <w:abstractNumId w:val="2"/>
  </w:num>
  <w:num w:numId="2" w16cid:durableId="964191012">
    <w:abstractNumId w:val="1"/>
  </w:num>
  <w:num w:numId="3" w16cid:durableId="108464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1F"/>
    <w:rsid w:val="001164A2"/>
    <w:rsid w:val="00245D0F"/>
    <w:rsid w:val="002E725B"/>
    <w:rsid w:val="0031183B"/>
    <w:rsid w:val="003A3D1F"/>
    <w:rsid w:val="008D5AA6"/>
    <w:rsid w:val="00A93C5F"/>
    <w:rsid w:val="00DA0A94"/>
    <w:rsid w:val="00F31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010E"/>
  <w15:chartTrackingRefBased/>
  <w15:docId w15:val="{BD011B89-401C-414F-9025-7A98F7DB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25B"/>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725B"/>
    <w:pPr>
      <w:ind w:left="720"/>
      <w:contextualSpacing/>
    </w:pPr>
  </w:style>
  <w:style w:type="character" w:styleId="Hipercze">
    <w:name w:val="Hyperlink"/>
    <w:basedOn w:val="Domylnaczcionkaakapitu"/>
    <w:uiPriority w:val="99"/>
    <w:unhideWhenUsed/>
    <w:rsid w:val="0031183B"/>
    <w:rPr>
      <w:color w:val="0563C1" w:themeColor="hyperlink"/>
      <w:u w:val="single"/>
    </w:rPr>
  </w:style>
  <w:style w:type="character" w:styleId="Nierozpoznanawzmianka">
    <w:name w:val="Unresolved Mention"/>
    <w:basedOn w:val="Domylnaczcionkaakapitu"/>
    <w:uiPriority w:val="99"/>
    <w:semiHidden/>
    <w:unhideWhenUsed/>
    <w:rsid w:val="00311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23@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1477</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Grażyna</cp:lastModifiedBy>
  <cp:revision>3</cp:revision>
  <dcterms:created xsi:type="dcterms:W3CDTF">2023-06-19T11:41:00Z</dcterms:created>
  <dcterms:modified xsi:type="dcterms:W3CDTF">2023-06-19T11:43:00Z</dcterms:modified>
</cp:coreProperties>
</file>