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75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05"/>
        <w:gridCol w:w="4151"/>
        <w:gridCol w:w="3109"/>
        <w:gridCol w:w="3512"/>
        <w:gridCol w:w="3568"/>
        <w:gridCol w:w="9"/>
      </w:tblGrid>
      <w:tr>
        <w:trPr>
          <w:trHeight w:val="416" w:hRule="atLeast"/>
        </w:trPr>
        <w:tc>
          <w:tcPr>
            <w:tcW w:w="1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12.01.2026 r.  DO 16.01.2026 r.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1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Poniedz.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12.01.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Kanapki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b/>
              </w:rPr>
              <w:t xml:space="preserve">z </w:t>
            </w:r>
            <w:r>
              <w:rPr>
                <w:rFonts w:cs="Arial Narrow"/>
                <w:b/>
              </w:rPr>
              <w:t xml:space="preserve">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  serem wędzonym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pasteryzowane, sól, bakterie fermentacji kwasu mlekowego),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>pomidorem, ogórkiem zielonym</w:t>
              <w:br/>
              <w:t>i dżemem 100% owoców</w:t>
              <w:br/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(czarna porzeczka, zagęszczony sok jabłkowy, zagęszczony sok cytrynowy, substancje żelujące- pektyny)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Rzodkiewka, Gruszka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rFonts w:cs="Arial Narrow"/>
                <w:b/>
                <w:bCs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rFonts w:cs="Arial Narrow"/>
                <w:b/>
                <w:bCs/>
                <w:sz w:val="16"/>
                <w:szCs w:val="16"/>
              </w:rPr>
              <w:t>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rFonts w:cs="Arial Narrow"/>
                <w:b/>
                <w:bCs/>
                <w:sz w:val="20"/>
                <w:szCs w:val="20"/>
                <w:u w:val="single"/>
              </w:rPr>
              <w:t xml:space="preserve">), </w:t>
            </w:r>
            <w:r>
              <w:rPr>
                <w:b/>
              </w:rPr>
              <w:t>herbata z cytryną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Pomidorowa z ryżem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koncentrat pomidorowy, </w:t>
            </w:r>
            <w:r>
              <w:rPr>
                <w:b/>
                <w:bCs/>
                <w:sz w:val="16"/>
                <w:szCs w:val="16"/>
                <w:u w:val="single"/>
              </w:rPr>
              <w:t>śmietana: śmietanka,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stabilizator E339 E407; cebula, sól, pieprz, liść laurowy, ziele angielskie</w:t>
            </w:r>
            <w:r>
              <w:rPr>
                <w:b w:val="false"/>
                <w:bCs w:val="false"/>
                <w:sz w:val="16"/>
                <w:szCs w:val="16"/>
              </w:rPr>
              <w:t>, ryż)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Kluski ziemniaczane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ziemniaki,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sól, pieprz)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 z serem białym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pasteryzowane, bakterie fermentacji mlekowej) </w:t>
              <w:br/>
            </w:r>
            <w:r>
              <w:rPr>
                <w:b/>
              </w:rPr>
              <w:t xml:space="preserve">Kapusta gotowana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biała, cebula,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masło 82%: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pasteryzowana</w:t>
            </w:r>
            <w:r>
              <w:rPr>
                <w:b w:val="false"/>
                <w:bCs w:val="false"/>
                <w:sz w:val="16"/>
                <w:szCs w:val="16"/>
              </w:rPr>
              <w:t>, pieprz, liść laurowy, ziele angielskie)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 xml:space="preserve">napar miętowy </w:t>
            </w:r>
            <w:r>
              <w:rPr>
                <w:b w:val="false"/>
                <w:bCs w:val="false"/>
                <w:sz w:val="16"/>
                <w:szCs w:val="16"/>
              </w:rPr>
              <w:t>(wyrób gotowy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 w:val="false"/>
                <w:bCs w:val="false"/>
                <w:sz w:val="16"/>
                <w:szCs w:val="16"/>
              </w:rPr>
              <w:t>ziele mięty pieprzowej 100%, woda),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Budyń waniliowy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gotowy: skrobia ziemniaczana i kukurydziana; aromat; barwniki: ryboflawiny;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mleka, seler, soję, orzechów, orzechów ziemnych i nasiona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 xml:space="preserve">Ciasteczko maślane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(mąka pszenna; skrobia ziemniaczana;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>; cukier puder; marmolada: jabłka, cukier, aronia, czarna porzeczka, kwas cytrynowy-regulator kwasowości, sorbinian potasu-substancja konserwująca)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Mandarynka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 Narrow"/>
                <w:b w:val="false"/>
                <w:bCs w:val="false"/>
                <w:sz w:val="16"/>
                <w:szCs w:val="16"/>
                <w:lang w:val="pl-PL"/>
              </w:rPr>
            </w:pP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Wtorek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13.01.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b/>
                <w:sz w:val="24"/>
                <w:szCs w:val="24"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/>
                <w:sz w:val="24"/>
                <w:szCs w:val="24"/>
              </w:rPr>
              <w:t xml:space="preserve">, polędwicą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z indyka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(mięso z indyka 97%, pozostałe 3%: zioła i przyprawy substancja konserwujące – sól kamienna),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sałatą, pomidorem, ogórkiem zielonym, rzodkiewką</w:t>
              <w:br/>
              <w:t xml:space="preserve">i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nutellą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(wyrób własny: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awokado, banan, kakao, miód)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Marchew, Jabłko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Do picia: kakao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(kakao;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 herbata z cytryną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Kalafiorowa</w:t>
            </w:r>
            <w:r>
              <w:rPr>
                <w:rFonts w:cs="Arial Narrow" w:ascii="Arial Narrow" w:hAnsi="Arial Narrow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(woda, marchew, pietruszka, por, seler, cebula, sól, pieprz, kalafior, koper, śmietana 18%: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sz w:val="16"/>
                <w:szCs w:val="16"/>
                <w:u w:val="single"/>
              </w:rPr>
              <w:t>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 xml:space="preserve">E407)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z </w:t>
            </w: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>ziemniakami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 xml:space="preserve">Gotowane kulki mięsne w sosie ziołowym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(szynka b/k,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cebula, sól, pieprz, bułka tarta: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sól, drożdże; bulion warzywny: woda, marchew, pietruszka, sól; 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śmietana: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stabilizator E339 E407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  <w:u w:val="none"/>
              </w:rPr>
              <w:t>Kasza pęczak</w:t>
            </w:r>
            <w:r>
              <w:rPr>
                <w:rFonts w:cs="Times New Roman"/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(100% kasza jęczmienna pęczak)</w:t>
            </w:r>
            <w:r>
              <w:rPr>
                <w:b/>
              </w:rPr>
              <w:br/>
              <w:t xml:space="preserve">Surówka mieszana </w:t>
            </w:r>
            <w:r>
              <w:rPr>
                <w:b w:val="false"/>
                <w:bCs w:val="false"/>
                <w:sz w:val="16"/>
                <w:szCs w:val="16"/>
              </w:rPr>
              <w:t>(kapusta pekińska, papryka czerwona, cebula, szczypior, oliwa z oliwek, cukier, pieprz,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  <w:br/>
            </w:r>
            <w:r>
              <w:rPr>
                <w:b/>
              </w:rPr>
              <w:t>Do picia</w:t>
            </w:r>
            <w:r>
              <w:rPr/>
              <w:t xml:space="preserve">: </w:t>
            </w:r>
            <w:r>
              <w:rPr>
                <w:b/>
                <w:bCs/>
              </w:rPr>
              <w:t>sok gruszkowy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(sok gruszkowy 100% z zagęszczanego soku)</w:t>
            </w:r>
            <w:r>
              <w:rPr>
                <w:b/>
                <w:bCs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Kefir 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pasteryzowane,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mleka,</w:t>
            </w:r>
            <w:r>
              <w:rPr>
                <w:b w:val="false"/>
                <w:bCs w:val="false"/>
                <w:sz w:val="16"/>
                <w:szCs w:val="16"/>
              </w:rPr>
              <w:t xml:space="preserve"> żywe kultury bakterii jogurtowych, drożdże kefirowe)</w:t>
            </w:r>
            <w:r>
              <w:rPr>
                <w:b/>
              </w:rPr>
              <w:t xml:space="preserve"> z bananem </w:t>
              <w:br/>
              <w:t xml:space="preserve">Chrupki kukurydziane </w:t>
            </w:r>
            <w:r>
              <w:rPr>
                <w:b w:val="false"/>
                <w:bCs w:val="false"/>
                <w:sz w:val="16"/>
                <w:szCs w:val="16"/>
              </w:rPr>
              <w:t>(kasza kukurydziana, olej rzepakowy,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w polewie czekoladowo-mlecznej </w:t>
            </w:r>
            <w:r>
              <w:rPr>
                <w:b w:val="false"/>
                <w:bCs w:val="false"/>
                <w:sz w:val="16"/>
                <w:szCs w:val="16"/>
              </w:rPr>
              <w:t>(cukier, utwardz. tłuszcz roślinny: palmowy CBS, kakao alkalizowane, kakao naturalne, emulgator-lecytyny z soi E22, aromat masła kakaowego, wanilia, aromat czekolady i mleka skondensowanego)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Kiwi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64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14.01.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cs="Arial Narrow"/>
                <w:b/>
                <w:bCs w:val="false"/>
                <w:sz w:val="24"/>
                <w:szCs w:val="24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Bułka graham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 graham TYP 1850, mąka pszenna TYP 500, mieszanka ziaren: słonecznik, siemie lniane, płatki owsiane; drożdże, sól, olej jadalny)</w:t>
              <w:br/>
            </w:r>
            <w:r>
              <w:rPr>
                <w:rFonts w:cs="Arial Narrow"/>
                <w:b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z pastą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rybną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(wyrób własny: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tuńczyk: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kawałki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49%, strzępy mięsa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21%, olej słonecznikowy 29%, sól;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18%: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stabilizator E339 E407; czosnek, sok z cytryny, szczypior, przyprawy)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</w:rPr>
              <w:t xml:space="preserve">i serem capri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(serwatka z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pasteryzowane, sól, regulator kwasowości: kwas cytrynowy),</w:t>
            </w:r>
            <w:r>
              <w:rPr>
                <w:rFonts w:cs="Arial Narrow"/>
                <w:b/>
              </w:rPr>
              <w:t xml:space="preserve"> sałatą, pomidorem, ogórkiem kwaszonym, szczypiorem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</w:rPr>
              <w:t>Kalarepa,Mandarynka</w:t>
              <w:b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Do picia: zacierki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pszenna, woda, jaja)</w:t>
              <w:br/>
            </w:r>
            <w:r>
              <w:rPr>
                <w:rFonts w:cs="Arial Narrow"/>
                <w:b/>
              </w:rPr>
              <w:t xml:space="preserve">z mlekiem </w:t>
            </w:r>
            <w:r>
              <w:rPr>
                <w:rFonts w:cs="Arial Narrow"/>
                <w:b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laktozą),</w:t>
            </w:r>
            <w:r>
              <w:rPr>
                <w:rFonts w:cs="Arial Narrow"/>
                <w:b/>
              </w:rPr>
              <w:t xml:space="preserve">  herbata</w:t>
              <w:br/>
              <w:t>z cytryną i imbirem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  <w:u w:val="none"/>
              </w:rPr>
              <w:t xml:space="preserve">Selerowa </w:t>
            </w:r>
            <w:r>
              <w:rPr>
                <w:rFonts w:cs="Arial Narrow"/>
                <w:b/>
                <w:bCs w:val="false"/>
                <w:sz w:val="16"/>
                <w:szCs w:val="16"/>
                <w:u w:val="none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woda, porcja rosołowa,</w:t>
            </w:r>
            <w:r>
              <w:rPr>
                <w:rFonts w:cs="Arial Narrow"/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marchew, pietruszka, por,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sól, pieprz, ziele angielskie, liść laurowy)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sz w:val="24"/>
                <w:szCs w:val="24"/>
                <w:u w:val="none"/>
              </w:rPr>
              <w:t>z makaronem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 xml:space="preserve">(mąka pszenna, 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>jajka, woda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>)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>Nuggetsy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(filet z kurczaka, sól, pieprz,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bułka tarta: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sól, drożdże; olej rzepakowy)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cs="Times New Roman"/>
                <w:b/>
              </w:rPr>
              <w:br/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 xml:space="preserve">Sałata lodowa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(sałata lodowa, pomidorki koktajlowe, ogórek zielony, przyprawa)</w:t>
            </w:r>
            <w:r>
              <w:rPr>
                <w:rFonts w:cs="Times New Roman"/>
              </w:rPr>
              <w:t xml:space="preserve"> </w:t>
              <w:b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>Do picia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  <w:b/>
              </w:rPr>
              <w:t xml:space="preserve">herbatka poziomkowa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rFonts w:cs="Times New Roman"/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  <w:lang w:val="pl-PL"/>
              </w:rPr>
              <w:t>Pieczywo mieszane</w:t>
            </w:r>
            <w:r>
              <w:rPr>
                <w:rFonts w:cs="Times New Roman"/>
                <w:bCs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mąka ps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single"/>
                <w:lang w:val="pl-PL"/>
              </w:rPr>
              <w:t>z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enna 45,2%,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naturalny zakwas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 żytni 27,4%: mąka żytnia 17,1 %,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woda; woda, siemię lniane5,4%, drożdże, nasiona słonecznika 1,9%, sól, 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gluten pszenny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, otrębu pszenne, cukier,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wstępnie skleikowana, nasiona sezamu 0,4%, proso 0,4%, mąka ze składu pszennego,</w:t>
              <w:br/>
              <w:t xml:space="preserve">środki do przetwarzania mąki: kwas askorbinowy)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 xml:space="preserve">z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masełkiem 82%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pasteryzowana),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polędwica z indyka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(mięso z indyka 97%, pozostałe 3%: zioła i przyprawy substancja konserwujące – sól kamienna), 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sałata, pomidor, ogórek zielony, rzodkiewka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Do picia: kakao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mleko z laktozą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, kakao)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herbatka malinowa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 xml:space="preserve">(hibiskus, jabłko, owoc dzikiej róży,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własny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 xml:space="preserve"> skórka pomarańczy, aromat malinowy, owoc czarnego bzu, malina 55%)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Czwartek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15.01.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 Narrow"/>
                <w:b/>
                <w:bCs w:val="false"/>
                <w:color w:val="000000"/>
                <w:sz w:val="24"/>
                <w:szCs w:val="24"/>
                <w:u w:val="none"/>
              </w:rPr>
              <w:t>pastą z fasoli czerwonej</w:t>
            </w:r>
            <w:r>
              <w:rPr>
                <w:rFonts w:cs="Arial Narrow"/>
                <w:b/>
                <w:bCs w:val="false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 xml:space="preserve">(fasola czerwona, oliwa z oliwek, cebula, jabłko, koncentrat pomidorowy, kolendra, papryka wędzona), </w:t>
            </w:r>
            <w:r>
              <w:rPr>
                <w:b/>
                <w:bCs/>
                <w:sz w:val="24"/>
                <w:szCs w:val="24"/>
              </w:rPr>
              <w:t xml:space="preserve">kiełbasą krakowską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(mięso wieprzowe 92,4, woda, sól, białko sojowe, stabilizator: trifosforany; wzmacniacze smaku: glutaminian monosodowy; glukoza, ekstrakty przypraw, aromaty, białko wieprzowe, przeciwutleniacz: kwas askorbinowy, substancja konserwująca: azotyn sodu;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gorczycy, dwutlenku siarki, mleka z laktozą, selera)</w:t>
            </w:r>
            <w:r>
              <w:rPr>
                <w:b/>
                <w:bCs/>
                <w:sz w:val="24"/>
                <w:szCs w:val="24"/>
              </w:rPr>
              <w:t xml:space="preserve">, sałatą, pomidorem, ogórkiem zielonym </w:t>
              <w:br/>
              <w:t>Papryka czerwona, Gruszka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kawa inka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(kawa inka: zboża 78% jęczmień, zyto, cykoria;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)</w:t>
            </w:r>
            <w:r>
              <w:rPr>
                <w:b/>
                <w:bCs/>
                <w:sz w:val="24"/>
                <w:szCs w:val="24"/>
              </w:rPr>
              <w:t>, herbata z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  <w:u w:val="none"/>
              </w:rPr>
              <w:t>Czerwony barszcz</w:t>
            </w:r>
            <w:r>
              <w:rPr>
                <w:rFonts w:cs="Arial Narrow"/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(woda, porcja rosołowa, marchew, pietruszka, por,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buraczki, ziele angielskie, liść laurowy, pieprz, sól, sok z cytryny, cukier, śmietana 18%: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E407)</w:t>
            </w:r>
            <w:r>
              <w:rPr>
                <w:rFonts w:cs="Arial Narrow"/>
                <w:b w:val="false"/>
                <w:bCs w:val="false"/>
                <w:sz w:val="24"/>
                <w:szCs w:val="24"/>
                <w:u w:val="none"/>
              </w:rPr>
              <w:br/>
            </w:r>
            <w:r>
              <w:rPr>
                <w:rFonts w:cs="Arial Narrow"/>
                <w:b/>
                <w:bCs w:val="false"/>
                <w:sz w:val="24"/>
                <w:szCs w:val="24"/>
                <w:u w:val="none"/>
              </w:rPr>
              <w:t xml:space="preserve">z makaronem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)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15" w:leader="none"/>
              </w:tabs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15" w:leader="none"/>
              </w:tabs>
              <w:jc w:val="both"/>
              <w:rPr/>
            </w:pPr>
            <w:r>
              <w:rPr>
                <w:rFonts w:cs="Times New Roman"/>
                <w:b/>
                <w:bCs/>
              </w:rPr>
              <w:t xml:space="preserve">Pulpet rybny 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(miruna bez skóry,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, szczypior, mąka ziemniaczana, , ziele angielskie, sok z cytryny, sól, pieprz)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u w:val="none"/>
              </w:rPr>
              <w:t>Puree ziemniaczane</w:t>
              <w:br/>
              <w:t>Bukiet warzyw gotowanych</w:t>
            </w:r>
            <w:r>
              <w:rPr>
                <w:rFonts w:eastAsia="Times New Roman" w:cs="Times New Roman"/>
                <w:b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z w:val="16"/>
                <w:szCs w:val="16"/>
                <w:u w:val="none"/>
              </w:rPr>
              <w:t>(marchew, brokuł, kalafior, sól)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kompot wiśniowy </w:t>
            </w:r>
            <w:r>
              <w:rPr>
                <w:b w:val="false"/>
                <w:bCs w:val="false"/>
                <w:sz w:val="16"/>
                <w:szCs w:val="16"/>
              </w:rPr>
              <w:t>(woda, wiśnie, cukier)</w:t>
            </w:r>
            <w:r>
              <w:rPr>
                <w:b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Kolorowa babka kisielowa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wqyrób: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: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; proszek do pieczenia;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kisiel truskawkowy: cukier, skrobia ziemniaczana, regulator kwasowości- kwas cytrynowy, koncetraty roślinne 04,%- marchwi i hibiskusa, krokosza; witamina c, maltodekstryna, aromat, sól; cukier; olej rzepakowy)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>Jabłko</w:t>
              <w:br/>
              <w:t xml:space="preserve">Do picia: mleko z miodem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br/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Piątek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16.01.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Bułka razowa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 typu 500, </w:t>
            </w:r>
            <w:r>
              <w:rPr>
                <w:b/>
                <w:bCs/>
                <w:sz w:val="16"/>
                <w:szCs w:val="16"/>
                <w:u w:val="single"/>
              </w:rPr>
              <w:t>mąka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 razowa typu 2000, drożdże, woda otręby </w:t>
            </w:r>
            <w:r>
              <w:rPr>
                <w:b/>
                <w:bCs/>
                <w:sz w:val="16"/>
                <w:szCs w:val="16"/>
                <w:u w:val="single"/>
              </w:rPr>
              <w:t>żytnie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słód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sól, cukier) 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</w:rPr>
              <w:t xml:space="preserve">pszenna </w:t>
            </w:r>
            <w:r>
              <w:rPr>
                <w:b w:val="false"/>
                <w:bCs w:val="fals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olej rzepakowy)</w:t>
            </w:r>
            <w:r>
              <w:rPr>
                <w:b/>
              </w:rPr>
              <w:t xml:space="preserve"> z masełkiem 82%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pastą jajeczną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szczypior, jogurt naturalny: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żywe kultury bakterii; </w:t>
            </w:r>
            <w:r>
              <w:rPr>
                <w:b/>
              </w:rPr>
              <w:br/>
              <w:t xml:space="preserve">i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serkiem Almette 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twarogowy, białka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sól)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</w:t>
            </w:r>
            <w:r>
              <w:rPr>
                <w:b/>
              </w:rPr>
              <w:t xml:space="preserve"> sałatą, pomidorem, ogórkiem zielonym, rzodkiewką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Papryka kolorowa, gruszka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płatki z mlekiem </w:t>
            </w:r>
            <w:r>
              <w:rPr>
                <w:rFonts w:cs="Arial Narrow"/>
                <w:b/>
                <w:bCs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rFonts w:cs="Arial Narrow"/>
                <w:b/>
                <w:bCs/>
                <w:sz w:val="16"/>
                <w:szCs w:val="16"/>
              </w:rPr>
              <w:t>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rFonts w:cs="Arial Narrow"/>
                <w:b/>
                <w:bCs/>
                <w:sz w:val="20"/>
                <w:szCs w:val="20"/>
                <w:u w:val="single"/>
              </w:rPr>
              <w:t xml:space="preserve">), </w:t>
            </w:r>
            <w:r>
              <w:rPr>
                <w:b/>
              </w:rPr>
              <w:t>herbata z cytryną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Cebulowa z ziemniakami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cebula biała, czosnek, ziemniaki, masło 82 %: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sól, pieprz)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Cs w:val="false"/>
                <w:sz w:val="20"/>
                <w:szCs w:val="20"/>
              </w:rPr>
            </w:pPr>
            <w:r>
              <w:rPr>
                <w:rFonts w:cs="Times New Roman"/>
                <w:b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 w:val="false"/>
                <w:sz w:val="24"/>
                <w:szCs w:val="24"/>
              </w:rPr>
              <w:t xml:space="preserve">Pierogi leniwe z cynamonem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ser biały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pasteryzowane, bakterie fermentacji mlekowe;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jaja, 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masło 82%: 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pasteryzowana; cynamon)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Cs w:val="false"/>
                <w:sz w:val="24"/>
                <w:szCs w:val="24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</w:rPr>
              <w:t>Surówka z marchwi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 xml:space="preserve">Do pica: </w:t>
            </w:r>
            <w:r>
              <w:rPr>
                <w:rFonts w:cs="Times New Roman"/>
                <w:b/>
                <w:bCs/>
              </w:rPr>
              <w:t xml:space="preserve">kompot gruszkowy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(woda, cukier, gruszki),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  <w:t>Galaretka truskawkowa</w:t>
            </w:r>
            <w:r>
              <w:rPr>
                <w:rFonts w:cs="Times New Roman"/>
                <w:b/>
                <w:bCs w:val="false"/>
                <w:sz w:val="24"/>
                <w:szCs w:val="24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(wyrób gotowy: cukier, żelatyna, regulator kwasowości: kwas cytrynowy: aromat, ekstrakt z czerwonej rzodkiewki, proszek truskawkowy 0,1%, ekstrakt z krokosza barwierskiego)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Mandarynka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  <w:t>Napój mleczny malinowy</w:t>
            </w:r>
            <w:r>
              <w:rPr>
                <w:rFonts w:cs="Times New Roman"/>
                <w:bCs w:val="false"/>
                <w:sz w:val="24"/>
                <w:szCs w:val="24"/>
                <w:lang w:val="pl-PL"/>
              </w:rPr>
              <w:t xml:space="preserve"> </w:t>
            </w:r>
            <w:r>
              <w:rPr>
                <w:rFonts w:cs="Times New Roman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  <w:lang w:val="pl-PL"/>
              </w:rPr>
              <w:t>mleko</w:t>
            </w:r>
            <w:r>
              <w:rPr>
                <w:rFonts w:cs="Times New Roman"/>
                <w:bCs w:val="false"/>
                <w:sz w:val="16"/>
                <w:szCs w:val="16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 xml:space="preserve">odtłuszczone;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  <w:lang w:val="pl-PL"/>
              </w:rPr>
              <w:t>mleko</w:t>
            </w:r>
            <w:r>
              <w:rPr>
                <w:rFonts w:cs="Times New Roman"/>
                <w:bCs w:val="false"/>
                <w:sz w:val="16"/>
                <w:szCs w:val="16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odtłuszczone odtworzone; cukier;</w:t>
            </w:r>
            <w:r>
              <w:rPr>
                <w:rFonts w:cs="Times New Roman"/>
                <w:bCs w:val="false"/>
                <w:sz w:val="16"/>
                <w:szCs w:val="16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  <w:lang w:val="pl-PL"/>
              </w:rPr>
              <w:t>śmietana</w:t>
            </w:r>
            <w:r>
              <w:rPr>
                <w:rFonts w:cs="Times New Roman"/>
                <w:b/>
                <w:bCs/>
                <w:sz w:val="16"/>
                <w:szCs w:val="16"/>
                <w:lang w:val="pl-PL"/>
              </w:rPr>
              <w:t>,</w:t>
            </w:r>
            <w:r>
              <w:rPr>
                <w:rFonts w:cs="Times New Roman"/>
                <w:bCs w:val="false"/>
                <w:sz w:val="16"/>
                <w:szCs w:val="16"/>
                <w:lang w:val="pl-PL"/>
              </w:rPr>
              <w:t xml:space="preserve"> przecier malinowy 1,7%; dekstroza; sok żurawinowy z soku zagęszczonego; składniki mineralne z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  <w:lang w:val="pl-PL"/>
              </w:rPr>
              <w:t>mleka</w:t>
            </w:r>
            <w:r>
              <w:rPr>
                <w:rFonts w:cs="Times New Roman"/>
                <w:bCs w:val="false"/>
                <w:sz w:val="16"/>
                <w:szCs w:val="16"/>
                <w:u w:val="single"/>
                <w:lang w:val="pl-PL"/>
              </w:rPr>
              <w:t>;</w:t>
            </w:r>
            <w:r>
              <w:rPr>
                <w:rFonts w:cs="Times New Roman"/>
                <w:bCs w:val="false"/>
                <w:sz w:val="16"/>
                <w:szCs w:val="16"/>
                <w:lang w:val="pl-PL"/>
              </w:rPr>
              <w:t xml:space="preserve"> skrobia modyfikowana; naturalny aromat; regulator kwasowości: cytryniany sodu; żywe kultury bakterii jogurtowych; L. Casei Danone CNCM 1-1518; witamina B6; witamina D)</w:t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Przedszkole zastrzega sobie prawo do zmian w jadłospisie.  Woda do picia jest dostępna w salach przez cały dzień</w:t>
      </w:r>
    </w:p>
    <w:sectPr>
      <w:type w:val="nextPage"/>
      <w:pgSz w:orient="landscape" w:w="16838" w:h="11906"/>
      <w:pgMar w:left="1418" w:right="1418" w:gutter="0" w:header="0" w:top="284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4a9"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3" w:customStyle="1">
    <w:name w:val="Domyślna czcionka akapitu3"/>
    <w:qFormat/>
    <w:rsid w:val="009654a9"/>
    <w:rPr/>
  </w:style>
  <w:style w:type="character" w:styleId="WW8Num1z0" w:customStyle="1">
    <w:name w:val="WW8Num1z0"/>
    <w:qFormat/>
    <w:rsid w:val="009654a9"/>
    <w:rPr>
      <w:rFonts w:ascii="Symbol" w:hAnsi="Symbol" w:cs="OpenSymbol"/>
    </w:rPr>
  </w:style>
  <w:style w:type="character" w:styleId="WW8Num2z0" w:customStyle="1">
    <w:name w:val="WW8Num2z0"/>
    <w:qFormat/>
    <w:rsid w:val="009654a9"/>
    <w:rPr>
      <w:rFonts w:ascii="Symbol" w:hAnsi="Symbol" w:cs="OpenSymbol"/>
    </w:rPr>
  </w:style>
  <w:style w:type="character" w:styleId="WW8Num3z0" w:customStyle="1">
    <w:name w:val="WW8Num3z0"/>
    <w:qFormat/>
    <w:rsid w:val="009654a9"/>
    <w:rPr/>
  </w:style>
  <w:style w:type="character" w:styleId="WW8Num4z0" w:customStyle="1">
    <w:name w:val="WW8Num4z0"/>
    <w:qFormat/>
    <w:rsid w:val="009654a9"/>
    <w:rPr>
      <w:rFonts w:ascii="Symbol" w:hAnsi="Symbol" w:cs="OpenSymbol"/>
    </w:rPr>
  </w:style>
  <w:style w:type="character" w:styleId="WW8Num5z0" w:customStyle="1">
    <w:name w:val="WW8Num5z0"/>
    <w:qFormat/>
    <w:rsid w:val="009654a9"/>
    <w:rPr>
      <w:rFonts w:ascii="Symbol" w:hAnsi="Symbol" w:cs="OpenSymbol"/>
    </w:rPr>
  </w:style>
  <w:style w:type="character" w:styleId="WW8Num6z0" w:customStyle="1">
    <w:name w:val="WW8Num6z0"/>
    <w:qFormat/>
    <w:rsid w:val="009654a9"/>
    <w:rPr>
      <w:rFonts w:ascii="Symbol" w:hAnsi="Symbol" w:cs="OpenSymbol"/>
    </w:rPr>
  </w:style>
  <w:style w:type="character" w:styleId="WW8Num7z0" w:customStyle="1">
    <w:name w:val="WW8Num7z0"/>
    <w:qFormat/>
    <w:rsid w:val="009654a9"/>
    <w:rPr>
      <w:rFonts w:ascii="Symbol" w:hAnsi="Symbol" w:cs="OpenSymbol"/>
    </w:rPr>
  </w:style>
  <w:style w:type="character" w:styleId="WW8Num8z0" w:customStyle="1">
    <w:name w:val="WW8Num8z0"/>
    <w:qFormat/>
    <w:rsid w:val="009654a9"/>
    <w:rPr>
      <w:rFonts w:ascii="Symbol" w:hAnsi="Symbol" w:cs="OpenSymbol"/>
    </w:rPr>
  </w:style>
  <w:style w:type="character" w:styleId="WW8Num9z0" w:customStyle="1">
    <w:name w:val="WW8Num9z0"/>
    <w:qFormat/>
    <w:rsid w:val="009654a9"/>
    <w:rPr>
      <w:rFonts w:ascii="Symbol" w:hAnsi="Symbol" w:cs="OpenSymbol"/>
    </w:rPr>
  </w:style>
  <w:style w:type="character" w:styleId="WW8Num10z0" w:customStyle="1">
    <w:name w:val="WW8Num10z0"/>
    <w:qFormat/>
    <w:rsid w:val="009654a9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9654a9"/>
    <w:rPr>
      <w:rFonts w:ascii="Symbol" w:hAnsi="Symbol" w:cs="OpenSymbol"/>
    </w:rPr>
  </w:style>
  <w:style w:type="character" w:styleId="WW8Num12z0" w:customStyle="1">
    <w:name w:val="WW8Num12z0"/>
    <w:qFormat/>
    <w:rsid w:val="009654a9"/>
    <w:rPr>
      <w:rFonts w:ascii="Symbol" w:hAnsi="Symbol" w:cs="OpenSymbol"/>
    </w:rPr>
  </w:style>
  <w:style w:type="character" w:styleId="WW8Num13z0" w:customStyle="1">
    <w:name w:val="WW8Num13z0"/>
    <w:qFormat/>
    <w:rsid w:val="009654a9"/>
    <w:rPr>
      <w:rFonts w:ascii="Symbol" w:hAnsi="Symbol" w:cs="OpenSymbol"/>
    </w:rPr>
  </w:style>
  <w:style w:type="character" w:styleId="WW8Num14z0" w:customStyle="1">
    <w:name w:val="WW8Num14z0"/>
    <w:qFormat/>
    <w:rsid w:val="009654a9"/>
    <w:rPr>
      <w:rFonts w:ascii="Symbol" w:hAnsi="Symbol" w:cs="OpenSymbol"/>
    </w:rPr>
  </w:style>
  <w:style w:type="character" w:styleId="WW8Num15z0" w:customStyle="1">
    <w:name w:val="WW8Num15z0"/>
    <w:qFormat/>
    <w:rsid w:val="009654a9"/>
    <w:rPr>
      <w:rFonts w:ascii="Symbol" w:hAnsi="Symbol" w:cs="OpenSymbol"/>
    </w:rPr>
  </w:style>
  <w:style w:type="character" w:styleId="WW8Num16z0" w:customStyle="1">
    <w:name w:val="WW8Num16z0"/>
    <w:qFormat/>
    <w:rsid w:val="009654a9"/>
    <w:rPr>
      <w:rFonts w:ascii="Symbol" w:hAnsi="Symbol" w:cs="OpenSymbol"/>
    </w:rPr>
  </w:style>
  <w:style w:type="character" w:styleId="WW8Num17z0" w:customStyle="1">
    <w:name w:val="WW8Num17z0"/>
    <w:qFormat/>
    <w:rsid w:val="009654a9"/>
    <w:rPr/>
  </w:style>
  <w:style w:type="character" w:styleId="Domylnaczcionkaakapitu2" w:customStyle="1">
    <w:name w:val="Domyślna czcionka akapitu2"/>
    <w:qFormat/>
    <w:rsid w:val="009654a9"/>
    <w:rPr/>
  </w:style>
  <w:style w:type="character" w:styleId="WW8Num17z1" w:customStyle="1">
    <w:name w:val="WW8Num17z1"/>
    <w:qFormat/>
    <w:rsid w:val="009654a9"/>
    <w:rPr/>
  </w:style>
  <w:style w:type="character" w:styleId="WW8Num17z2" w:customStyle="1">
    <w:name w:val="WW8Num17z2"/>
    <w:qFormat/>
    <w:rsid w:val="009654a9"/>
    <w:rPr/>
  </w:style>
  <w:style w:type="character" w:styleId="WW8Num17z3" w:customStyle="1">
    <w:name w:val="WW8Num17z3"/>
    <w:qFormat/>
    <w:rsid w:val="009654a9"/>
    <w:rPr/>
  </w:style>
  <w:style w:type="character" w:styleId="WW8Num17z4" w:customStyle="1">
    <w:name w:val="WW8Num17z4"/>
    <w:qFormat/>
    <w:rsid w:val="009654a9"/>
    <w:rPr/>
  </w:style>
  <w:style w:type="character" w:styleId="WW8Num17z5" w:customStyle="1">
    <w:name w:val="WW8Num17z5"/>
    <w:qFormat/>
    <w:rsid w:val="009654a9"/>
    <w:rPr/>
  </w:style>
  <w:style w:type="character" w:styleId="WW8Num17z6" w:customStyle="1">
    <w:name w:val="WW8Num17z6"/>
    <w:qFormat/>
    <w:rsid w:val="009654a9"/>
    <w:rPr/>
  </w:style>
  <w:style w:type="character" w:styleId="WW8Num17z7" w:customStyle="1">
    <w:name w:val="WW8Num17z7"/>
    <w:qFormat/>
    <w:rsid w:val="009654a9"/>
    <w:rPr/>
  </w:style>
  <w:style w:type="character" w:styleId="WW8Num17z8" w:customStyle="1">
    <w:name w:val="WW8Num17z8"/>
    <w:qFormat/>
    <w:rsid w:val="009654a9"/>
    <w:rPr/>
  </w:style>
  <w:style w:type="character" w:styleId="WW8Num3z1" w:customStyle="1">
    <w:name w:val="WW8Num3z1"/>
    <w:qFormat/>
    <w:rsid w:val="009654a9"/>
    <w:rPr/>
  </w:style>
  <w:style w:type="character" w:styleId="WW8Num3z2" w:customStyle="1">
    <w:name w:val="WW8Num3z2"/>
    <w:qFormat/>
    <w:rsid w:val="009654a9"/>
    <w:rPr/>
  </w:style>
  <w:style w:type="character" w:styleId="WW8Num3z3" w:customStyle="1">
    <w:name w:val="WW8Num3z3"/>
    <w:qFormat/>
    <w:rsid w:val="009654a9"/>
    <w:rPr/>
  </w:style>
  <w:style w:type="character" w:styleId="WW8Num3z4" w:customStyle="1">
    <w:name w:val="WW8Num3z4"/>
    <w:qFormat/>
    <w:rsid w:val="009654a9"/>
    <w:rPr/>
  </w:style>
  <w:style w:type="character" w:styleId="WW8Num3z5" w:customStyle="1">
    <w:name w:val="WW8Num3z5"/>
    <w:qFormat/>
    <w:rsid w:val="009654a9"/>
    <w:rPr/>
  </w:style>
  <w:style w:type="character" w:styleId="WW8Num3z6" w:customStyle="1">
    <w:name w:val="WW8Num3z6"/>
    <w:qFormat/>
    <w:rsid w:val="009654a9"/>
    <w:rPr/>
  </w:style>
  <w:style w:type="character" w:styleId="WW8Num3z7" w:customStyle="1">
    <w:name w:val="WW8Num3z7"/>
    <w:qFormat/>
    <w:rsid w:val="009654a9"/>
    <w:rPr/>
  </w:style>
  <w:style w:type="character" w:styleId="WW8Num3z8" w:customStyle="1">
    <w:name w:val="WW8Num3z8"/>
    <w:qFormat/>
    <w:rsid w:val="009654a9"/>
    <w:rPr/>
  </w:style>
  <w:style w:type="character" w:styleId="Domylnaczcionkaakapitu1" w:customStyle="1">
    <w:name w:val="Domyślna czcionka akapitu1"/>
    <w:qFormat/>
    <w:rsid w:val="009654a9"/>
    <w:rPr/>
  </w:style>
  <w:style w:type="character" w:styleId="Znakiprzypiswkocowych" w:customStyle="1">
    <w:name w:val="Znaki przypisów końcowych"/>
    <w:qFormat/>
    <w:rsid w:val="009654a9"/>
    <w:rPr>
      <w:vertAlign w:val="superscript"/>
    </w:rPr>
  </w:style>
  <w:style w:type="character" w:styleId="Symbolewypunktowania" w:customStyle="1">
    <w:name w:val="Symbole wypunktowania"/>
    <w:qFormat/>
    <w:rsid w:val="009654a9"/>
    <w:rPr>
      <w:rFonts w:ascii="OpenSymbol" w:hAnsi="OpenSymbol" w:eastAsia="OpenSymbol" w:cs="OpenSymbol"/>
    </w:rPr>
  </w:style>
  <w:style w:type="character" w:styleId="TekstdymkaZnak" w:customStyle="1">
    <w:name w:val="Tekst dymka Znak"/>
    <w:qFormat/>
    <w:rsid w:val="009654a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9654a9"/>
    <w:pPr>
      <w:spacing w:before="0" w:after="120"/>
    </w:pPr>
    <w:rPr/>
  </w:style>
  <w:style w:type="paragraph" w:styleId="Lista">
    <w:name w:val="List"/>
    <w:basedOn w:val="Tretekstu"/>
    <w:rsid w:val="009654a9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654a9"/>
    <w:pPr>
      <w:suppressLineNumbers/>
    </w:pPr>
    <w:rPr>
      <w:rFonts w:cs="Arial"/>
    </w:rPr>
  </w:style>
  <w:style w:type="paragraph" w:styleId="Nagwek3" w:customStyle="1">
    <w:name w:val="Nagłówek3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 w:customStyle="1">
    <w:name w:val="Podpis3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9654a9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9654a9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9654a9"/>
    <w:pPr>
      <w:suppressLineNumbers/>
    </w:pPr>
    <w:rPr/>
  </w:style>
  <w:style w:type="paragraph" w:styleId="Nagwektabeli" w:customStyle="1">
    <w:name w:val="Nagłówek tabeli"/>
    <w:basedOn w:val="Zawartotabeli"/>
    <w:qFormat/>
    <w:rsid w:val="009654a9"/>
    <w:pPr>
      <w:jc w:val="center"/>
    </w:pPr>
    <w:rPr>
      <w:b/>
      <w:bCs/>
    </w:rPr>
  </w:style>
  <w:style w:type="paragraph" w:styleId="BalloonText">
    <w:name w:val="Balloon Text"/>
    <w:basedOn w:val="Normal"/>
    <w:qFormat/>
    <w:rsid w:val="009654a9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9644</TotalTime>
  <Application>LibreOffice/7.5.5.2$Windows_X86_64 LibreOffice_project/ca8fe7424262805f223b9a2334bc7181abbcbf5e</Application>
  <AppVersion>15.0000</AppVersion>
  <Pages>3</Pages>
  <Words>1217</Words>
  <Characters>8279</Characters>
  <CharactersWithSpaces>9466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MICHALAK</dc:creator>
  <dc:description/>
  <dc:language>pl-PL</dc:language>
  <cp:lastModifiedBy/>
  <cp:lastPrinted>2026-01-08T14:36:38Z</cp:lastPrinted>
  <dcterms:modified xsi:type="dcterms:W3CDTF">2026-01-08T14:37:09Z</dcterms:modified>
  <cp:revision>375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