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1D5F" w14:textId="44449A86" w:rsidR="001E2019" w:rsidRDefault="001E2019" w:rsidP="001E2019">
      <w:pPr>
        <w:jc w:val="center"/>
      </w:pPr>
      <w:r>
        <w:t xml:space="preserve">Zarządzenie Nr </w:t>
      </w:r>
      <w:r>
        <w:t>7</w:t>
      </w:r>
      <w:r>
        <w:t>/ 202</w:t>
      </w:r>
      <w:r>
        <w:t>5</w:t>
      </w:r>
    </w:p>
    <w:p w14:paraId="00D5B2B0" w14:textId="77777777" w:rsidR="001E2019" w:rsidRDefault="001E2019" w:rsidP="001E2019">
      <w:pPr>
        <w:jc w:val="center"/>
      </w:pPr>
    </w:p>
    <w:p w14:paraId="2134B001" w14:textId="3D4901E4" w:rsidR="001E2019" w:rsidRDefault="001E2019" w:rsidP="001E2019">
      <w:pPr>
        <w:jc w:val="center"/>
      </w:pPr>
      <w:r>
        <w:t xml:space="preserve">P.o. </w:t>
      </w:r>
      <w:r>
        <w:t>Dyrektora Przedszkola Publicznego Nr 2 Bajka z Oddziałem Integracyjnym w Mrągowie</w:t>
      </w:r>
    </w:p>
    <w:p w14:paraId="7D50D454" w14:textId="4BBBC4A6" w:rsidR="001E2019" w:rsidRDefault="001E2019" w:rsidP="001E2019">
      <w:pPr>
        <w:jc w:val="center"/>
      </w:pPr>
      <w:r>
        <w:t xml:space="preserve">z dnia </w:t>
      </w:r>
      <w:r>
        <w:t>27 sierpnia 2025 r.</w:t>
      </w:r>
    </w:p>
    <w:p w14:paraId="20EE882D" w14:textId="77777777" w:rsidR="001E2019" w:rsidRDefault="001E2019" w:rsidP="001E201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D307BC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dotyczące</w:t>
      </w:r>
    </w:p>
    <w:p w14:paraId="79EAE68F" w14:textId="77777777" w:rsidR="001E2019" w:rsidRPr="007F4954" w:rsidRDefault="001E2019" w:rsidP="001E201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439BEF57" w14:textId="70C4AC65" w:rsidR="001E2019" w:rsidRDefault="001E2019" w:rsidP="001E201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wprowadzenia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zmian do 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procedury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ochrony dzieci przed krzywdzeniem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w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P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rzedszkolu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P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ublicznym </w:t>
      </w:r>
      <w:r w:rsidR="00F77A5F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N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r 2 „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B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ajka” w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M</w:t>
      </w:r>
      <w:r w:rsidRPr="007F495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rągowie</w:t>
      </w:r>
    </w:p>
    <w:p w14:paraId="5039ABF4" w14:textId="77777777" w:rsidR="001E2019" w:rsidRPr="007F4954" w:rsidRDefault="001E2019" w:rsidP="001E2019">
      <w:pPr>
        <w:shd w:val="clear" w:color="auto" w:fill="FFFFFF"/>
        <w:suppressAutoHyphens/>
        <w:autoSpaceDE w:val="0"/>
        <w:spacing w:line="276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F869731" w14:textId="77777777" w:rsidR="001E2019" w:rsidRPr="00586A5C" w:rsidRDefault="001E2019" w:rsidP="001E2019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Na </w:t>
      </w:r>
      <w:r w:rsidRPr="00586A5C">
        <w:rPr>
          <w:rFonts w:ascii="Times New Roman" w:hAnsi="Times New Roman" w:cs="Times New Roman"/>
          <w:sz w:val="24"/>
          <w:szCs w:val="24"/>
        </w:rPr>
        <w:t>podstawie</w:t>
      </w:r>
    </w:p>
    <w:p w14:paraId="79630DB0" w14:textId="6343F3DC" w:rsidR="001E2019" w:rsidRDefault="001E2019" w:rsidP="001E2019">
      <w:pPr>
        <w:jc w:val="center"/>
      </w:pPr>
      <w:r>
        <w:t xml:space="preserve">Na podstawie </w:t>
      </w:r>
      <w:r w:rsidRPr="00DB6504">
        <w:t>Ustaw</w:t>
      </w:r>
      <w:r>
        <w:t>y</w:t>
      </w:r>
      <w:r w:rsidRPr="00DB6504">
        <w:t xml:space="preserve"> z dnia 28 lipca 2023 r. o zmianie ustawy  Kodeks rodzinny i opiekuńczy oraz niektórych innych ustaw (Dz.U. z 2023 r. poz. 1606), na podstawie art. 22b i 22c  Ustawy z dnia 13 maja 2016 r.  o przeciwdziałaniu zagrożeniom przestępczością na tle seksualnym (Dz.U. z 202</w:t>
      </w:r>
      <w:r>
        <w:t>4</w:t>
      </w:r>
      <w:r w:rsidRPr="00DB6504">
        <w:t xml:space="preserve"> r. poz. 1</w:t>
      </w:r>
      <w:r>
        <w:t>802</w:t>
      </w:r>
      <w:r w:rsidRPr="00DB6504">
        <w:t xml:space="preserve"> ze zm.)</w:t>
      </w:r>
      <w:r>
        <w:t xml:space="preserve"> </w:t>
      </w:r>
      <w:r>
        <w:t>zarządzam, co następuje:</w:t>
      </w:r>
    </w:p>
    <w:p w14:paraId="6810FF70" w14:textId="77777777" w:rsidR="001E2019" w:rsidRDefault="001E2019" w:rsidP="001E2019">
      <w:pPr>
        <w:jc w:val="center"/>
      </w:pPr>
      <w:r>
        <w:br/>
      </w:r>
    </w:p>
    <w:p w14:paraId="6F24581B" w14:textId="77777777" w:rsidR="001E2019" w:rsidRDefault="001E2019" w:rsidP="001E2019">
      <w:pPr>
        <w:jc w:val="center"/>
      </w:pPr>
      <w:r>
        <w:t>§ 1</w:t>
      </w:r>
    </w:p>
    <w:p w14:paraId="6054FDA4" w14:textId="0859326E" w:rsidR="001E2019" w:rsidRDefault="001E2019" w:rsidP="001E2019">
      <w:pPr>
        <w:pStyle w:val="Akapitzlist"/>
        <w:widowControl/>
        <w:numPr>
          <w:ilvl w:val="0"/>
          <w:numId w:val="1"/>
        </w:numPr>
        <w:spacing w:after="160" w:line="259" w:lineRule="auto"/>
      </w:pPr>
      <w:r>
        <w:t xml:space="preserve">Wprowadza się </w:t>
      </w:r>
      <w:r>
        <w:t xml:space="preserve">zmiany do </w:t>
      </w:r>
      <w:r>
        <w:t xml:space="preserve">Procedury ochrony dzieci przed krzywdzeniem </w:t>
      </w:r>
    </w:p>
    <w:p w14:paraId="379363E8" w14:textId="77777777" w:rsidR="001E2019" w:rsidRDefault="001E2019" w:rsidP="001E2019">
      <w:pPr>
        <w:pStyle w:val="Akapitzlist"/>
      </w:pPr>
      <w:r>
        <w:t>w Przedszkolu Publicznym Nr 2 „Bajka” z Oddziałem Integracyjnym w Mrągowie</w:t>
      </w:r>
    </w:p>
    <w:p w14:paraId="2C6C8144" w14:textId="48885EFD" w:rsidR="001E2019" w:rsidRDefault="001E2019" w:rsidP="001E2019">
      <w:pPr>
        <w:pStyle w:val="Akapitzlist"/>
        <w:widowControl/>
        <w:numPr>
          <w:ilvl w:val="0"/>
          <w:numId w:val="1"/>
        </w:numPr>
        <w:spacing w:after="160" w:line="259" w:lineRule="auto"/>
      </w:pPr>
      <w:r>
        <w:t>Treść Procedur</w:t>
      </w:r>
      <w:r>
        <w:t xml:space="preserve"> po zmianach</w:t>
      </w:r>
      <w:r>
        <w:t xml:space="preserve"> stanowią załącznik Nr 1 do niniejszego zarządzenia</w:t>
      </w:r>
    </w:p>
    <w:p w14:paraId="59A7DA34" w14:textId="77777777" w:rsidR="001E2019" w:rsidRDefault="001E2019" w:rsidP="001E2019">
      <w:pPr>
        <w:ind w:left="720"/>
        <w:jc w:val="center"/>
      </w:pPr>
      <w:bookmarkStart w:id="0" w:name="_Hlk94525822"/>
      <w:bookmarkStart w:id="1" w:name="_Hlk94523495"/>
    </w:p>
    <w:p w14:paraId="176AE831" w14:textId="77777777" w:rsidR="001E2019" w:rsidRDefault="001E2019" w:rsidP="001E2019">
      <w:pPr>
        <w:ind w:left="720"/>
      </w:pPr>
      <w:r>
        <w:t xml:space="preserve">                                                                                           § 2</w:t>
      </w:r>
      <w:bookmarkEnd w:id="0"/>
    </w:p>
    <w:bookmarkEnd w:id="1"/>
    <w:p w14:paraId="7B5A5778" w14:textId="6E77EB2A" w:rsidR="001E2019" w:rsidRDefault="001E2019" w:rsidP="001E2019">
      <w:pPr>
        <w:pStyle w:val="Akapitzlist"/>
        <w:widowControl/>
        <w:numPr>
          <w:ilvl w:val="0"/>
          <w:numId w:val="2"/>
        </w:numPr>
        <w:spacing w:after="160" w:line="259" w:lineRule="auto"/>
      </w:pPr>
      <w:r>
        <w:t xml:space="preserve">Zarządzenie wchodzi w życie po dwóch tygodniach od ogłoszenia tj. z  dniem  </w:t>
      </w:r>
      <w:r>
        <w:t>10 września</w:t>
      </w:r>
      <w:r>
        <w:t xml:space="preserve"> 202</w:t>
      </w:r>
      <w:r>
        <w:t>5</w:t>
      </w:r>
      <w:r>
        <w:t xml:space="preserve"> roku.</w:t>
      </w:r>
    </w:p>
    <w:p w14:paraId="53DA9539" w14:textId="77777777" w:rsidR="001E2019" w:rsidRDefault="001E2019" w:rsidP="001E2019"/>
    <w:p w14:paraId="039B84A7" w14:textId="77777777" w:rsidR="001E2019" w:rsidRDefault="001E2019" w:rsidP="001E2019"/>
    <w:p w14:paraId="003C9F16" w14:textId="77777777" w:rsidR="001E2019" w:rsidRDefault="001E2019" w:rsidP="001E2019"/>
    <w:p w14:paraId="30AFCD1C" w14:textId="4756AD52" w:rsidR="001E2019" w:rsidRDefault="001E2019" w:rsidP="001E2019">
      <w:r>
        <w:t xml:space="preserve">                                                                                                                    </w:t>
      </w:r>
      <w:r>
        <w:t>P.o.</w:t>
      </w:r>
      <w:r>
        <w:t xml:space="preserve"> Dyrektor Przedszkola</w:t>
      </w:r>
    </w:p>
    <w:p w14:paraId="635C74E7" w14:textId="4463DC37" w:rsidR="001E2019" w:rsidRDefault="001E2019" w:rsidP="001E2019">
      <w:r>
        <w:t xml:space="preserve">                                                                                                                       </w:t>
      </w:r>
      <w:r>
        <w:t xml:space="preserve">Malwina </w:t>
      </w:r>
      <w:proofErr w:type="spellStart"/>
      <w:r>
        <w:t>Koziatek</w:t>
      </w:r>
      <w:proofErr w:type="spellEnd"/>
    </w:p>
    <w:p w14:paraId="632C7BC0" w14:textId="779C61FF" w:rsidR="003B4947" w:rsidRDefault="003B4947">
      <w:pPr>
        <w:widowControl/>
        <w:spacing w:after="160" w:line="259" w:lineRule="auto"/>
      </w:pPr>
      <w:r>
        <w:br w:type="page"/>
      </w:r>
    </w:p>
    <w:p w14:paraId="6C81AA2D" w14:textId="3733FB38" w:rsidR="003B4947" w:rsidRDefault="003B4947" w:rsidP="003B4947">
      <w:pPr>
        <w:ind w:left="259" w:right="278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Załącznik do Zarządzenia </w:t>
      </w:r>
      <w:r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Nr </w:t>
      </w:r>
      <w:r w:rsidR="00F77A5F"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F77A5F"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z dnia </w:t>
      </w:r>
      <w:r w:rsidR="00F77A5F"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27</w:t>
      </w:r>
      <w:r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.0</w:t>
      </w:r>
      <w:r w:rsidR="00F77A5F"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</w:t>
      </w:r>
      <w:r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.202</w:t>
      </w:r>
      <w:r w:rsidR="00F77A5F"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F77A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456A778F" w14:textId="77777777" w:rsidR="003B4947" w:rsidRDefault="003B4947" w:rsidP="003B4947">
      <w:pPr>
        <w:ind w:left="259" w:right="27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Dyrektora Przedszkola Publicznego Nr 2 „Bajka” </w:t>
      </w:r>
    </w:p>
    <w:p w14:paraId="2079827E" w14:textId="77777777" w:rsidR="003B4947" w:rsidRDefault="003B4947" w:rsidP="003B4947">
      <w:pPr>
        <w:ind w:left="259" w:right="27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z Oddziałem Integracyjnym w Mrągowie</w:t>
      </w:r>
    </w:p>
    <w:p w14:paraId="708FD192" w14:textId="77777777" w:rsidR="003B4947" w:rsidRDefault="003B4947" w:rsidP="003B4947">
      <w:pPr>
        <w:ind w:left="259" w:right="27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5867B7E9" w14:textId="77777777" w:rsidR="003B4947" w:rsidRDefault="003B4947" w:rsidP="003B4947">
      <w:pPr>
        <w:ind w:left="259" w:right="27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1E0758D0" w14:textId="77777777" w:rsidR="003B4947" w:rsidRDefault="003B4947" w:rsidP="003B4947">
      <w:pPr>
        <w:ind w:left="259" w:right="27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Procedury ochrony dzieci przed krzywdzeniem </w:t>
      </w:r>
    </w:p>
    <w:p w14:paraId="1AE6DE02" w14:textId="77777777" w:rsidR="003B4947" w:rsidRDefault="003B4947" w:rsidP="003B4947">
      <w:pPr>
        <w:ind w:left="259" w:right="27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w Przedszkolu Publicznym Nr 2 „Bajka” </w:t>
      </w:r>
    </w:p>
    <w:p w14:paraId="25DFC047" w14:textId="77777777" w:rsidR="003B4947" w:rsidRDefault="003B4947" w:rsidP="003B4947">
      <w:pPr>
        <w:ind w:left="259" w:right="27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z Oddziałem Integracyjnym w Mrągowie</w:t>
      </w:r>
    </w:p>
    <w:p w14:paraId="13E03D8F" w14:textId="77777777" w:rsidR="003B4947" w:rsidRDefault="003B4947" w:rsidP="003B4947">
      <w:pPr>
        <w:spacing w:before="18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A661A8" w14:textId="77777777" w:rsidR="003B4947" w:rsidRDefault="003B4947" w:rsidP="003B4947">
      <w:pPr>
        <w:spacing w:before="1"/>
        <w:ind w:left="260" w:right="27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Preambuła</w:t>
      </w:r>
    </w:p>
    <w:p w14:paraId="35FD212E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EEAF90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D1F696" w14:textId="77777777" w:rsidR="003B4947" w:rsidRDefault="003B4947" w:rsidP="003B4947">
      <w:pPr>
        <w:spacing w:before="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EDB913" w14:textId="77777777" w:rsidR="003B4947" w:rsidRDefault="003B4947" w:rsidP="003B4947">
      <w:pPr>
        <w:spacing w:line="360" w:lineRule="auto"/>
        <w:ind w:left="116" w:right="39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Dobro i bezpieczeństwo dzieci są priorytetem wszelkich działań podejmowanych przez pracowników  Przedszkola  na   rzecz   dzieci.   Pracownik   Przedszkola   traktuje   dziecko  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70E1ECE9" w14:textId="77777777" w:rsidR="003B4947" w:rsidRDefault="003B4947" w:rsidP="003B4947">
      <w:pPr>
        <w:spacing w:line="360" w:lineRule="auto"/>
        <w:ind w:left="116" w:right="39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264A8CC6" w14:textId="77777777" w:rsidR="003B4947" w:rsidRDefault="003B4947" w:rsidP="003B4947">
      <w:pPr>
        <w:spacing w:line="360" w:lineRule="auto"/>
        <w:ind w:left="116" w:right="39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Standardy ochrony małoletnich przed krzywdzeniem zostały opublikowane na stronie internetowej Przedszkola.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15075196" w14:textId="77777777" w:rsidR="003B4947" w:rsidRDefault="003B4947" w:rsidP="003B4947">
      <w:pPr>
        <w:rPr>
          <w:color w:val="000000"/>
          <w:sz w:val="26"/>
          <w:szCs w:val="26"/>
        </w:rPr>
      </w:pPr>
    </w:p>
    <w:p w14:paraId="54D1B02C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0692B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F60A7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Akty prawne:</w:t>
      </w:r>
    </w:p>
    <w:p w14:paraId="3F1BABD4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ind w:right="24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Rady Ministrów z dnia 13 września 2011 roku w sprawie procedury „Niebieskie Karty” oraz wzorów formularzy „Niebieska Karta”,</w:t>
      </w:r>
    </w:p>
    <w:p w14:paraId="239BB098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spacing w:line="292" w:lineRule="auto"/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o przeciwdziałaniu przemocy w rodzinie z dnia 29 lipca 2005 roku, artykuł 12,</w:t>
      </w:r>
    </w:p>
    <w:p w14:paraId="26D2831F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spacing w:line="360" w:lineRule="auto"/>
        <w:ind w:left="505" w:hanging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26 stycznia 1982 roku - Karta Nauczyciela, art.6, pkt 1,</w:t>
      </w:r>
    </w:p>
    <w:p w14:paraId="74FD162C" w14:textId="6A99D1DF" w:rsidR="003B4947" w:rsidRDefault="003B4947" w:rsidP="003B4947">
      <w:pPr>
        <w:numPr>
          <w:ilvl w:val="0"/>
          <w:numId w:val="3"/>
        </w:numPr>
        <w:tabs>
          <w:tab w:val="left" w:pos="500"/>
        </w:tabs>
        <w:ind w:right="66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Rozporządzenie Ministra Edukacji Narodowej z dnia 2 sierpnia 2013 r. zmieniające rozporządzenie w sprawie warunków organizowania kształcenia, wychowania i opieki dla dzieci i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młodzieży niepełnosprawnych oraz niedostosowanych społecznie w przedszkolach, szkołach i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oddziałach ogólnodostępnych lub integracyjnych,</w:t>
      </w:r>
    </w:p>
    <w:p w14:paraId="2C4894FD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spacing w:before="1"/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7 września 1991 r. o systemie oświaty,</w:t>
      </w:r>
    </w:p>
    <w:p w14:paraId="77888340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26 października 1882 roku o postępowaniu w sprawach nieletnich,</w:t>
      </w:r>
    </w:p>
    <w:p w14:paraId="4B202A2E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Kodeks postępowania karnego – art. 304,</w:t>
      </w:r>
    </w:p>
    <w:p w14:paraId="2BFF1156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Kodeks karny – art.162,</w:t>
      </w:r>
    </w:p>
    <w:p w14:paraId="7348D5EC" w14:textId="77777777" w:rsidR="003B4947" w:rsidRDefault="003B4947" w:rsidP="003B4947">
      <w:pPr>
        <w:numPr>
          <w:ilvl w:val="0"/>
          <w:numId w:val="3"/>
        </w:numPr>
        <w:tabs>
          <w:tab w:val="left" w:pos="500"/>
        </w:tabs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Kodeks Prawa Cywilnego art. 572,</w:t>
      </w:r>
    </w:p>
    <w:p w14:paraId="4C43BC17" w14:textId="77777777" w:rsidR="003B4947" w:rsidRDefault="003B4947" w:rsidP="003B4947">
      <w:pPr>
        <w:numPr>
          <w:ilvl w:val="0"/>
          <w:numId w:val="3"/>
        </w:numPr>
        <w:tabs>
          <w:tab w:val="left" w:pos="623"/>
        </w:tabs>
        <w:ind w:right="28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Konwencja o Prawach Dziecka przyjęta przez Zgromadzenie Ogólne Narodów Zjednoczonych dnia 20 listopada 1989 r.</w:t>
      </w:r>
    </w:p>
    <w:p w14:paraId="5D9393D9" w14:textId="77777777" w:rsidR="003B4947" w:rsidRDefault="003B4947" w:rsidP="003B4947">
      <w:pPr>
        <w:tabs>
          <w:tab w:val="left" w:pos="623"/>
        </w:tabs>
        <w:ind w:left="100"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BCF57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DF879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218D2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EED95" w14:textId="77777777" w:rsidR="003B4947" w:rsidRDefault="003B4947" w:rsidP="003B4947">
      <w:pPr>
        <w:spacing w:before="14" w:line="34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</w:t>
      </w:r>
    </w:p>
    <w:p w14:paraId="214D36F0" w14:textId="77777777" w:rsidR="003B4947" w:rsidRDefault="003B4947" w:rsidP="003B4947">
      <w:pPr>
        <w:spacing w:line="29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Objaśnienie terminów</w:t>
      </w:r>
    </w:p>
    <w:p w14:paraId="2A415C72" w14:textId="77777777" w:rsidR="003B4947" w:rsidRDefault="003B4947" w:rsidP="003B4947">
      <w:pPr>
        <w:spacing w:before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84514A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ind w:right="73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Przedszkola - osoba zatrudniona na podstawie umowy o pracę, zatrudnione na umowę o dzieło, zlecenie, z własna działalnością gospodarczą a także praktykanci, stażyści i wolontariusze.</w:t>
      </w:r>
    </w:p>
    <w:p w14:paraId="772F4F7B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ind w:right="14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Dziecko - w świetle polskiego prawa jest każda istota ludzka od poczęcia aż do osiągnięcia pełnoletniości (tj. do ukończenia 18 roku życia).</w:t>
      </w:r>
    </w:p>
    <w:p w14:paraId="6D092C73" w14:textId="77777777" w:rsidR="003B4947" w:rsidRDefault="003B4947" w:rsidP="003B4947">
      <w:pPr>
        <w:ind w:left="100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Przedszkola uczęszczają dzieci w przedziale wiekowym od 3 do 5 roku życia w tym dzieci posiadające orzeczenie o potrzebie kształcenia specjalnego i opinie PPP</w:t>
      </w:r>
    </w:p>
    <w:p w14:paraId="13FB20E8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ind w:right="35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Opiekun dziecka - osoba uprawniona do reprezentacji dziecka, w szczególności jego przedstawiciel ustawowy (rodzic, opiekun prawny) lub inna osoba uprawniona do reprezentacji na podstawie przepisów szczególnych lub orzeczenia sądu (w tym rodzina zastępcza).</w:t>
      </w:r>
    </w:p>
    <w:p w14:paraId="242A11C4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spacing w:line="290" w:lineRule="auto"/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Zgoda opiekuna dziecka - oznacza zgodę co najmniej jednego z opiekunów dziecka.</w:t>
      </w:r>
    </w:p>
    <w:p w14:paraId="7CF8497E" w14:textId="77777777" w:rsidR="003B4947" w:rsidRDefault="003B4947" w:rsidP="003B4947">
      <w:pPr>
        <w:ind w:left="100"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Jednak w przypadku braku porozumienia między opiekunami dziecka należy poinformować opiekunów o konieczności rozstrzygnięcia sprawy przez sąd.</w:t>
      </w:r>
    </w:p>
    <w:p w14:paraId="5C2856F1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ind w:right="45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odpowiedzialna za Internet – wyznaczony przez dyrektora Przedszkola pracownik sprawujący nadzór nad korzystaniem z Internetu na terenie placówki przez dzieci oraz za bezpieczeństwo dzieci</w:t>
      </w:r>
    </w:p>
    <w:p w14:paraId="129C323F" w14:textId="77777777" w:rsidR="003B4947" w:rsidRDefault="003B4947" w:rsidP="003B4947">
      <w:pPr>
        <w:spacing w:line="288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Internecie.</w:t>
      </w:r>
    </w:p>
    <w:p w14:paraId="0D40546F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ind w:right="11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odpowiedzialna za Politykę Ochrony Dzieci – wyznaczony przez dyrektora Przedszkola pracownik sprawujący nadzór nad realizacją Polityki Ochrony Dzieci w placówce.</w:t>
      </w:r>
    </w:p>
    <w:p w14:paraId="77F3ECFA" w14:textId="77777777" w:rsidR="003B4947" w:rsidRDefault="003B4947" w:rsidP="003B4947">
      <w:pPr>
        <w:numPr>
          <w:ilvl w:val="0"/>
          <w:numId w:val="4"/>
        </w:numPr>
        <w:tabs>
          <w:tab w:val="left" w:pos="500"/>
        </w:tabs>
        <w:spacing w:line="292" w:lineRule="auto"/>
        <w:ind w:left="5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dziecka - każda informacja umożliwiająca identyfikację dziecka.</w:t>
      </w:r>
    </w:p>
    <w:p w14:paraId="63D73E09" w14:textId="77777777" w:rsidR="003B4947" w:rsidRDefault="003B4947" w:rsidP="003B4947">
      <w:pPr>
        <w:numPr>
          <w:ilvl w:val="0"/>
          <w:numId w:val="4"/>
        </w:numPr>
        <w:tabs>
          <w:tab w:val="left" w:pos="444"/>
        </w:tabs>
        <w:ind w:right="38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krzywdzenie dziecka należy rozumieć popełnienie czynu zabronionego wpływającego na szkodę dziecka przez jakąkolwiek osobę, w tym pracownika Przedszkola, jego opiekunów lub zagrożenia dobra dziecka w tym jego zaniedbywanie.</w:t>
      </w:r>
    </w:p>
    <w:p w14:paraId="5373CBFD" w14:textId="77777777" w:rsidR="003B4947" w:rsidRDefault="003B4947" w:rsidP="003B4947">
      <w:pPr>
        <w:spacing w:before="292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Krzywdzeniem jest:</w:t>
      </w:r>
    </w:p>
    <w:p w14:paraId="1C659842" w14:textId="77777777" w:rsidR="003B4947" w:rsidRDefault="003B4947" w:rsidP="003B4947">
      <w:pPr>
        <w:spacing w:before="293"/>
        <w:ind w:left="100"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Przemoc fizyczna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jest to celowe uszkodzenie ciała, zadawanie bólu lub groźba uszkodzenia ciała.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Przemoc emocjonalna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powtarzające się poniżanie, upokarzanie i ośmieszanie dziecka, wciąganie dziecka w konflikt osób dorosłych, manipulowanie nim,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brak odpowiedniego wsparcia, uwagi i miłości, stawianie dziecku wymagań i oczekiwań, którym nie jest ono w stanie sprostać.</w:t>
      </w:r>
    </w:p>
    <w:p w14:paraId="008ECC4F" w14:textId="77777777" w:rsidR="003B4947" w:rsidRDefault="003B4947" w:rsidP="003B4947">
      <w:pPr>
        <w:spacing w:before="1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Przemoc seksualna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angażowanie dziecka w aktywność seksualną przez osobę dorosłą.</w:t>
      </w:r>
    </w:p>
    <w:p w14:paraId="0140AC40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Wykorzystywanie seksualne odnosi się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kontaktem fizycznym (np. ocieranie się, dotykanie dziecka, współżycie z dzieckiem) oraz zachowania bez kontaktu fizycznego (np. pokazywanie dziecku</w:t>
      </w:r>
    </w:p>
    <w:p w14:paraId="291CB38C" w14:textId="77777777" w:rsidR="003B4947" w:rsidRDefault="003B4947" w:rsidP="003B4947">
      <w:pPr>
        <w:ind w:left="100"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materiałów pornograficznych, podglądanie, ekshibicjonizm). Przemoc ta może być jednorazowym incydentem lub powtarzać się przez dłuższy czas.</w:t>
      </w:r>
    </w:p>
    <w:p w14:paraId="4D20CBD9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Zaniedbywanie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to niezaspokajanie podstawowych potrzeb materialnych i emocjonalnych dziecka przez rodzica lub opiekuna prawnego, nie zapewnienie mu bezpieczeństwa, odpowiedniego jedzenia, ubrań,</w:t>
      </w:r>
    </w:p>
    <w:p w14:paraId="7E39280C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schronienia, opieki medycznej, bezpieczeństwa, brak nadzoru w czasie wolnym oraz odpowiedniej opieki podczas wypełniania obowiązku szkolnego.</w:t>
      </w:r>
    </w:p>
    <w:p w14:paraId="71C23F34" w14:textId="77777777" w:rsidR="003B4947" w:rsidRDefault="003B4947" w:rsidP="003B4947">
      <w:pPr>
        <w:numPr>
          <w:ilvl w:val="0"/>
          <w:numId w:val="5"/>
        </w:numPr>
        <w:tabs>
          <w:tab w:val="left" w:pos="513"/>
        </w:tabs>
        <w:spacing w:before="292"/>
        <w:ind w:right="2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interdyscyplinarny - to zespół powoływany przez władze samorządowe (wójta, burmistrza albo prezydenta miasta) w ramach realizowania przedsięwzięć na rzecz przeciwdziałania przemocy w rodzinie. W skład zespołu wchodzą przedstawiciele jednostek organizacyjnych pomocy społecznej, gminnej komisji rozwiązywania problemów alkoholowych, policji, oświaty, ochrony zdrowia oraz organizacji</w:t>
      </w:r>
    </w:p>
    <w:p w14:paraId="43FFAEFE" w14:textId="77777777" w:rsidR="003B4947" w:rsidRDefault="003B4947" w:rsidP="003B4947">
      <w:pPr>
        <w:spacing w:before="2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pozarządowych. W skład zespołu interdyscyplinarnego wchodzą także kuratorzy sądowi.</w:t>
      </w:r>
    </w:p>
    <w:p w14:paraId="42E91EEA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Mogą w nim ponadto uczestniczyć prokuratorzy oraz przedstawiciele podmiotów innych niż wymienione.</w:t>
      </w:r>
    </w:p>
    <w:p w14:paraId="0453CC48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08E65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380EC" w14:textId="0C738F5C" w:rsidR="003B4947" w:rsidRDefault="003B4947" w:rsidP="003B4947">
      <w:pPr>
        <w:numPr>
          <w:ilvl w:val="0"/>
          <w:numId w:val="5"/>
        </w:numPr>
        <w:tabs>
          <w:tab w:val="left" w:pos="513"/>
        </w:tabs>
        <w:spacing w:before="34"/>
        <w:ind w:right="13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Interwencyjny - zespół powołany przez Dyrektora Przedszkola w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skomplikowanych przypadkach. W skład zespołu wchodzą: osoby odpowiedzialne za Procedury Ochrony Dzieci, nauczyciele uczący dziecko, dyrektor, pracownicy mający wiedzę o krzywdzeniu dziecka.</w:t>
      </w:r>
    </w:p>
    <w:p w14:paraId="6CA5BB78" w14:textId="77777777" w:rsidR="003B4947" w:rsidRDefault="003B4947" w:rsidP="003B4947">
      <w:pPr>
        <w:spacing w:before="293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</w:t>
      </w:r>
    </w:p>
    <w:p w14:paraId="2D15CD5A" w14:textId="77777777" w:rsidR="003B4947" w:rsidRDefault="003B4947" w:rsidP="003B4947">
      <w:pPr>
        <w:spacing w:before="293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3B8C2" w14:textId="77777777" w:rsidR="003B4947" w:rsidRDefault="003B4947" w:rsidP="003B4947">
      <w:pPr>
        <w:spacing w:before="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ochrony danych osobowych</w:t>
      </w:r>
    </w:p>
    <w:p w14:paraId="4A83B3C2" w14:textId="77777777" w:rsidR="003B4947" w:rsidRDefault="003B4947" w:rsidP="003B4947">
      <w:pPr>
        <w:numPr>
          <w:ilvl w:val="0"/>
          <w:numId w:val="6"/>
        </w:numPr>
        <w:tabs>
          <w:tab w:val="left" w:pos="340"/>
        </w:tabs>
        <w:spacing w:before="277"/>
        <w:ind w:right="1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dziecka podlegają ochronie na zasadach określonych w ustawie z dnia 29 sierpnia 1997 r. o ochronie danych osobowych.</w:t>
      </w:r>
    </w:p>
    <w:p w14:paraId="3993E5AE" w14:textId="77777777" w:rsidR="003B4947" w:rsidRDefault="003B4947" w:rsidP="003B4947">
      <w:pPr>
        <w:numPr>
          <w:ilvl w:val="0"/>
          <w:numId w:val="6"/>
        </w:numPr>
        <w:tabs>
          <w:tab w:val="left" w:pos="335"/>
        </w:tabs>
        <w:spacing w:before="281"/>
        <w:ind w:left="335" w:hanging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Każde dziecko ma prawo do ochrony jego danych osobowych.</w:t>
      </w:r>
    </w:p>
    <w:p w14:paraId="79DF13A2" w14:textId="2A53BE6D" w:rsidR="003B4947" w:rsidRDefault="003B4947" w:rsidP="003B4947">
      <w:pPr>
        <w:numPr>
          <w:ilvl w:val="0"/>
          <w:numId w:val="6"/>
        </w:numPr>
        <w:tabs>
          <w:tab w:val="left" w:pos="343"/>
        </w:tabs>
        <w:spacing w:before="280"/>
        <w:ind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dziecka są przetwarzane, zgodnie z zadaniami wynikającymi z ustawy o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systemie oświaty i funkcjami statutowymi Przedszkola.</w:t>
      </w:r>
    </w:p>
    <w:p w14:paraId="7E011C5E" w14:textId="77777777" w:rsidR="003B4947" w:rsidRDefault="003B4947" w:rsidP="003B4947">
      <w:pPr>
        <w:numPr>
          <w:ilvl w:val="0"/>
          <w:numId w:val="6"/>
        </w:numPr>
        <w:tabs>
          <w:tab w:val="left" w:pos="400"/>
        </w:tabs>
        <w:spacing w:before="284" w:line="235" w:lineRule="auto"/>
        <w:ind w:right="12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dzieci wykorzystywane są wyłącznie zgodnie z przeznaczeniem do którego zostały udostępnione.</w:t>
      </w:r>
    </w:p>
    <w:p w14:paraId="0BAA3F5B" w14:textId="77777777" w:rsidR="003B4947" w:rsidRDefault="003B4947" w:rsidP="003B4947">
      <w:pPr>
        <w:numPr>
          <w:ilvl w:val="0"/>
          <w:numId w:val="6"/>
        </w:numPr>
        <w:tabs>
          <w:tab w:val="left" w:pos="335"/>
        </w:tabs>
        <w:spacing w:before="281"/>
        <w:ind w:left="335" w:hanging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Opiekunom dzieci przysługuje wgląd do danych osobowych dziecka z możliwością ich zmiany.</w:t>
      </w:r>
    </w:p>
    <w:p w14:paraId="1D4D4D9E" w14:textId="77777777" w:rsidR="003B4947" w:rsidRDefault="003B4947" w:rsidP="003B4947">
      <w:pPr>
        <w:numPr>
          <w:ilvl w:val="0"/>
          <w:numId w:val="6"/>
        </w:numPr>
        <w:tabs>
          <w:tab w:val="left" w:pos="343"/>
        </w:tabs>
        <w:spacing w:before="285" w:line="235" w:lineRule="auto"/>
        <w:ind w:right="1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 zapewnia środki techniczne i organizacyjne zapewniające ochronę danych osobowych przed wglądem osób nieupoważnionych, utratą, uszkodzeniem lub zniszczeniem.</w:t>
      </w:r>
    </w:p>
    <w:p w14:paraId="39A76BC8" w14:textId="77777777" w:rsidR="003B4947" w:rsidRDefault="003B4947" w:rsidP="003B4947">
      <w:pPr>
        <w:numPr>
          <w:ilvl w:val="0"/>
          <w:numId w:val="6"/>
        </w:numPr>
        <w:tabs>
          <w:tab w:val="left" w:pos="335"/>
        </w:tabs>
        <w:spacing w:before="282"/>
        <w:ind w:left="335" w:hanging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Pieczę nad dokumentami zawierającymi dane osobowe dzieci sprawuje Dyrektor Przedszkola.</w:t>
      </w:r>
    </w:p>
    <w:p w14:paraId="66DEB923" w14:textId="77777777" w:rsidR="003B4947" w:rsidRDefault="003B4947" w:rsidP="003B4947">
      <w:pPr>
        <w:numPr>
          <w:ilvl w:val="0"/>
          <w:numId w:val="6"/>
        </w:numPr>
        <w:tabs>
          <w:tab w:val="left" w:pos="335"/>
        </w:tabs>
        <w:spacing w:before="279"/>
        <w:ind w:left="335" w:hanging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przetwarzania danych dzieci dopuszczane są tylko osoby uprawnione przez Dyrektora Przedszkola.</w:t>
      </w:r>
    </w:p>
    <w:p w14:paraId="0971599F" w14:textId="77777777" w:rsidR="003B4947" w:rsidRDefault="003B4947" w:rsidP="003B4947">
      <w:pPr>
        <w:numPr>
          <w:ilvl w:val="0"/>
          <w:numId w:val="6"/>
        </w:numPr>
        <w:tabs>
          <w:tab w:val="left" w:pos="357"/>
        </w:tabs>
        <w:spacing w:before="285" w:line="235" w:lineRule="auto"/>
        <w:ind w:right="1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dziecka są wyłącznie udostępniane osobom i podmiotom uprawnionym na podstawie odrębnych przepisów.</w:t>
      </w:r>
    </w:p>
    <w:p w14:paraId="5C87DD6F" w14:textId="77777777" w:rsidR="003B4947" w:rsidRDefault="003B4947" w:rsidP="003B4947">
      <w:pPr>
        <w:numPr>
          <w:ilvl w:val="0"/>
          <w:numId w:val="6"/>
        </w:numPr>
        <w:tabs>
          <w:tab w:val="left" w:pos="458"/>
        </w:tabs>
        <w:spacing w:before="282"/>
        <w:ind w:left="458" w:hanging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dopuszczone do przetwarzania danych zobowiązane są do zachowania w tajemnicy tych danych.</w:t>
      </w:r>
    </w:p>
    <w:p w14:paraId="6346DFC3" w14:textId="77777777" w:rsidR="003B4947" w:rsidRDefault="003B4947" w:rsidP="003B4947">
      <w:pPr>
        <w:numPr>
          <w:ilvl w:val="0"/>
          <w:numId w:val="6"/>
        </w:numPr>
        <w:tabs>
          <w:tab w:val="left" w:pos="471"/>
        </w:tabs>
        <w:spacing w:before="285" w:line="235" w:lineRule="auto"/>
        <w:ind w:right="12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instytucji może wykorzystać informacje o dziecku w celach szkoleniowych lub edukacyjnych wyłącznie z zachowaniem anonimowości dziecka oraz w sposób uniemożliwiający identyfikację dziecka.</w:t>
      </w:r>
    </w:p>
    <w:p w14:paraId="31032005" w14:textId="19A6C7A6" w:rsidR="003B4947" w:rsidRDefault="003B4947" w:rsidP="003B4947">
      <w:pPr>
        <w:numPr>
          <w:ilvl w:val="0"/>
          <w:numId w:val="6"/>
        </w:numPr>
        <w:tabs>
          <w:tab w:val="left" w:pos="540"/>
        </w:tabs>
        <w:spacing w:before="285" w:line="235" w:lineRule="auto"/>
        <w:ind w:right="12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Przedszkola nie udostępniają przedstawicielom mediów informacji o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dzieciach i ich opiekunach.</w:t>
      </w:r>
    </w:p>
    <w:p w14:paraId="5FF03409" w14:textId="77777777" w:rsidR="003B4947" w:rsidRDefault="003B4947" w:rsidP="003B4947">
      <w:pPr>
        <w:tabs>
          <w:tab w:val="left" w:pos="540"/>
        </w:tabs>
        <w:spacing w:before="285" w:line="235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1D68" w14:textId="77777777" w:rsidR="003B4947" w:rsidRDefault="003B4947" w:rsidP="003B4947">
      <w:pPr>
        <w:tabs>
          <w:tab w:val="left" w:pos="540"/>
        </w:tabs>
        <w:spacing w:before="285" w:line="235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B9D3FC" w14:textId="77777777" w:rsidR="003B4947" w:rsidRDefault="003B4947" w:rsidP="003B4947">
      <w:pPr>
        <w:tabs>
          <w:tab w:val="left" w:pos="540"/>
        </w:tabs>
        <w:spacing w:before="285" w:line="235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61CAC" w14:textId="77777777" w:rsidR="003B4947" w:rsidRDefault="003B4947" w:rsidP="003B4947">
      <w:pPr>
        <w:tabs>
          <w:tab w:val="left" w:pos="540"/>
        </w:tabs>
        <w:spacing w:before="285" w:line="235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6E02E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53328E" w14:textId="77777777" w:rsidR="003B4947" w:rsidRDefault="003B4947" w:rsidP="003B4947">
      <w:pPr>
        <w:spacing w:before="2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III</w:t>
      </w:r>
    </w:p>
    <w:p w14:paraId="01C75685" w14:textId="77777777" w:rsidR="003B4947" w:rsidRDefault="003B4947" w:rsidP="003B4947">
      <w:pPr>
        <w:spacing w:before="278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ochrony wizerunku dziecka.</w:t>
      </w:r>
    </w:p>
    <w:p w14:paraId="574ED321" w14:textId="77777777" w:rsidR="003B4947" w:rsidRDefault="003B4947" w:rsidP="003B4947">
      <w:pPr>
        <w:numPr>
          <w:ilvl w:val="0"/>
          <w:numId w:val="7"/>
        </w:numPr>
        <w:tabs>
          <w:tab w:val="left" w:pos="444"/>
        </w:tabs>
        <w:spacing w:before="284" w:line="235" w:lineRule="auto"/>
        <w:ind w:right="12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 Publiczne Nr 2 „Bajka” z Oddziałem Integracyjnym w Mrągowie oraz jego pracownicy zobowiązują się do chronienia wizerunku dziecka.</w:t>
      </w:r>
    </w:p>
    <w:p w14:paraId="06067648" w14:textId="77777777" w:rsidR="003B4947" w:rsidRDefault="003B4947" w:rsidP="003B4947">
      <w:pPr>
        <w:numPr>
          <w:ilvl w:val="0"/>
          <w:numId w:val="7"/>
        </w:numPr>
        <w:tabs>
          <w:tab w:val="left" w:pos="331"/>
        </w:tabs>
        <w:spacing w:before="282"/>
        <w:ind w:left="331" w:hanging="2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Upublicznienie wizerunku dziecka utrwalonego w jakiejkolwiek formie wymaga pisemnej zgody opiekuna.</w:t>
      </w:r>
    </w:p>
    <w:p w14:paraId="40F451BE" w14:textId="77777777" w:rsidR="003B4947" w:rsidRDefault="003B4947" w:rsidP="003B4947">
      <w:pPr>
        <w:numPr>
          <w:ilvl w:val="0"/>
          <w:numId w:val="7"/>
        </w:numPr>
        <w:tabs>
          <w:tab w:val="left" w:pos="412"/>
        </w:tabs>
        <w:spacing w:before="283"/>
        <w:ind w:right="118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Opiekunowie wyrażają pisemną zgodę na umieszczanie zdjęć dziecka na stronach internetowych Przedszkola i wykorzystywanie wizerunku dziecka w materiałach promocyjnych Przedszkola </w:t>
      </w:r>
    </w:p>
    <w:p w14:paraId="77F0B897" w14:textId="77777777" w:rsidR="003B4947" w:rsidRDefault="003B4947" w:rsidP="003B4947">
      <w:pPr>
        <w:tabs>
          <w:tab w:val="left" w:pos="412"/>
        </w:tabs>
        <w:spacing w:before="283"/>
        <w:ind w:left="10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(załącznik nr1)</w:t>
      </w:r>
    </w:p>
    <w:p w14:paraId="68E67F80" w14:textId="77777777" w:rsidR="003B4947" w:rsidRDefault="003B4947" w:rsidP="003B4947">
      <w:pPr>
        <w:numPr>
          <w:ilvl w:val="0"/>
          <w:numId w:val="7"/>
        </w:numPr>
        <w:tabs>
          <w:tab w:val="left" w:pos="385"/>
        </w:tabs>
        <w:spacing w:before="281" w:line="235" w:lineRule="auto"/>
        <w:ind w:right="12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Przedszkola nie może umożliwić przedstawicielom mediów utrwalania wizerunku dziecka na terenie instytucji bez pisemnej zgody opiekuna dziecka.</w:t>
      </w:r>
    </w:p>
    <w:p w14:paraId="6DB63B12" w14:textId="77777777" w:rsidR="003B4947" w:rsidRDefault="003B4947" w:rsidP="003B4947">
      <w:pPr>
        <w:numPr>
          <w:ilvl w:val="0"/>
          <w:numId w:val="7"/>
        </w:numPr>
        <w:tabs>
          <w:tab w:val="left" w:pos="361"/>
        </w:tabs>
        <w:spacing w:before="286" w:line="235" w:lineRule="auto"/>
        <w:ind w:right="1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wizerunek dziecka stanowi jedynie szczegół całości takiej jak zgromadzenie, krajobraz, publiczna impreza (powyżej 10 osób), zgoda opiekunów na utrwalanie wizerunku dziecka nie jest wymagana.</w:t>
      </w:r>
    </w:p>
    <w:p w14:paraId="03051F1F" w14:textId="77777777" w:rsidR="003B4947" w:rsidRDefault="003B4947" w:rsidP="003B4947">
      <w:pPr>
        <w:tabs>
          <w:tab w:val="left" w:pos="361"/>
        </w:tabs>
        <w:spacing w:before="286" w:line="235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7AC38" w14:textId="77777777" w:rsidR="003B4947" w:rsidRDefault="003B4947" w:rsidP="003B4947">
      <w:pPr>
        <w:spacing w:before="285" w:line="34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IV</w:t>
      </w:r>
    </w:p>
    <w:p w14:paraId="4DE6D6E2" w14:textId="77777777" w:rsidR="003B4947" w:rsidRDefault="003B4947" w:rsidP="003B4947">
      <w:pPr>
        <w:spacing w:line="34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dostępu dzieci do Internetu</w:t>
      </w:r>
    </w:p>
    <w:p w14:paraId="2BCE744B" w14:textId="77777777" w:rsidR="003B4947" w:rsidRDefault="003B4947" w:rsidP="003B4947">
      <w:pPr>
        <w:numPr>
          <w:ilvl w:val="0"/>
          <w:numId w:val="8"/>
        </w:numPr>
        <w:tabs>
          <w:tab w:val="left" w:pos="336"/>
        </w:tabs>
        <w:spacing w:before="294"/>
        <w:ind w:left="336" w:hanging="2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Przedszkole nie zapewnia dzieciom dostępu do Internetu.</w:t>
      </w:r>
    </w:p>
    <w:p w14:paraId="2A503312" w14:textId="77777777" w:rsidR="003B4947" w:rsidRDefault="003B4947" w:rsidP="003B4947">
      <w:pPr>
        <w:numPr>
          <w:ilvl w:val="0"/>
          <w:numId w:val="8"/>
        </w:numPr>
        <w:tabs>
          <w:tab w:val="left" w:pos="335"/>
        </w:tabs>
        <w:ind w:left="100" w:right="25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Przedszkole, w sytuacji udostępnienia dzieciom łącza internetowego, będzie zobowiązane podejmować działania zabezpieczające dzieci przed dostępem do treści, które mogą stanowić zagrożenie dla ich prawidłowego rozwoju, w szczególności zainstalować i aktualizować oprogramowanie zabezpieczające.</w:t>
      </w:r>
    </w:p>
    <w:p w14:paraId="61C3FA80" w14:textId="77777777" w:rsidR="003B4947" w:rsidRDefault="003B4947" w:rsidP="003B4947">
      <w:pPr>
        <w:numPr>
          <w:ilvl w:val="0"/>
          <w:numId w:val="8"/>
        </w:numPr>
        <w:tabs>
          <w:tab w:val="left" w:pos="335"/>
        </w:tabs>
        <w:ind w:left="100" w:right="9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terenie Przedszkola dostęp dziecka do połączenia internetowego możliwy będzie jedynie pod nadzorem pracownika Przedszkola.</w:t>
      </w:r>
    </w:p>
    <w:p w14:paraId="366DECD9" w14:textId="77777777" w:rsidR="003B4947" w:rsidRDefault="003B4947" w:rsidP="003B4947">
      <w:pPr>
        <w:numPr>
          <w:ilvl w:val="0"/>
          <w:numId w:val="8"/>
        </w:numPr>
        <w:tabs>
          <w:tab w:val="left" w:pos="335"/>
        </w:tabs>
        <w:ind w:left="100" w:right="1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Pracownik Przedszkola będzie miał obowiązek informowania dzieci o zasadach bezpiecznego korzystania z Internetu.</w:t>
      </w:r>
    </w:p>
    <w:p w14:paraId="32240D56" w14:textId="77777777" w:rsidR="003B4947" w:rsidRDefault="003B4947" w:rsidP="003B4947">
      <w:pPr>
        <w:spacing w:befor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0612E" w14:textId="77777777" w:rsidR="003B4947" w:rsidRDefault="003B4947" w:rsidP="003B4947">
      <w:pPr>
        <w:spacing w:line="34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</w:t>
      </w:r>
    </w:p>
    <w:p w14:paraId="713CD961" w14:textId="77777777" w:rsidR="003B4947" w:rsidRDefault="003B4947" w:rsidP="003B4947">
      <w:pPr>
        <w:ind w:left="100" w:right="1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obowiązujące w Przedszkolu w zakresie bezpiecznych kontaktów w relacjach pracownik-dziecko, określających, jakie zachowania są dozwolone, a jakie niedozwolone w stosunku do dziecka.</w:t>
      </w:r>
    </w:p>
    <w:p w14:paraId="466C5CDE" w14:textId="77777777" w:rsidR="003B4947" w:rsidRDefault="003B4947" w:rsidP="003B4947">
      <w:pPr>
        <w:numPr>
          <w:ilvl w:val="0"/>
          <w:numId w:val="9"/>
        </w:numPr>
        <w:tabs>
          <w:tab w:val="left" w:pos="460"/>
        </w:tabs>
        <w:spacing w:before="292"/>
        <w:ind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pracownicy, wolontariusze, stażyści oraz praktykanci mają obowiązek zapoznać się z Polityką Ochrony Dziecka przed krzywdzeniem obowiązującą w Przedszkolu.</w:t>
      </w:r>
    </w:p>
    <w:p w14:paraId="46338997" w14:textId="77777777" w:rsidR="003B4947" w:rsidRDefault="003B4947" w:rsidP="003B4947">
      <w:pPr>
        <w:spacing w:befor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230A2" w14:textId="77777777" w:rsidR="003B4947" w:rsidRDefault="003B4947" w:rsidP="003B4947">
      <w:pPr>
        <w:numPr>
          <w:ilvl w:val="0"/>
          <w:numId w:val="9"/>
        </w:numPr>
        <w:tabs>
          <w:tab w:val="left" w:pos="460"/>
        </w:tabs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pracownicy, w tym wolontariusze i stażyści, składają oświadczenia dotyczące niekaralności lub toczących się wobec nich postępowań karnych lub dyscyplinarnych za przestępstwa przeciwko wolności seksualnej i obyczajności oraz przestępstwa z użyciem przemocy na szkodę małoletniego – w przypadkach, gdy prawo nie zezwala na pozyskanie informacji z KRK.</w:t>
      </w:r>
    </w:p>
    <w:p w14:paraId="1A809B55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3D59C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69153" w14:textId="77777777" w:rsidR="003B4947" w:rsidRDefault="003B4947" w:rsidP="003B4947">
      <w:pPr>
        <w:spacing w:before="3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POSIŁKI- dzieci są zachęcane do spożywania posiłków. Jedzą samodzielnie lub w razie potrzeby (prośba rodzica, zgoda dziecka) przy pomocy dorosłego. Posiłki są spożywane razem, o stałych porach.</w:t>
      </w:r>
    </w:p>
    <w:p w14:paraId="2DF1D3DA" w14:textId="77777777" w:rsidR="003B4947" w:rsidRDefault="003B4947" w:rsidP="003B4947">
      <w:pPr>
        <w:spacing w:before="281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podczas posiłków nie są zmuszane do ich konsumpcji.</w:t>
      </w:r>
    </w:p>
    <w:p w14:paraId="31591C9A" w14:textId="77777777" w:rsidR="003B4947" w:rsidRDefault="003B4947" w:rsidP="003B4947">
      <w:pPr>
        <w:spacing w:before="283"/>
        <w:ind w:left="100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WSPÓLNA AKTYWNOŚĆ- dzieci są zachęcane i motywowane do udziału w proponowanych formach i rodzajach aktywności. Zajęcia i zabawy są dostosowane do możliwości i wieku dzieci. Wszelkie ograniczenia dzieci (zdrowotne, wynikające z uprzedzeń czy nieśmiałości) są uwzględniane i akceptowane. W trakcie zabaw i zajęć opiekę nad dzieckiem sprawuje nauczyciel lub osoba dorosła przez niego wyznaczona, która jest pracownikiem Przedszkola.</w:t>
      </w:r>
    </w:p>
    <w:p w14:paraId="42AB0195" w14:textId="77777777" w:rsidR="003B4947" w:rsidRDefault="003B4947" w:rsidP="003B4947">
      <w:pPr>
        <w:spacing w:before="283" w:line="235" w:lineRule="auto"/>
        <w:ind w:left="100" w:right="1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688F77" w14:textId="77777777" w:rsidR="003B4947" w:rsidRDefault="003B4947" w:rsidP="003B4947">
      <w:pPr>
        <w:spacing w:before="282"/>
        <w:ind w:left="100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ODPOCZYNEK- w Przedszkolu jest wyznaczona pora, w której odbywa się odpoczynek. Dzieci 3, 4-letnie letnie nie są zmuszane do spania, lecz są do odpoczynku zachęcane (słuchanie bajek, muzyki relaksacyjnej). Nawyki dzieci związane ze snem i zasypianiem 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uwzględniane i respektowane. Dzieci starsze mają możliwość krótkiego odpoczynku, wyciszenia się, a jego sposób zależy od wychowawcy grupy (odpoczynek na poduszkach, słuchanie bajki muzycznej lub czytanej).</w:t>
      </w:r>
    </w:p>
    <w:p w14:paraId="07549603" w14:textId="77777777" w:rsidR="003B4947" w:rsidRDefault="003B4947" w:rsidP="003B4947">
      <w:pPr>
        <w:spacing w:before="280"/>
        <w:ind w:left="100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SPACERY, WYCIECZKI, ZABAWY NA POWIETRZU - osoby obce nie mają wstępu do ogrodzonego placu zabaw. Nauczyciele sprawują ciągły nadzór i opiekę nad dziećmi. Otoczenie Przedszkola w trakcie pobytu dzieci na powietrzu jest monitorowane przez nauczycieli i personel pomocniczy.</w:t>
      </w:r>
    </w:p>
    <w:p w14:paraId="530B9308" w14:textId="77777777" w:rsidR="003B4947" w:rsidRDefault="003B4947" w:rsidP="003B4947">
      <w:pPr>
        <w:spacing w:before="282" w:line="235" w:lineRule="auto"/>
        <w:ind w:left="100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JĘZYK I RÓWNE TRAKTOWANIE - możliwości i ograniczenia dzieci są respektowane. Wychowankowie nie są przezywani. Dzieci nie są etykietowane.</w:t>
      </w:r>
    </w:p>
    <w:p w14:paraId="7E147E9B" w14:textId="77777777" w:rsidR="003B4947" w:rsidRDefault="003B4947" w:rsidP="003B4947">
      <w:pPr>
        <w:spacing w:before="287" w:line="235" w:lineRule="auto"/>
        <w:ind w:left="100"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DYSCYPLINA - dzieci są wdrażane do przejmowania odpowiedzialności za swoje działania poprzez ponoszenie konsekwencji własnego zachowania.</w:t>
      </w:r>
    </w:p>
    <w:p w14:paraId="734A054E" w14:textId="77777777" w:rsidR="003B4947" w:rsidRDefault="003B4947" w:rsidP="003B4947">
      <w:pPr>
        <w:spacing w:before="282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Dzieci znają obowiązujący w Przedszkolu Kodeks Przedszkolaka.</w:t>
      </w:r>
    </w:p>
    <w:p w14:paraId="79BA6B0E" w14:textId="77777777" w:rsidR="003B4947" w:rsidRDefault="003B4947" w:rsidP="003B4947">
      <w:pPr>
        <w:spacing w:before="280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Kodeks ten jest stosowany z zachowaniem praw i poszanowaniem godności dziecka.</w:t>
      </w:r>
    </w:p>
    <w:p w14:paraId="7FAA03AC" w14:textId="77777777" w:rsidR="003B4947" w:rsidRDefault="003B4947" w:rsidP="003B4947">
      <w:pPr>
        <w:widowControl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Dziecko za dobre zachowanie i wyróżniające się postępy może być nagrodzone:</w:t>
      </w:r>
    </w:p>
    <w:p w14:paraId="385BECF9" w14:textId="77777777" w:rsidR="003B4947" w:rsidRDefault="003B4947" w:rsidP="003B4947">
      <w:pPr>
        <w:widowControl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ustną pochwałą Nauczyciela;</w:t>
      </w:r>
    </w:p>
    <w:p w14:paraId="399EE04D" w14:textId="77777777" w:rsidR="003B4947" w:rsidRDefault="003B4947" w:rsidP="003B4947">
      <w:pPr>
        <w:widowControl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pochwałą do rodziców;</w:t>
      </w:r>
    </w:p>
    <w:p w14:paraId="1F0FCDA1" w14:textId="77777777" w:rsidR="003B4947" w:rsidRDefault="003B4947" w:rsidP="003B4947">
      <w:pPr>
        <w:widowControl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pochwałą Dyrektora;</w:t>
      </w:r>
    </w:p>
    <w:p w14:paraId="3C50634B" w14:textId="77777777" w:rsidR="003B4947" w:rsidRDefault="003B4947" w:rsidP="003B4947">
      <w:pPr>
        <w:widowControl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listem gratulacyjnym;</w:t>
      </w:r>
    </w:p>
    <w:p w14:paraId="72FE0ADC" w14:textId="77777777" w:rsidR="003B4947" w:rsidRDefault="003B4947" w:rsidP="003B4947">
      <w:pPr>
        <w:widowControl/>
        <w:numPr>
          <w:ilvl w:val="0"/>
          <w:numId w:val="10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nagrodą rzeczową.</w:t>
      </w:r>
    </w:p>
    <w:p w14:paraId="16F3993A" w14:textId="77777777" w:rsidR="003B4947" w:rsidRDefault="003B4947" w:rsidP="003B4947">
      <w:pPr>
        <w:widowControl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Dziecko może być upomniane za świadome niestosowanie się do obowiązujących zasad w Przedszkolu:</w:t>
      </w:r>
    </w:p>
    <w:p w14:paraId="1A4A10ED" w14:textId="77777777" w:rsidR="003B4947" w:rsidRDefault="003B4947" w:rsidP="003B4947">
      <w:pPr>
        <w:widowControl/>
        <w:numPr>
          <w:ilvl w:val="0"/>
          <w:numId w:val="1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reprymendą – rozmowa z dzieckiem na temat niewłaściwego zachowania;</w:t>
      </w:r>
    </w:p>
    <w:p w14:paraId="2678192F" w14:textId="77777777" w:rsidR="003B4947" w:rsidRDefault="003B4947" w:rsidP="003B4947">
      <w:pPr>
        <w:widowControl/>
        <w:numPr>
          <w:ilvl w:val="0"/>
          <w:numId w:val="1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odebraniem dziecku przedmiotu niewłaściwej zabawy, przedstawienie zagrożeń jakie stwarza;</w:t>
      </w:r>
    </w:p>
    <w:p w14:paraId="686AE5AE" w14:textId="77777777" w:rsidR="003B4947" w:rsidRDefault="003B4947" w:rsidP="003B4947">
      <w:pPr>
        <w:widowControl/>
        <w:numPr>
          <w:ilvl w:val="0"/>
          <w:numId w:val="1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odsunięciem od zabawy, pozostawieniem dziecka na krótka chwilę w neutralnym, spokojnym miejscu;</w:t>
      </w:r>
    </w:p>
    <w:p w14:paraId="67FA3A98" w14:textId="77777777" w:rsidR="003B4947" w:rsidRDefault="003B4947" w:rsidP="003B4947">
      <w:pPr>
        <w:widowControl/>
        <w:numPr>
          <w:ilvl w:val="0"/>
          <w:numId w:val="1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nakazem powtórzenia zachowania poprawnego;</w:t>
      </w:r>
    </w:p>
    <w:p w14:paraId="05A6D920" w14:textId="77777777" w:rsidR="003B4947" w:rsidRDefault="003B4947" w:rsidP="003B4947">
      <w:pPr>
        <w:widowControl/>
        <w:numPr>
          <w:ilvl w:val="0"/>
          <w:numId w:val="1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czasowym ograniczeniem uprawnień do wybranych zabaw lub zabawek.</w:t>
      </w:r>
    </w:p>
    <w:p w14:paraId="6CE4566C" w14:textId="77777777" w:rsidR="003B4947" w:rsidRDefault="003B4947" w:rsidP="003B4947">
      <w:pPr>
        <w:spacing w:before="282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każdej sytuacji dziecko jest informowane o konsekwencjach swojego zachowania.</w:t>
      </w:r>
    </w:p>
    <w:p w14:paraId="0ED4571D" w14:textId="77777777" w:rsidR="003B4947" w:rsidRDefault="003B4947" w:rsidP="003B4947">
      <w:pPr>
        <w:spacing w:before="285" w:line="235" w:lineRule="auto"/>
        <w:ind w:left="100"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jest taka potrzeba, nauczyciel przeprowadza rozmowę z rodzicami w celu ustalenia dalszych działań wychowawczych.</w:t>
      </w:r>
    </w:p>
    <w:p w14:paraId="031E99FA" w14:textId="77777777" w:rsidR="003B4947" w:rsidRDefault="003B4947" w:rsidP="003B4947">
      <w:pPr>
        <w:spacing w:before="282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są zapoznawani z obowiązującymi zasadami.</w:t>
      </w:r>
    </w:p>
    <w:p w14:paraId="4805C644" w14:textId="77777777" w:rsidR="003B4947" w:rsidRDefault="003B4947" w:rsidP="003B4947">
      <w:pPr>
        <w:spacing w:before="281"/>
        <w:ind w:left="100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CZYNNOŚCI HIGIENICZNE - w Przedszkolu są wdrażane dzieciom zasady dbania o higienę: dzieci myją ręce przed posiłkami, po powrocie z podwórka, po skorzystaniu z toalety, malowaniu, lepieniu. Wszystkie grupy myją zęby.</w:t>
      </w:r>
    </w:p>
    <w:p w14:paraId="2093EC42" w14:textId="77777777" w:rsidR="003B4947" w:rsidRDefault="003B4947" w:rsidP="003B4947">
      <w:pPr>
        <w:spacing w:before="41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Dzieci powinny być samodzielne w załatwieniu swoich potrzeb fizjologicznych. Personel pomaga małym dzieciom (za ich zgodą) w ubieraniu i rozbieraniu się. Na prośbę małego dziecka może być mu udzielona pomoc w wykonaniu czynności higienicznych. Dbając o zapewnienie dziecku komfortu psychicznego i fizycznego, w przypadku zabrudzenia się (moczem, kałem, wymiocinami lub inne) dziecko jest myte i przebierane w suche ubranie przez personel pomocniczy. Opiekunowie podpisują zgodę na udzielanie potrzeb higienicznych.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(załącznik nr 2).</w:t>
      </w:r>
    </w:p>
    <w:p w14:paraId="65DB6A61" w14:textId="77777777" w:rsidR="003B4947" w:rsidRDefault="003B4947" w:rsidP="003B4947">
      <w:pPr>
        <w:spacing w:before="280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Pracownicy Przedszkola nie podają dzieciom żadnych leków, a jeżeli zachodzi taka potrzeba, robi to personel medyczny wezwany do placówki.</w:t>
      </w:r>
    </w:p>
    <w:p w14:paraId="2D8CF33D" w14:textId="77777777" w:rsidR="003B4947" w:rsidRDefault="003B4947" w:rsidP="003B4947">
      <w:pPr>
        <w:spacing w:before="283" w:line="235" w:lineRule="auto"/>
        <w:ind w:left="10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Gdy dziecko źle się poczuje w ciągu dnia, wychowawca jest zobowiązany do zapewnienia dziecku ustronnego miejsca do odpoczynku i zawiadamia o tym fakcie rodziców prosząc o odebranie dziecka z Przedszkola.</w:t>
      </w:r>
    </w:p>
    <w:p w14:paraId="135C497F" w14:textId="77777777" w:rsidR="003B4947" w:rsidRDefault="003B4947" w:rsidP="003B4947">
      <w:pPr>
        <w:spacing w:before="283" w:line="235" w:lineRule="auto"/>
        <w:ind w:left="100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Sale, w których przebywają dzieci są stale wietrzone, odkurzane i myte przez personel do tego zobowiązany, a środki służące czystości zabezpieczone przed dziećmi.</w:t>
      </w:r>
    </w:p>
    <w:p w14:paraId="567C5AE9" w14:textId="77777777" w:rsidR="003B4947" w:rsidRDefault="003B4947" w:rsidP="003B4947">
      <w:pPr>
        <w:spacing w:before="281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Przyprowadzanie i odbieranie dzieci:</w:t>
      </w:r>
    </w:p>
    <w:p w14:paraId="7BB88B4F" w14:textId="77777777" w:rsidR="003B4947" w:rsidRDefault="003B4947" w:rsidP="003B4947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560C3" w14:textId="77777777" w:rsidR="003B4947" w:rsidRDefault="003B4947" w:rsidP="003B4947">
      <w:pPr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początku roku szkolnego opiekunowie na piśmie upoważniają osoby do odbierania dziecka z Przedszkola. Dziecko z Przedszkola odbierają osoby upoważnione pełnoletnie. Szczegółowe zasady odbierania dziecka z Przedszkola zawarte są w statucie Przedszkola</w:t>
      </w:r>
    </w:p>
    <w:p w14:paraId="3C1E1DD7" w14:textId="77777777" w:rsidR="003B4947" w:rsidRDefault="003B4947" w:rsidP="003B4947">
      <w:pPr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B8477" w14:textId="77777777" w:rsidR="003B4947" w:rsidRDefault="003B4947" w:rsidP="003B4947">
      <w:pPr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5AE62" w14:textId="77777777" w:rsidR="003B4947" w:rsidRDefault="003B4947" w:rsidP="003B4947">
      <w:pPr>
        <w:spacing w:line="34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VI</w:t>
      </w:r>
    </w:p>
    <w:p w14:paraId="6FBFC7AE" w14:textId="77777777" w:rsidR="003B4947" w:rsidRDefault="003B4947" w:rsidP="003B4947">
      <w:pPr>
        <w:spacing w:line="340" w:lineRule="auto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Rozpoznawanie i reagowanie na czynniki ryzyka krzywdzenia dzieci</w:t>
      </w:r>
    </w:p>
    <w:p w14:paraId="2B5C5580" w14:textId="77777777" w:rsidR="003B4947" w:rsidRDefault="003B4947" w:rsidP="003B4947">
      <w:pPr>
        <w:numPr>
          <w:ilvl w:val="0"/>
          <w:numId w:val="12"/>
        </w:numPr>
        <w:tabs>
          <w:tab w:val="left" w:pos="335"/>
        </w:tabs>
        <w:spacing w:before="291"/>
        <w:ind w:right="103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placówki posiadają wiedzę i w ramach wykonywanych obowiązków zwracają uwagę na czynniki ryzyka krzywdzenia dzieci.</w:t>
      </w:r>
    </w:p>
    <w:p w14:paraId="1048C993" w14:textId="77777777" w:rsidR="003B4947" w:rsidRDefault="003B4947" w:rsidP="003B4947">
      <w:pPr>
        <w:numPr>
          <w:ilvl w:val="0"/>
          <w:numId w:val="12"/>
        </w:numPr>
        <w:tabs>
          <w:tab w:val="left" w:pos="335"/>
        </w:tabs>
        <w:spacing w:before="289"/>
        <w:ind w:right="29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zidentyfikowania czynników ryzyka, pracownicy (nauczyciele, dyrektor) placówki podejmują rozmowę z rodzicami, przekazując informacje na temat dostępnej oferty wsparcia i motywując ich do szukania pomocy.</w:t>
      </w:r>
    </w:p>
    <w:p w14:paraId="5369B71C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29B8B" w14:textId="77777777" w:rsidR="003B4947" w:rsidRDefault="003B4947" w:rsidP="003B4947">
      <w:pPr>
        <w:numPr>
          <w:ilvl w:val="0"/>
          <w:numId w:val="12"/>
        </w:numPr>
        <w:tabs>
          <w:tab w:val="left" w:pos="335"/>
        </w:tabs>
        <w:spacing w:line="290" w:lineRule="auto"/>
        <w:ind w:left="335" w:hanging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monitorują sytuację dziecka.</w:t>
      </w:r>
    </w:p>
    <w:p w14:paraId="0E35EC54" w14:textId="77777777" w:rsidR="003B4947" w:rsidRDefault="003B4947" w:rsidP="003B4947">
      <w:pPr>
        <w:numPr>
          <w:ilvl w:val="1"/>
          <w:numId w:val="12"/>
        </w:numPr>
        <w:tabs>
          <w:tab w:val="left" w:pos="819"/>
        </w:tabs>
        <w:spacing w:line="314" w:lineRule="auto"/>
        <w:ind w:left="8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Zbierają informacje na temat funkcjonowania dziecka od wszystkich osób z nim pracujących,</w:t>
      </w:r>
    </w:p>
    <w:p w14:paraId="45B81B45" w14:textId="77777777" w:rsidR="003B4947" w:rsidRDefault="003B4947" w:rsidP="003B4947">
      <w:pPr>
        <w:numPr>
          <w:ilvl w:val="1"/>
          <w:numId w:val="12"/>
        </w:numPr>
        <w:tabs>
          <w:tab w:val="left" w:pos="819"/>
        </w:tabs>
        <w:spacing w:before="1"/>
        <w:ind w:left="8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Konsultują z Psychologiem zatrudnionym w Przedszkolu, to jak dziecko funkcjonuje,</w:t>
      </w:r>
    </w:p>
    <w:p w14:paraId="42FB0E38" w14:textId="77777777" w:rsidR="003B4947" w:rsidRDefault="003B4947" w:rsidP="003B4947">
      <w:pPr>
        <w:numPr>
          <w:ilvl w:val="1"/>
          <w:numId w:val="12"/>
        </w:numPr>
        <w:tabs>
          <w:tab w:val="left" w:pos="820"/>
        </w:tabs>
        <w:spacing w:before="79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 samodzielnie dokonuje obserwacji dziecka w grupie i pozostaje w stałym kontakcie z bezpiecznym dorosłym dla dziecka, jeśli taki został wyłoniony w trakcie przyglądania się sytuacji.</w:t>
      </w:r>
    </w:p>
    <w:p w14:paraId="345D4041" w14:textId="77777777" w:rsidR="003B4947" w:rsidRDefault="003B4947" w:rsidP="003B4947">
      <w:pPr>
        <w:numPr>
          <w:ilvl w:val="1"/>
          <w:numId w:val="12"/>
        </w:numPr>
        <w:tabs>
          <w:tab w:val="left" w:pos="820"/>
          <w:tab w:val="left" w:pos="851"/>
          <w:tab w:val="left" w:pos="4287"/>
          <w:tab w:val="left" w:pos="5726"/>
          <w:tab w:val="left" w:pos="6929"/>
          <w:tab w:val="left" w:pos="7682"/>
          <w:tab w:val="left" w:pos="8690"/>
          <w:tab w:val="left" w:pos="9779"/>
        </w:tabs>
        <w:ind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  w miesiącu  zbiera  się  zespół osób  pracujących  z dzieckiem  w  celu  ujednolicenia informacji i ustalenia kolejnych działań na rzecz dobra dziecka.</w:t>
      </w:r>
    </w:p>
    <w:p w14:paraId="7876C325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951DB" w14:textId="77777777" w:rsidR="003B4947" w:rsidRDefault="003B4947" w:rsidP="003B4947">
      <w:pPr>
        <w:spacing w:before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642A8" w14:textId="77777777" w:rsidR="003B4947" w:rsidRDefault="003B4947" w:rsidP="003B4947">
      <w:pPr>
        <w:spacing w:before="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809DD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VII</w:t>
      </w:r>
    </w:p>
    <w:p w14:paraId="3C8F2D3D" w14:textId="77777777" w:rsidR="003B4947" w:rsidRDefault="003B4947" w:rsidP="003B4947">
      <w:pPr>
        <w:spacing w:before="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Procedury interwencji w przypadku stwierdzenia krzywdzenia dziecka</w:t>
      </w:r>
    </w:p>
    <w:p w14:paraId="5BC761B6" w14:textId="77777777" w:rsidR="003B4947" w:rsidRDefault="003B4947" w:rsidP="003B4947">
      <w:pPr>
        <w:spacing w:before="13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FC7A2F" w14:textId="77777777" w:rsidR="003B4947" w:rsidRDefault="003B4947" w:rsidP="003B4947">
      <w:pPr>
        <w:numPr>
          <w:ilvl w:val="0"/>
          <w:numId w:val="13"/>
        </w:numPr>
        <w:tabs>
          <w:tab w:val="left" w:pos="341"/>
        </w:tabs>
        <w:spacing w:before="1"/>
        <w:ind w:left="3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Procedury interwencji w przypadku krzywdzenia dziecka poza Przedszkolem</w:t>
      </w:r>
    </w:p>
    <w:p w14:paraId="12E8023E" w14:textId="77777777" w:rsidR="003B4947" w:rsidRDefault="003B4947" w:rsidP="003B4947">
      <w:pPr>
        <w:spacing w:before="279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Nauczyciel:</w:t>
      </w:r>
    </w:p>
    <w:p w14:paraId="69AABB98" w14:textId="77777777" w:rsidR="003B4947" w:rsidRDefault="003B4947" w:rsidP="003B4947">
      <w:pPr>
        <w:spacing w:before="27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*wnikliwie obserwuje dziecko: jego wygląd, zachowania, prace plastyczne, zabawy.</w:t>
      </w:r>
    </w:p>
    <w:p w14:paraId="55EBA377" w14:textId="77777777" w:rsidR="003B4947" w:rsidRDefault="003B4947" w:rsidP="003B4947">
      <w:pPr>
        <w:numPr>
          <w:ilvl w:val="1"/>
          <w:numId w:val="13"/>
        </w:numPr>
        <w:tabs>
          <w:tab w:val="left" w:pos="342"/>
        </w:tabs>
        <w:spacing w:before="285" w:line="235" w:lineRule="auto"/>
        <w:ind w:right="12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rozmowę z rodzicami, innymi nauczycielami i zbiera dokumentację opartą na bazie otrzymanych wiadomości i obserwacji/ notatka służbowa/opis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dziecka/.</w:t>
      </w:r>
    </w:p>
    <w:p w14:paraId="4BEADFA0" w14:textId="77777777" w:rsidR="003B4947" w:rsidRDefault="003B4947" w:rsidP="003B4947">
      <w:pPr>
        <w:tabs>
          <w:tab w:val="left" w:pos="9274"/>
        </w:tabs>
        <w:spacing w:before="284"/>
        <w:ind w:left="100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*przekazuje spostrzeżenia Psychologowi, który przeprowadza rozmowę z opiekunami dziecka na temat jego krzywdzenia lub zaniedbywania. Uświadamia rodzicom/ opiekunom prawnym skutki takiego postępowania dla dalszego rozwoju dziecka i informuje dyrektora o zaistniałej sytuacji. W razie potrzeby przedstawia też regulacje prawne związane z tą sytuacją oraz etapy dalszego postępowania placówki,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przypadku, gdy nie nastąpi zmiana w złym traktowaniu dziecka. Rodzinę należy objąć pomocą psychologiczno- pedagogiczną.</w:t>
      </w:r>
    </w:p>
    <w:p w14:paraId="0C91DD56" w14:textId="77777777" w:rsidR="003B4947" w:rsidRDefault="003B4947" w:rsidP="003B4947">
      <w:pPr>
        <w:numPr>
          <w:ilvl w:val="1"/>
          <w:numId w:val="13"/>
        </w:numPr>
        <w:tabs>
          <w:tab w:val="left" w:pos="295"/>
        </w:tabs>
        <w:spacing w:before="283" w:line="235" w:lineRule="auto"/>
        <w:ind w:right="1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trudnych sytuacjach / zaniedbywanie o dużym nasileniu lub dokonanie przestępstwa wobec dziecka/ zostaje powołany zespół d/s pomocy dziecku, który:</w:t>
      </w:r>
    </w:p>
    <w:p w14:paraId="52E4E869" w14:textId="77777777" w:rsidR="003B4947" w:rsidRDefault="003B4947" w:rsidP="003B4947">
      <w:pPr>
        <w:spacing w:before="286" w:line="235" w:lineRule="auto"/>
        <w:ind w:left="100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-weryfikuje dane dostępnymi sposobami: wywiad terapeutyczny, rozmowa z opiekunami, badanie psychologiczne, analiza wytworów dziecka, badanie medyczne</w:t>
      </w:r>
    </w:p>
    <w:p w14:paraId="32B4D884" w14:textId="77777777" w:rsidR="003B4947" w:rsidRDefault="003B4947" w:rsidP="003B4947">
      <w:pPr>
        <w:spacing w:before="287" w:line="235" w:lineRule="auto"/>
        <w:ind w:left="100" w:right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*gdy dotychczasowe działania nie przynoszą pozytywnych efektów wyznaczone osoby powiadamiają jednostkę pomocy społecznej lub sąd rodzinny.</w:t>
      </w:r>
    </w:p>
    <w:p w14:paraId="5EE307A8" w14:textId="77777777" w:rsidR="003B4947" w:rsidRDefault="003B4947" w:rsidP="003B4947">
      <w:pPr>
        <w:numPr>
          <w:ilvl w:val="1"/>
          <w:numId w:val="13"/>
        </w:numPr>
        <w:tabs>
          <w:tab w:val="left" w:pos="274"/>
        </w:tabs>
        <w:spacing w:before="281"/>
        <w:ind w:right="12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powiadamia też policję i prokuraturę w przypadku podejrzenia popełnienia przestępstwa na szkodę dziecka oraz podejmuje objęcia rodziny „Niebieską Kartą”/ przypadek krzywdzenia dziecka/ zgłoszenie wniosku do przewodniczącego zespołu interdyscyplinarnego - w przypadku przemocy w rodzinie, sąd rodzinny - przypadki niewłaściwego wykonywania władzy rodzicielskiej, braku porozumienia między rodzicami w kwestiach dotyczących dziecka, zagrożenia dziecka demoralizacją.</w:t>
      </w:r>
    </w:p>
    <w:p w14:paraId="46A9B1B7" w14:textId="77777777" w:rsidR="003B4947" w:rsidRDefault="003B4947" w:rsidP="003B4947">
      <w:pPr>
        <w:spacing w:befor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392B8" w14:textId="77777777" w:rsidR="003B4947" w:rsidRDefault="003B4947" w:rsidP="003B4947">
      <w:pPr>
        <w:spacing w:before="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Gdy zauważono przypadek krzywdzenia dziecka interwencja powinna mieć charakter niezwłoczny.</w:t>
      </w:r>
    </w:p>
    <w:p w14:paraId="44F0837F" w14:textId="77777777" w:rsidR="003B4947" w:rsidRDefault="003B4947" w:rsidP="003B4947">
      <w:pPr>
        <w:numPr>
          <w:ilvl w:val="0"/>
          <w:numId w:val="13"/>
        </w:numPr>
        <w:tabs>
          <w:tab w:val="left" w:pos="316"/>
        </w:tabs>
        <w:spacing w:before="281"/>
        <w:ind w:left="316" w:hanging="2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Procedury interwencji w przypadku krzywdzenia dziecka przez pracownika Przedszkola</w:t>
      </w:r>
    </w:p>
    <w:p w14:paraId="59F17348" w14:textId="77777777" w:rsidR="003B4947" w:rsidRDefault="003B4947" w:rsidP="003B4947">
      <w:pPr>
        <w:numPr>
          <w:ilvl w:val="1"/>
          <w:numId w:val="13"/>
        </w:numPr>
        <w:tabs>
          <w:tab w:val="left" w:pos="296"/>
        </w:tabs>
        <w:spacing w:before="280"/>
        <w:ind w:right="11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będąca świadkiem sytuacji krzywdzenia dziecka powiadamia o incydencie osobę odpowiedzialną za Politykę lub w formie pisemnej bezpośrednio do dyrektora placówki, z wyłączeniem sytuacji wymagających niezwłocznego zareagowania.</w:t>
      </w:r>
    </w:p>
    <w:p w14:paraId="1EE06A53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BAB7A" w14:textId="77777777" w:rsidR="003B4947" w:rsidRDefault="003B4947" w:rsidP="003B4947">
      <w:pPr>
        <w:numPr>
          <w:ilvl w:val="1"/>
          <w:numId w:val="13"/>
        </w:numPr>
        <w:tabs>
          <w:tab w:val="left" w:pos="274"/>
        </w:tabs>
        <w:spacing w:before="38"/>
        <w:ind w:left="274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przeprowadza rozmowę z pracownikiem , który zachował się niewłaściwie wobec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i zarządza jego obserwację.</w:t>
      </w:r>
    </w:p>
    <w:p w14:paraId="31CE1913" w14:textId="77777777" w:rsidR="003B4947" w:rsidRDefault="003B4947" w:rsidP="003B4947">
      <w:pPr>
        <w:spacing w:before="283"/>
        <w:ind w:left="100" w:right="1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*W przypadku powtórzenia się sytuacji takich jak: (pracownik krzyczy na dzieci, obraża je słownie, szarpie, poszturchuje, wyśmiewa przy innych dzieciach, nie pomaga w momencie kiedy dziecko ewidentnie tego potrzebuje )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pracownik otrzymuje naganę.</w:t>
      </w:r>
    </w:p>
    <w:p w14:paraId="4AA4B8C1" w14:textId="77777777" w:rsidR="003B4947" w:rsidRDefault="003B4947" w:rsidP="003B4947">
      <w:pPr>
        <w:numPr>
          <w:ilvl w:val="1"/>
          <w:numId w:val="13"/>
        </w:numPr>
        <w:tabs>
          <w:tab w:val="left" w:pos="274"/>
        </w:tabs>
        <w:spacing w:before="279"/>
        <w:ind w:left="274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ponownie dojdzie do krzywdzenia, dyrektor zawiadamia policję lub prokuraturę.</w:t>
      </w:r>
    </w:p>
    <w:p w14:paraId="2C50AF90" w14:textId="77777777" w:rsidR="003B4947" w:rsidRDefault="003B4947" w:rsidP="003B4947">
      <w:pPr>
        <w:spacing w:before="280"/>
        <w:ind w:left="100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*W sytuacjach, kiedy Dyrektor otrzymuje informację, że pracownik dopuścił się przemocy seksualnej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stosunku do dziecka lub po raz kolejny dopuścił się do stosowania przemocy fizycznej i psychicznej  natychmiast zostają wszczęte zewnętrzne procedury.</w:t>
      </w:r>
    </w:p>
    <w:p w14:paraId="2E6BECEC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CE9C1" w14:textId="77777777" w:rsidR="003B4947" w:rsidRDefault="003B4947" w:rsidP="003B4947">
      <w:pPr>
        <w:numPr>
          <w:ilvl w:val="0"/>
          <w:numId w:val="13"/>
        </w:numPr>
        <w:tabs>
          <w:tab w:val="left" w:pos="316"/>
        </w:tabs>
        <w:ind w:left="316" w:hanging="2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Procedury postępowania w przypadku krzywdzenia dziecka przez kolegów</w:t>
      </w:r>
    </w:p>
    <w:p w14:paraId="56509104" w14:textId="77777777" w:rsidR="003B4947" w:rsidRDefault="003B4947" w:rsidP="003B4947">
      <w:pPr>
        <w:numPr>
          <w:ilvl w:val="1"/>
          <w:numId w:val="13"/>
        </w:numPr>
        <w:tabs>
          <w:tab w:val="left" w:pos="274"/>
        </w:tabs>
        <w:spacing w:before="277"/>
        <w:ind w:left="274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 będąca świadkiem sytuacji zgłasza problem wychowawcy grupy.</w:t>
      </w:r>
    </w:p>
    <w:p w14:paraId="6BD822B0" w14:textId="77777777" w:rsidR="003B4947" w:rsidRDefault="003B4947" w:rsidP="003B4947">
      <w:pPr>
        <w:numPr>
          <w:ilvl w:val="1"/>
          <w:numId w:val="13"/>
        </w:numPr>
        <w:tabs>
          <w:tab w:val="left" w:pos="274"/>
        </w:tabs>
        <w:spacing w:before="281"/>
        <w:ind w:left="274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przeprowadza rozmowę z dzieckiem krzywdzonym i osobami krzywdzącymi.</w:t>
      </w:r>
    </w:p>
    <w:p w14:paraId="5DB7AAC7" w14:textId="77777777" w:rsidR="003B4947" w:rsidRDefault="003B4947" w:rsidP="003B4947">
      <w:pPr>
        <w:numPr>
          <w:ilvl w:val="1"/>
          <w:numId w:val="13"/>
        </w:numPr>
        <w:tabs>
          <w:tab w:val="left" w:pos="274"/>
        </w:tabs>
        <w:spacing w:before="281"/>
        <w:ind w:left="274" w:hanging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powiadamia rodziców obu stron.</w:t>
      </w:r>
    </w:p>
    <w:p w14:paraId="6A1F8369" w14:textId="77777777" w:rsidR="003B4947" w:rsidRDefault="003B4947" w:rsidP="003B4947">
      <w:pPr>
        <w:numPr>
          <w:ilvl w:val="1"/>
          <w:numId w:val="13"/>
        </w:numPr>
        <w:tabs>
          <w:tab w:val="left" w:pos="262"/>
        </w:tabs>
        <w:spacing w:before="280"/>
        <w:ind w:right="115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Radzie Pedagogicznej ustala się plany dalszych działań postępowania z dzieckiem sprawiającym trudności wychowawcze. </w:t>
      </w:r>
    </w:p>
    <w:p w14:paraId="56013B4B" w14:textId="77777777" w:rsidR="003B4947" w:rsidRDefault="003B4947" w:rsidP="003B4947">
      <w:pPr>
        <w:numPr>
          <w:ilvl w:val="1"/>
          <w:numId w:val="13"/>
        </w:numPr>
        <w:tabs>
          <w:tab w:val="left" w:pos="303"/>
        </w:tabs>
        <w:spacing w:before="281"/>
        <w:ind w:right="11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zwiększenia skuteczności interwencji angażuje się Psychologa, który da pozytywne wsparcie, ukierunkuje, jak radzić sobie w trudnych sytuacjach, jak reagować na krzywdzenia, komu zgłaszać, gdy do niego dochodzi.</w:t>
      </w:r>
    </w:p>
    <w:p w14:paraId="084C9885" w14:textId="77777777" w:rsidR="003B4947" w:rsidRDefault="003B4947" w:rsidP="003B4947">
      <w:pPr>
        <w:numPr>
          <w:ilvl w:val="0"/>
          <w:numId w:val="14"/>
        </w:numPr>
        <w:tabs>
          <w:tab w:val="left" w:pos="459"/>
        </w:tabs>
        <w:spacing w:before="280"/>
        <w:ind w:left="459" w:hanging="3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przebiegu interwencji sporządza się kartę interwencji, której </w:t>
      </w:r>
      <w:r>
        <w:rPr>
          <w:rFonts w:ascii="Times New Roman" w:eastAsia="Times New Roman" w:hAnsi="Times New Roman" w:cs="Times New Roman"/>
          <w:sz w:val="24"/>
          <w:szCs w:val="24"/>
        </w:rPr>
        <w:t>wzór stanowi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4)</w:t>
      </w:r>
    </w:p>
    <w:p w14:paraId="7D83EBD9" w14:textId="77777777" w:rsidR="003B4947" w:rsidRDefault="003B4947" w:rsidP="003B4947">
      <w:pPr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niniejszej Polityki. Kartę załącza się do dokumentacji dziecka gromadzonej w Przedszkolu.</w:t>
      </w:r>
    </w:p>
    <w:p w14:paraId="48FBD340" w14:textId="77777777" w:rsidR="003B4947" w:rsidRDefault="003B4947" w:rsidP="003B4947">
      <w:pPr>
        <w:numPr>
          <w:ilvl w:val="0"/>
          <w:numId w:val="14"/>
        </w:numPr>
        <w:tabs>
          <w:tab w:val="left" w:pos="460"/>
          <w:tab w:val="left" w:pos="514"/>
        </w:tabs>
        <w:spacing w:before="293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Przedszkola i inne osoby, które w związku z wykonywaniem obowiązków służbowych  uzyskały  informację  o   krzywdzeniu  dziecka  lub  informacje  z  tym  związane, są zobowiązane do zachowania tych informacji w tajemnicy, wyłączając informacje przekazywane uprawnionym instytucjom w ramach działań interwencyjnych.</w:t>
      </w:r>
    </w:p>
    <w:p w14:paraId="7FE41BFB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2754D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AF465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EB669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8AD64" w14:textId="77777777" w:rsidR="003B4947" w:rsidRDefault="003B4947" w:rsidP="003B4947">
      <w:pPr>
        <w:spacing w:line="340" w:lineRule="auto"/>
        <w:ind w:left="4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VIII</w:t>
      </w:r>
    </w:p>
    <w:p w14:paraId="2580A79A" w14:textId="77777777" w:rsidR="003B4947" w:rsidRDefault="003B4947" w:rsidP="003B4947">
      <w:pPr>
        <w:spacing w:line="340" w:lineRule="auto"/>
        <w:ind w:left="4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Monitoring stosowania Polityki</w:t>
      </w:r>
    </w:p>
    <w:p w14:paraId="53AA835B" w14:textId="77777777" w:rsidR="003B4947" w:rsidRDefault="003B4947" w:rsidP="003B4947">
      <w:pPr>
        <w:spacing w:before="9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7E0DAE" w14:textId="77777777" w:rsidR="003B4947" w:rsidRDefault="003B4947" w:rsidP="003B4947">
      <w:pPr>
        <w:numPr>
          <w:ilvl w:val="0"/>
          <w:numId w:val="15"/>
        </w:numPr>
        <w:spacing w:line="36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Osobą odpowiedzialną za monitorowanie realizacji niniejszej Procedury w Przedszkolu jest pedagog specjalny. </w:t>
      </w:r>
    </w:p>
    <w:p w14:paraId="31DF9AF6" w14:textId="77777777" w:rsidR="003B4947" w:rsidRDefault="003B4947" w:rsidP="003B4947">
      <w:pPr>
        <w:numPr>
          <w:ilvl w:val="0"/>
          <w:numId w:val="15"/>
        </w:numPr>
        <w:tabs>
          <w:tab w:val="left" w:pos="751"/>
        </w:tabs>
        <w:spacing w:line="360" w:lineRule="auto"/>
        <w:ind w:righ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Osoba, o której mowa w punkcie poprzedzającym, jest odpowiedzialna za monitorowanie realizacji Procedury, za reagowanie na sygnały naruszania procedury oraz za proponowane zmiany w Polityce.</w:t>
      </w:r>
    </w:p>
    <w:p w14:paraId="6A48A588" w14:textId="6DC35DB5" w:rsidR="003B4947" w:rsidRDefault="003B4947" w:rsidP="003B4947">
      <w:pPr>
        <w:numPr>
          <w:ilvl w:val="0"/>
          <w:numId w:val="15"/>
        </w:numPr>
        <w:tabs>
          <w:tab w:val="left" w:pos="75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Osoba, o której mowa w punkcie 1 niniejszego paragrafu, przeprowadza wśród pracowników ankietę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(załącznik nr 3). Ankieta przeprowadzana jest raz na  24 miesi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ce. Ankieta ma na celu monitorowanie poziomu realizacji Polityki. </w:t>
      </w:r>
    </w:p>
    <w:p w14:paraId="00034E44" w14:textId="77777777" w:rsidR="003B4947" w:rsidRDefault="003B4947" w:rsidP="003B4947">
      <w:pPr>
        <w:tabs>
          <w:tab w:val="left" w:pos="751"/>
        </w:tabs>
        <w:ind w:left="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E43D9" w14:textId="77777777" w:rsidR="003B4947" w:rsidRDefault="003B4947" w:rsidP="003B4947">
      <w:pPr>
        <w:numPr>
          <w:ilvl w:val="0"/>
          <w:numId w:val="15"/>
        </w:numPr>
        <w:tabs>
          <w:tab w:val="left" w:pos="80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Osoba, o której mowa w punkcie 1 niniejszego paragrafu, dokonuje analizy ankiet</w:t>
      </w:r>
    </w:p>
    <w:p w14:paraId="7EDD97B3" w14:textId="3A54D1C9" w:rsidR="003B4947" w:rsidRDefault="003B4947" w:rsidP="003B4947">
      <w:pPr>
        <w:spacing w:before="146" w:line="360" w:lineRule="auto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wypełnionych przez pracowników Przedszkola i sporządza na tej podstawie raport z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monitoringu, który następnie przekazuje Dyrektorowi Przedszkola.</w:t>
      </w:r>
    </w:p>
    <w:p w14:paraId="16119AB7" w14:textId="77777777" w:rsidR="003B4947" w:rsidRDefault="003B4947" w:rsidP="003B4947">
      <w:pPr>
        <w:numPr>
          <w:ilvl w:val="0"/>
          <w:numId w:val="15"/>
        </w:numPr>
        <w:tabs>
          <w:tab w:val="left" w:pos="805"/>
        </w:tabs>
        <w:spacing w:before="2" w:line="36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Przedszkola wprowadza do Procedury niezbędne zmiany i ogłasza pracownikom Przedszkola nowe brzmienie Procedury.</w:t>
      </w:r>
    </w:p>
    <w:p w14:paraId="3C6910E8" w14:textId="77777777" w:rsidR="003B4947" w:rsidRDefault="003B4947" w:rsidP="003B4947">
      <w:pPr>
        <w:spacing w:line="360" w:lineRule="auto"/>
        <w:ind w:left="820"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/>
      <w:bookmarkEnd w:id="2"/>
    </w:p>
    <w:p w14:paraId="25BA777D" w14:textId="77777777" w:rsidR="003B4947" w:rsidRDefault="003B4947" w:rsidP="003B4947">
      <w:pPr>
        <w:spacing w:line="360" w:lineRule="auto"/>
        <w:ind w:left="820"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6BCC4" w14:textId="77777777" w:rsidR="003B4947" w:rsidRDefault="003B4947" w:rsidP="003B4947">
      <w:pPr>
        <w:spacing w:before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49A8C" w14:textId="77777777" w:rsidR="003B4947" w:rsidRDefault="003B4947" w:rsidP="003B4947">
      <w:pPr>
        <w:tabs>
          <w:tab w:val="left" w:pos="142"/>
        </w:tabs>
        <w:spacing w:line="456" w:lineRule="auto"/>
        <w:ind w:left="1134" w:right="7168" w:hanging="9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IX </w:t>
      </w:r>
    </w:p>
    <w:p w14:paraId="0CA9C3B4" w14:textId="094C380B" w:rsidR="003B4947" w:rsidRDefault="003B4947" w:rsidP="00F77A5F">
      <w:pPr>
        <w:tabs>
          <w:tab w:val="left" w:pos="142"/>
        </w:tabs>
        <w:spacing w:line="456" w:lineRule="auto"/>
        <w:ind w:left="1134" w:right="6666" w:hanging="9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Przepisy</w:t>
      </w:r>
      <w:r w:rsidR="00F7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końcowe</w:t>
      </w:r>
    </w:p>
    <w:p w14:paraId="67C597DF" w14:textId="77777777" w:rsidR="003B4947" w:rsidRDefault="003B4947" w:rsidP="003B4947">
      <w:pPr>
        <w:spacing w:before="1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602ACB" w14:textId="77777777" w:rsidR="003B4947" w:rsidRDefault="003B4947" w:rsidP="003B4947">
      <w:pPr>
        <w:tabs>
          <w:tab w:val="left" w:pos="2027"/>
        </w:tabs>
        <w:spacing w:befor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Procedury wchodzą w życie w ciągu dwóch tygodni od wydania zarządzenia o ich wprowadzeniu.</w:t>
      </w:r>
    </w:p>
    <w:p w14:paraId="5E566CFC" w14:textId="34ACF887" w:rsidR="003B4947" w:rsidRDefault="003B4947" w:rsidP="003B4947">
      <w:pPr>
        <w:tabs>
          <w:tab w:val="left" w:pos="2032"/>
        </w:tabs>
        <w:spacing w:before="172" w:line="432" w:lineRule="auto"/>
        <w:ind w:right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Ogłoszenie następuje w sposób dostępny dla pracowników Przedszkola, w</w:t>
      </w:r>
      <w:r w:rsidR="00F77A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szczególności poprzez wywieszenie w miejscu ogłoszeń dla pracowników lub poprzez przestanie jej tekstu drogą elektroniczną.</w:t>
      </w:r>
    </w:p>
    <w:p w14:paraId="349FE513" w14:textId="77777777" w:rsidR="003B4947" w:rsidRDefault="003B4947" w:rsidP="003B4947">
      <w:pPr>
        <w:tabs>
          <w:tab w:val="left" w:pos="2027"/>
        </w:tabs>
        <w:spacing w:befor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3.Procedury ochrony dzieci udostępnia się rodzicom poprzez opublikowanie jej na stronie internetowej</w:t>
      </w:r>
    </w:p>
    <w:p w14:paraId="7523E875" w14:textId="77777777" w:rsidR="003B4947" w:rsidRDefault="003B4947" w:rsidP="003B4947">
      <w:pPr>
        <w:spacing w:before="172" w:line="19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Przedszkola, lub wywieszenie na tablicy informacyjnej.</w:t>
      </w:r>
    </w:p>
    <w:p w14:paraId="7D99D98B" w14:textId="77777777" w:rsidR="003B4947" w:rsidRDefault="003B4947" w:rsidP="003B4947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B4947" w:rsidSect="00F77A5F">
          <w:pgSz w:w="11910" w:h="16840"/>
          <w:pgMar w:top="1417" w:right="1417" w:bottom="1417" w:left="1417" w:header="0" w:footer="999" w:gutter="0"/>
          <w:cols w:space="708"/>
          <w:docGrid w:linePitch="299"/>
        </w:sectPr>
      </w:pPr>
    </w:p>
    <w:p w14:paraId="123BB23E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1BB09" w14:textId="77777777" w:rsidR="003B4947" w:rsidRDefault="003B4947" w:rsidP="003B4947">
      <w:pPr>
        <w:spacing w:before="41"/>
        <w:ind w:left="100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1</w:t>
      </w:r>
    </w:p>
    <w:p w14:paraId="69E0F8D2" w14:textId="77777777" w:rsidR="003B4947" w:rsidRDefault="003B4947" w:rsidP="003B4947">
      <w:pPr>
        <w:pStyle w:val="Nagwek2"/>
        <w:keepNext w:val="0"/>
        <w:keepLines w:val="0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bookmarkStart w:id="3" w:name="_heading=h.eekgwov9jolr"/>
      <w:bookmarkEnd w:id="3"/>
      <w:r>
        <w:rPr>
          <w:rFonts w:ascii="Times New Roman" w:eastAsia="Times New Roman" w:hAnsi="Times New Roman" w:cs="Times New Roman"/>
          <w:sz w:val="34"/>
          <w:szCs w:val="34"/>
        </w:rPr>
        <w:t>OŚWIADCZENIE ZGODY</w:t>
      </w:r>
    </w:p>
    <w:p w14:paraId="76B68519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 </w:t>
      </w:r>
    </w:p>
    <w:p w14:paraId="531D171A" w14:textId="77777777" w:rsidR="003B4947" w:rsidRDefault="003B4947" w:rsidP="003B4947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Wyrażam zgodę na prezentację wizerunku oraz innych danych osobowych mojej córki/syna ….…………………………………………………………………………………………………….……… (w formie fotografii, filmów, prac lub nagrań), dotyczących edukacji, sportu, kultury itp., oraz innych wydarzeń związanych z życiem placówki (m.in. uroczystości, imprezy, wycieczki, konkursy, zawody) oraz w celach promocji jednostki, organu prowadzącego itp. w mediach publicznych, a także w siedzibie jednostki, organu prowadzącego i innych miejscach ogólnie dostępnych,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szczególności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(proszę zaznaczyć w przypadku wyrażenia zgody)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E0C2693" w14:textId="77777777" w:rsidR="003B4947" w:rsidRDefault="003B4947" w:rsidP="003B4947">
      <w:pPr>
        <w:spacing w:before="240" w:after="240" w:line="288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ð   na stronie www jednostki (lub organizatora wydarzenia) oraz</w:t>
      </w:r>
    </w:p>
    <w:p w14:paraId="53309EFB" w14:textId="77777777" w:rsidR="003B4947" w:rsidRDefault="003B4947" w:rsidP="003B4947">
      <w:pPr>
        <w:spacing w:before="240" w:after="240" w:line="288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ð   na użytkowanych przez jednostkę platformach społecznościowych (m.in. Facebook, Instagram)</w:t>
      </w:r>
    </w:p>
    <w:p w14:paraId="0B4FEB43" w14:textId="77777777" w:rsidR="003B4947" w:rsidRDefault="003B4947" w:rsidP="003B4947">
      <w:pPr>
        <w:spacing w:before="240" w:after="240" w:line="288" w:lineRule="auto"/>
        <w:ind w:lef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(certyfikat zgodności z RODO::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 xml:space="preserve"> </w:t>
        </w:r>
      </w:hyperlink>
      <w:hyperlink r:id="rId6" w:history="1">
        <w:r>
          <w:rPr>
            <w:rStyle w:val="Hipercze"/>
            <w:rFonts w:ascii="Times New Roman" w:eastAsia="Times New Roman" w:hAnsi="Times New Roman" w:cs="Times New Roman"/>
            <w:i/>
            <w:color w:val="1155CC"/>
            <w:sz w:val="24"/>
            <w:szCs w:val="24"/>
          </w:rPr>
          <w:t>https://www.privacyshield.gov/participant?id=a2zt0000000GnywAAC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).</w:t>
      </w:r>
    </w:p>
    <w:p w14:paraId="14012848" w14:textId="77777777" w:rsidR="003B4947" w:rsidRDefault="003B4947" w:rsidP="003B4947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 również iż została mi przedstawiona informacja o przetwarzaniu danych osobowych.</w:t>
      </w:r>
    </w:p>
    <w:tbl>
      <w:tblPr>
        <w:tblW w:w="8805" w:type="dxa"/>
        <w:tblInd w:w="-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1870"/>
        <w:gridCol w:w="3500"/>
      </w:tblGrid>
      <w:tr w:rsidR="003B4947" w14:paraId="1A534201" w14:textId="77777777">
        <w:trPr>
          <w:cantSplit/>
          <w:trHeight w:val="2985"/>
          <w:tblHeader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731BD0" w14:textId="77777777" w:rsidR="003B4947" w:rsidRDefault="003B4947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59FEC33E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D9502B5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………………………………......</w:t>
            </w:r>
          </w:p>
          <w:p w14:paraId="7895A3C8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miejscowość, data</w:t>
            </w:r>
          </w:p>
          <w:p w14:paraId="1FB91B2E" w14:textId="77777777" w:rsidR="003B4947" w:rsidRDefault="003B4947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B54805D" w14:textId="77777777" w:rsidR="003B4947" w:rsidRDefault="003B4947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3CD42A9" w14:textId="77777777" w:rsidR="003B4947" w:rsidRDefault="003B4947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vertAlign w:val="superscript"/>
                <w:lang w:eastAsia="en-US"/>
              </w:rPr>
              <w:t xml:space="preserve">*)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niewłaściwe skreślić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482FCD3" w14:textId="77777777" w:rsidR="003B4947" w:rsidRDefault="003B4947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2A03AA" w14:textId="77777777" w:rsidR="003B4947" w:rsidRDefault="003B4947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-US"/>
              </w:rPr>
              <w:t xml:space="preserve">   </w:t>
            </w:r>
          </w:p>
          <w:p w14:paraId="16DB88DF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F1E8D14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……………...................…………</w:t>
            </w:r>
          </w:p>
          <w:p w14:paraId="52172FB3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E8DD48C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……………...................…………</w:t>
            </w:r>
          </w:p>
          <w:p w14:paraId="021FD5A1" w14:textId="77777777" w:rsidR="003B4947" w:rsidRDefault="003B4947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czytelne podpisy rodziców (prawnych opiekunów)</w:t>
            </w:r>
          </w:p>
        </w:tc>
      </w:tr>
    </w:tbl>
    <w:p w14:paraId="0717E2E8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Jako Administrator Danych Osobowych informuję, że wyrażoną zgodę ma Pani/Pan prawo wycofać w dowolnym momencie, co będzie skutkować zaprzestaniem dalszego przetwarzania danych określonych niniejszą zgodą.</w:t>
      </w:r>
    </w:p>
    <w:p w14:paraId="3A688DC9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Wycofanie zgody nie wpływa na zgodność z prawem przetwarzania, którego dokonano na podstawie niniejszej zgody przed jej wycofaniem.</w:t>
      </w:r>
    </w:p>
    <w:p w14:paraId="58143800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Podstawa prawna: Art. 7 ust. 3 rozporządzenia Parlamentu Europejskiego i Rady (UE) 2016/679 w sprawie ochrony osób fizycznych w związku z przetwarzaniem danych osobowych i w sprawie swobodnego przepływu takich danych oraz uchylenia dyrektywy 95/46/WE (ogólne rozporządzenie o ochronie danych).</w:t>
      </w:r>
    </w:p>
    <w:p w14:paraId="1AB54BFE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</w:p>
    <w:p w14:paraId="383109A5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C4BC586" w14:textId="77777777" w:rsidR="003B4947" w:rsidRDefault="003B4947" w:rsidP="003B4947">
      <w:pP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……………...................………………………....</w:t>
      </w:r>
    </w:p>
    <w:p w14:paraId="11E58391" w14:textId="77777777" w:rsidR="003B4947" w:rsidRDefault="003B4947" w:rsidP="003B4947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pieczęć jednostki</w:t>
      </w:r>
    </w:p>
    <w:p w14:paraId="2CF51C02" w14:textId="77777777" w:rsidR="003B4947" w:rsidRDefault="003B4947" w:rsidP="003B494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</w:t>
      </w:r>
    </w:p>
    <w:p w14:paraId="52403365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08C27" w14:textId="77777777" w:rsidR="003B4947" w:rsidRDefault="003B4947" w:rsidP="003B494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Informacja o przetwarzaniu danych osobowych</w:t>
      </w:r>
    </w:p>
    <w:p w14:paraId="240D5B35" w14:textId="77777777" w:rsidR="003B4947" w:rsidRDefault="003B4947" w:rsidP="003B494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w związku z  wyrażeniem zgody na ich przetwarzanie -</w:t>
      </w:r>
    </w:p>
    <w:p w14:paraId="2F70CC15" w14:textId="77777777" w:rsidR="003B4947" w:rsidRDefault="003B4947" w:rsidP="003B4947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6"/>
          <w:szCs w:val="6"/>
        </w:rPr>
        <w:t xml:space="preserve"> </w:t>
      </w:r>
    </w:p>
    <w:p w14:paraId="15521494" w14:textId="77777777" w:rsidR="003B4947" w:rsidRDefault="003B4947" w:rsidP="003B4947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Zgodnie z art. 13 ust. 1 i ust. 2 RODO, informujemy, iż:</w:t>
      </w:r>
    </w:p>
    <w:p w14:paraId="08EC282B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Przedszkole Publiczne Nr 2 „BAJKA”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Mrągowie z siedzibą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w Mrągowie, ul. Kopernika 2, kod pocztowy 11-700, adres e-mail: przedszkolebajka_sekretariat@onet.pl .</w:t>
      </w:r>
    </w:p>
    <w:p w14:paraId="66CDA826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Inspektorem ochrony danych w tutejszej jednostce jest Pan Zbigniew Woźniak, z którym można kontaktować się poprzez adres e-mail: nowator@nowator.edu.pl, lub tel. 32/331 48 08.</w:t>
      </w:r>
    </w:p>
    <w:p w14:paraId="7AB8B249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Pani/Pana dane osobowe oraz Pani/Pana dziecka będą przetwarzane zgodnie z art. 81 ust. 1 ustawy z dnia 4 lutego 1994 roku o prawie autorskim i prawach pokrewnych oraz na podstawie art.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ust.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lit.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RODO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w związku z wyrażeniem przez Panią/Pana zgody na przetwarzanie danych (w tym wizerunku).</w:t>
      </w:r>
    </w:p>
    <w:p w14:paraId="1A9C9DB9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Podanie przez Panią/Pana danych osobowych jest dobrowolne. Może Pani/Pan w każdej chwili wycofać wyrażoną zgodę, co będzie skutkować zaprzestaniem dalszego przetwarzania, natomiast nie wpłynie na zgodność z prawem przetwarzania, którego dokonano na podstawie zgody przed jej wycofaniem.</w:t>
      </w:r>
    </w:p>
    <w:p w14:paraId="055B77C9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przechowywane do czasu wycofania zgody.</w:t>
      </w:r>
    </w:p>
    <w:p w14:paraId="210F08A1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Posiada Pani/Pan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z zastrzeżeniem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wyłączeń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opisanych w RODO) prawo dostępu do swoich danych osobowych zgodnie z art. 15 RODO, prawo do ich sprostowania jeśli są nieprawidłowe (art. 16 RODO), usunięcia zgodnie z art. 17 RODO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z zastrzeżeniem ust. 3, prawo do ograniczenia ich przetwarzania zgodnie z art. 18 RODO oraz przenoszenia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(art. 20 RODO) jak również prawo do wniesienia sprzeciwu wobec przetwarzania danych (art. 21 RODO), a także prawo wniesienia skargi do organu nadzorczego (Prezesa Urzędu Ochrony Danych Osobowych, ul Stawki 2, 00-193 Warszawa), jeśli Pani/Pana zdaniem, przetwarzanie danych osobowych narusza przepisy rozporządzenia RODO.</w:t>
      </w:r>
    </w:p>
    <w:p w14:paraId="58CABB37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mogą być udostępniane podmiotom zewnętrznym w sytuacjach określonych przepisami prawa oraz w uzasadnionych przypadkach na podstawie umów powierzenia przetwarzania danych (np. dostawcy usług informatycznych). Dane osobowe mogą być przekazywane organom państwowym, organom ochrony prawnej (Policja, Prokuratura, Sąd) lub organom samorządu terytorialnego w związku z prowadzonym postępowaniem.</w:t>
      </w:r>
    </w:p>
    <w:p w14:paraId="747D05B1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mogą być przetwarzane w sposób zautomatyzowany i nie będą profilowane.</w:t>
      </w:r>
    </w:p>
    <w:p w14:paraId="7B5059E6" w14:textId="77777777" w:rsidR="003B4947" w:rsidRDefault="003B4947" w:rsidP="003B4947">
      <w:pP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Administrator nie zamierza przekazywać danych osobowych do państwa trzeciego lub organizacji międzynarodowych</w:t>
      </w:r>
    </w:p>
    <w:p w14:paraId="5495BD78" w14:textId="77777777" w:rsidR="003B4947" w:rsidRDefault="003B4947" w:rsidP="003B4947">
      <w:pPr>
        <w:widowControl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3B4947" w:rsidSect="003B4947">
          <w:pgSz w:w="11910" w:h="16840"/>
          <w:pgMar w:top="740" w:right="600" w:bottom="1200" w:left="620" w:header="0" w:footer="999" w:gutter="0"/>
          <w:cols w:space="708"/>
        </w:sectPr>
      </w:pPr>
    </w:p>
    <w:p w14:paraId="0F929A9C" w14:textId="77777777" w:rsidR="003B4947" w:rsidRDefault="003B4947" w:rsidP="003B4947">
      <w:pPr>
        <w:spacing w:before="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Załącznik nr 2</w:t>
      </w:r>
    </w:p>
    <w:p w14:paraId="06420960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6E4BEB" w14:textId="77777777" w:rsidR="003B4947" w:rsidRDefault="003B4947" w:rsidP="003B4947">
      <w:pPr>
        <w:spacing w:before="236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8633802" w14:textId="77777777" w:rsidR="003B4947" w:rsidRDefault="003B4947" w:rsidP="003B4947">
      <w:pPr>
        <w:spacing w:before="1"/>
        <w:ind w:left="260" w:right="27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ZGODA</w:t>
      </w:r>
    </w:p>
    <w:p w14:paraId="7168830F" w14:textId="77777777" w:rsidR="003B4947" w:rsidRDefault="003B4947" w:rsidP="003B4947">
      <w:pPr>
        <w:spacing w:before="1"/>
        <w:ind w:left="260" w:right="2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78CA96" w14:textId="77777777" w:rsidR="003B4947" w:rsidRDefault="003B4947" w:rsidP="003B4947">
      <w:pPr>
        <w:spacing w:before="1"/>
        <w:ind w:left="260" w:right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POMOC DZIECKU W ZABIEGACH I CZYNNOŚCIACH HIGIENICZNYCH</w:t>
      </w:r>
    </w:p>
    <w:p w14:paraId="2200CB50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48858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6F47FF" w14:textId="77777777" w:rsidR="003B4947" w:rsidRDefault="003B4947" w:rsidP="003B4947">
      <w:pPr>
        <w:spacing w:before="28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E29EC08" w14:textId="77777777" w:rsidR="003B4947" w:rsidRDefault="003B4947" w:rsidP="003B4947">
      <w:pPr>
        <w:spacing w:before="1"/>
        <w:ind w:left="264" w:right="27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Wyrażam zgodę na pomoc dziecku</w:t>
      </w:r>
    </w:p>
    <w:p w14:paraId="5950EC69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08A5B94" w14:textId="77777777" w:rsidR="003B4947" w:rsidRDefault="003B4947" w:rsidP="003B4947">
      <w:pPr>
        <w:spacing w:before="17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6E7F1AB" w14:textId="77777777" w:rsidR="003B4947" w:rsidRDefault="003B4947" w:rsidP="003B4947">
      <w:pPr>
        <w:ind w:left="261" w:right="27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…………………………………………………………………………</w:t>
      </w:r>
    </w:p>
    <w:p w14:paraId="2B2EE9BD" w14:textId="77777777" w:rsidR="003B4947" w:rsidRDefault="003B4947" w:rsidP="003B4947">
      <w:pPr>
        <w:spacing w:before="50"/>
        <w:ind w:left="265" w:right="27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Imię i nazwisko dziecka</w:t>
      </w:r>
    </w:p>
    <w:p w14:paraId="41C9CF7A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14:paraId="762950A9" w14:textId="77777777" w:rsidR="003B4947" w:rsidRDefault="003B4947" w:rsidP="003B4947">
      <w:pPr>
        <w:spacing w:before="98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14:paraId="2A085F54" w14:textId="77777777" w:rsidR="003B4947" w:rsidRDefault="003B4947" w:rsidP="003B4947">
      <w:pPr>
        <w:ind w:left="262" w:right="27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w zabiegach i czynnościach higienicznych.</w:t>
      </w:r>
    </w:p>
    <w:p w14:paraId="1E3DDDC7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671E0FA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9D0ADD1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5A8D9FA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9BF4EB8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B3BCF45" w14:textId="77777777" w:rsidR="003B4947" w:rsidRDefault="003B4947" w:rsidP="003B4947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708B6F84" w14:textId="77777777" w:rsidR="003B4947" w:rsidRDefault="003B4947" w:rsidP="003B4947">
      <w:pPr>
        <w:spacing w:before="26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042190F" w14:textId="77777777" w:rsidR="003B4947" w:rsidRDefault="003B4947" w:rsidP="003B4947">
      <w:pPr>
        <w:ind w:right="1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…………………………………..</w:t>
      </w:r>
    </w:p>
    <w:p w14:paraId="72C822E5" w14:textId="77777777" w:rsidR="003B4947" w:rsidRDefault="003B4947" w:rsidP="003B4947">
      <w:pPr>
        <w:spacing w:before="250"/>
        <w:ind w:right="1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Podpis rodzica/ opiekuna</w:t>
      </w:r>
    </w:p>
    <w:p w14:paraId="02EFB237" w14:textId="77777777" w:rsidR="003B4947" w:rsidRDefault="003B4947" w:rsidP="003B4947">
      <w:pPr>
        <w:spacing w:before="250"/>
        <w:ind w:right="1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94A7BF" w14:textId="77777777" w:rsidR="003B4947" w:rsidRDefault="003B4947" w:rsidP="003B4947">
      <w:pPr>
        <w:spacing w:before="250"/>
        <w:ind w:right="11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413F9" w14:textId="77777777" w:rsidR="003B4947" w:rsidRDefault="003B4947" w:rsidP="003B4947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B4947" w:rsidSect="003B4947">
          <w:pgSz w:w="11910" w:h="16840"/>
          <w:pgMar w:top="660" w:right="600" w:bottom="1200" w:left="620" w:header="0" w:footer="999" w:gutter="0"/>
          <w:cols w:space="708"/>
        </w:sectPr>
      </w:pPr>
    </w:p>
    <w:p w14:paraId="2BAEE9CF" w14:textId="77777777" w:rsidR="003B4947" w:rsidRDefault="003B4947" w:rsidP="003B4947">
      <w:pPr>
        <w:spacing w:before="250"/>
        <w:ind w:right="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4C866F" w14:textId="77777777" w:rsidR="003B4947" w:rsidRDefault="003B4947" w:rsidP="003B4947">
      <w:pPr>
        <w:spacing w:before="4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3</w:t>
      </w:r>
    </w:p>
    <w:p w14:paraId="42CE412B" w14:textId="77777777" w:rsidR="003B4947" w:rsidRDefault="003B4947" w:rsidP="003B4947">
      <w:pPr>
        <w:spacing w:before="4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A6D75F" w14:textId="77777777" w:rsidR="003B4947" w:rsidRDefault="003B4947" w:rsidP="003B4947">
      <w:pPr>
        <w:spacing w:before="4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A16607" w14:textId="77777777" w:rsidR="003B4947" w:rsidRDefault="003B4947" w:rsidP="003B4947">
      <w:pPr>
        <w:spacing w:before="41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MONITORING STANDARDÓW – ANKIETA</w:t>
      </w:r>
    </w:p>
    <w:p w14:paraId="3ED3E09A" w14:textId="77777777" w:rsidR="003B4947" w:rsidRDefault="003B4947" w:rsidP="003B4947">
      <w:pPr>
        <w:numPr>
          <w:ilvl w:val="0"/>
          <w:numId w:val="16"/>
        </w:numPr>
        <w:tabs>
          <w:tab w:val="left" w:pos="458"/>
          <w:tab w:val="left" w:pos="570"/>
          <w:tab w:val="left" w:pos="1571"/>
        </w:tabs>
        <w:spacing w:before="243" w:line="439" w:lineRule="auto"/>
        <w:ind w:right="5058" w:hanging="4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wiesz, na czym polega program Chronimy Dzieci? 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615C476A" w14:textId="77777777" w:rsidR="003B4947" w:rsidRDefault="003B4947" w:rsidP="003B4947">
      <w:pPr>
        <w:numPr>
          <w:ilvl w:val="0"/>
          <w:numId w:val="16"/>
        </w:numPr>
        <w:tabs>
          <w:tab w:val="left" w:pos="458"/>
          <w:tab w:val="left" w:pos="808"/>
          <w:tab w:val="left" w:pos="1516"/>
        </w:tabs>
        <w:spacing w:line="439" w:lineRule="auto"/>
        <w:ind w:left="808" w:right="127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znasz standardy ochrony dzieci przed krzywdzeniem, obowiązujące w placówce, w której pracujesz? 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2C2C94B0" w14:textId="77777777" w:rsidR="003B4947" w:rsidRDefault="003B4947" w:rsidP="003B4947">
      <w:pPr>
        <w:numPr>
          <w:ilvl w:val="0"/>
          <w:numId w:val="16"/>
        </w:numPr>
        <w:tabs>
          <w:tab w:val="left" w:pos="459"/>
        </w:tabs>
        <w:spacing w:line="288" w:lineRule="auto"/>
        <w:ind w:left="45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zapoznałeś się z dokumentem Polityki ochrony dzieci przed krzywdzeniem?</w:t>
      </w:r>
    </w:p>
    <w:p w14:paraId="4550DBFC" w14:textId="77777777" w:rsidR="003B4947" w:rsidRDefault="003B4947" w:rsidP="003B4947">
      <w:pPr>
        <w:spacing w:before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4274A" w14:textId="77777777" w:rsidR="003B4947" w:rsidRDefault="003B4947" w:rsidP="003B4947">
      <w:pPr>
        <w:tabs>
          <w:tab w:val="left" w:pos="1571"/>
        </w:tabs>
        <w:spacing w:before="1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02342C6F" w14:textId="77777777" w:rsidR="003B4947" w:rsidRDefault="003B4947" w:rsidP="003B4947">
      <w:pPr>
        <w:numPr>
          <w:ilvl w:val="0"/>
          <w:numId w:val="16"/>
        </w:numPr>
        <w:tabs>
          <w:tab w:val="left" w:pos="459"/>
        </w:tabs>
        <w:spacing w:before="43"/>
        <w:ind w:left="45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potrafisz rozpoznawać symptomy krzywdzenia dzieci?</w:t>
      </w:r>
    </w:p>
    <w:p w14:paraId="26995D0B" w14:textId="77777777" w:rsidR="003B4947" w:rsidRDefault="003B4947" w:rsidP="003B4947">
      <w:pPr>
        <w:spacing w:before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9323BF" w14:textId="77777777" w:rsidR="003B4947" w:rsidRDefault="003B4947" w:rsidP="003B4947">
      <w:pPr>
        <w:tabs>
          <w:tab w:val="left" w:pos="1571"/>
        </w:tabs>
        <w:spacing w:before="1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7BCF426E" w14:textId="77777777" w:rsidR="003B4947" w:rsidRDefault="003B4947" w:rsidP="003B4947">
      <w:pPr>
        <w:numPr>
          <w:ilvl w:val="0"/>
          <w:numId w:val="16"/>
        </w:numPr>
        <w:tabs>
          <w:tab w:val="left" w:pos="458"/>
          <w:tab w:val="left" w:pos="820"/>
          <w:tab w:val="left" w:pos="1571"/>
        </w:tabs>
        <w:spacing w:before="45" w:line="547" w:lineRule="auto"/>
        <w:ind w:left="820" w:right="4556" w:hanging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wiesz, jak reagować na symptomy krzywdzenia dzieci? 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59347351" w14:textId="77777777" w:rsidR="003B4947" w:rsidRDefault="003B4947" w:rsidP="003B4947">
      <w:pPr>
        <w:numPr>
          <w:ilvl w:val="0"/>
          <w:numId w:val="16"/>
        </w:numPr>
        <w:tabs>
          <w:tab w:val="left" w:pos="460"/>
        </w:tabs>
        <w:spacing w:before="5" w:line="276" w:lineRule="auto"/>
        <w:ind w:left="460" w:right="1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zdarzyło Ci się zaobserwować naruszenie zasad zawartych w Polityce ochrony dzieci przed krzywdzeniem przez innego pracownika?</w:t>
      </w:r>
    </w:p>
    <w:p w14:paraId="4C38BFEB" w14:textId="77777777" w:rsidR="003B4947" w:rsidRDefault="003B4947" w:rsidP="003B4947">
      <w:pPr>
        <w:spacing w:befor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77DE0" w14:textId="77777777" w:rsidR="003B4947" w:rsidRDefault="003B4947" w:rsidP="003B4947">
      <w:pPr>
        <w:tabs>
          <w:tab w:val="left" w:pos="1516"/>
        </w:tabs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5E14DC9B" w14:textId="77777777" w:rsidR="003B4947" w:rsidRDefault="003B4947" w:rsidP="003B4947">
      <w:pPr>
        <w:spacing w:before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60052B" w14:textId="77777777" w:rsidR="003B4947" w:rsidRDefault="003B4947" w:rsidP="003B4947">
      <w:pPr>
        <w:numPr>
          <w:ilvl w:val="0"/>
          <w:numId w:val="16"/>
        </w:numPr>
        <w:tabs>
          <w:tab w:val="left" w:pos="458"/>
          <w:tab w:val="left" w:pos="820"/>
          <w:tab w:val="left" w:pos="1571"/>
        </w:tabs>
        <w:spacing w:line="552" w:lineRule="auto"/>
        <w:ind w:left="820" w:right="875" w:hanging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 masz jakie uwagi/poprawki/sugestie dotyczące Polityki ochrony dzieci przed krzywdzeniem? 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nie</w:t>
      </w:r>
    </w:p>
    <w:p w14:paraId="3BB31AD0" w14:textId="77777777" w:rsidR="003B4947" w:rsidRDefault="003B4947" w:rsidP="003B4947">
      <w:pPr>
        <w:spacing w:before="201" w:line="276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tak to jakie?...................................................................................................................................................................</w:t>
      </w:r>
    </w:p>
    <w:p w14:paraId="61186F62" w14:textId="77777777" w:rsidR="003B4947" w:rsidRDefault="003B4947" w:rsidP="003B4947">
      <w:pPr>
        <w:spacing w:before="1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175E9EF" w14:textId="77777777" w:rsidR="003B4947" w:rsidRDefault="003B4947" w:rsidP="003B4947">
      <w:pPr>
        <w:spacing w:before="43"/>
        <w:ind w:left="1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39C1572" w14:textId="77777777" w:rsidR="003B4947" w:rsidRDefault="003B4947" w:rsidP="003B4947">
      <w:pPr>
        <w:widowControl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B4947" w:rsidSect="003B4947">
          <w:pgSz w:w="11910" w:h="16840"/>
          <w:pgMar w:top="660" w:right="600" w:bottom="1200" w:left="620" w:header="0" w:footer="999" w:gutter="0"/>
          <w:cols w:space="708"/>
        </w:sectPr>
      </w:pPr>
    </w:p>
    <w:p w14:paraId="35EF82EB" w14:textId="77777777" w:rsidR="003B4947" w:rsidRDefault="003B4947" w:rsidP="003B4947">
      <w:pPr>
        <w:spacing w:before="41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Załącznik nr 4</w:t>
      </w:r>
    </w:p>
    <w:p w14:paraId="407E41CF" w14:textId="77777777" w:rsidR="003B4947" w:rsidRDefault="003B4947" w:rsidP="003B4947">
      <w:pPr>
        <w:spacing w:before="247"/>
        <w:ind w:left="262" w:right="2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KARTA INTERWENCJI</w:t>
      </w:r>
    </w:p>
    <w:p w14:paraId="46AF687B" w14:textId="77777777" w:rsidR="003B4947" w:rsidRDefault="003B4947" w:rsidP="003B4947">
      <w:pPr>
        <w:numPr>
          <w:ilvl w:val="0"/>
          <w:numId w:val="17"/>
        </w:numPr>
        <w:tabs>
          <w:tab w:val="left" w:pos="357"/>
        </w:tabs>
        <w:spacing w:before="249"/>
        <w:ind w:left="357" w:hanging="2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Imię i nazwisko dziecka, grupa/oddział</w:t>
      </w:r>
    </w:p>
    <w:p w14:paraId="52481F0F" w14:textId="77777777" w:rsidR="003B4947" w:rsidRDefault="003B4947" w:rsidP="003B4947">
      <w:pPr>
        <w:tabs>
          <w:tab w:val="left" w:pos="357"/>
        </w:tabs>
        <w:spacing w:before="249"/>
        <w:ind w:lef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DC5D43" w14:textId="77777777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14:paraId="27F2B2E0" w14:textId="77777777" w:rsidR="003B4947" w:rsidRDefault="003B4947" w:rsidP="003B4947">
      <w:pPr>
        <w:numPr>
          <w:ilvl w:val="0"/>
          <w:numId w:val="17"/>
        </w:numPr>
        <w:tabs>
          <w:tab w:val="left" w:pos="357"/>
        </w:tabs>
        <w:spacing w:before="247"/>
        <w:ind w:left="357" w:hanging="2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Przyczyna interwencji ( forma krzywdzenia)</w:t>
      </w:r>
    </w:p>
    <w:p w14:paraId="24C5058E" w14:textId="77777777" w:rsidR="003B4947" w:rsidRDefault="003B4947" w:rsidP="003B4947">
      <w:pPr>
        <w:spacing w:before="249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2EBAF" w14:textId="53D8C7D3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14C85CE9" w14:textId="3BB0FD0C" w:rsidR="003B4947" w:rsidRDefault="003B4947" w:rsidP="003B4947">
      <w:pPr>
        <w:spacing w:before="4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5A1234B" w14:textId="77777777" w:rsidR="003B4947" w:rsidRDefault="003B4947" w:rsidP="003B4947">
      <w:pPr>
        <w:numPr>
          <w:ilvl w:val="0"/>
          <w:numId w:val="17"/>
        </w:numPr>
        <w:tabs>
          <w:tab w:val="left" w:pos="357"/>
        </w:tabs>
        <w:spacing w:before="249"/>
        <w:ind w:left="357" w:hanging="2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Osoba zawiadamiająca o podejrzeniu krzywdzenia</w:t>
      </w:r>
    </w:p>
    <w:p w14:paraId="71D3ED7A" w14:textId="77777777" w:rsidR="003B4947" w:rsidRDefault="003B4947" w:rsidP="003B4947">
      <w:pPr>
        <w:spacing w:before="2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A5D79" w14:textId="77777777" w:rsidR="003B4947" w:rsidRDefault="003B4947" w:rsidP="003B4947">
      <w:pPr>
        <w:numPr>
          <w:ilvl w:val="0"/>
          <w:numId w:val="17"/>
        </w:numPr>
        <w:tabs>
          <w:tab w:val="left" w:pos="357"/>
        </w:tabs>
        <w:spacing w:before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Opis działań podjętych przez pedagoga, wychowawcę.</w:t>
      </w:r>
    </w:p>
    <w:p w14:paraId="41F0EA69" w14:textId="77777777" w:rsidR="003B4947" w:rsidRDefault="003B4947" w:rsidP="003B4947">
      <w:pPr>
        <w:spacing w:before="247" w:line="424" w:lineRule="auto"/>
        <w:ind w:left="100" w:right="7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Data…………………………</w:t>
      </w:r>
    </w:p>
    <w:p w14:paraId="525D96DC" w14:textId="77777777" w:rsidR="003B4947" w:rsidRDefault="003B4947" w:rsidP="003B4947">
      <w:pPr>
        <w:spacing w:before="247" w:line="424" w:lineRule="auto"/>
        <w:ind w:left="100" w:right="7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Działanie</w:t>
      </w:r>
    </w:p>
    <w:p w14:paraId="6B715228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9B95F" w14:textId="77777777" w:rsidR="003B4947" w:rsidRDefault="003B4947" w:rsidP="003B4947">
      <w:pPr>
        <w:spacing w:before="4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960A1" w14:textId="77777777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CE8B7" w14:textId="607673EF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8816F" w14:textId="77777777" w:rsidR="003B4947" w:rsidRDefault="003B4947" w:rsidP="003B4947">
      <w:pPr>
        <w:spacing w:before="4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470A47B4" w14:textId="77777777" w:rsidR="003B4947" w:rsidRDefault="003B4947" w:rsidP="003B4947">
      <w:pPr>
        <w:spacing w:before="4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706DB00F" w14:textId="77777777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3B083054" w14:textId="77777777" w:rsidR="003B4947" w:rsidRDefault="003B4947" w:rsidP="003B4947">
      <w:pPr>
        <w:spacing w:before="48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32CA2D" w14:textId="77777777" w:rsidR="003B4947" w:rsidRDefault="003B4947" w:rsidP="003B4947">
      <w:pPr>
        <w:tabs>
          <w:tab w:val="left" w:pos="357"/>
        </w:tabs>
        <w:spacing w:before="249" w:line="424" w:lineRule="auto"/>
        <w:ind w:right="68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82FB02" w14:textId="77777777" w:rsidR="003B4947" w:rsidRDefault="003B4947" w:rsidP="003B4947">
      <w:pPr>
        <w:numPr>
          <w:ilvl w:val="0"/>
          <w:numId w:val="17"/>
        </w:numPr>
        <w:tabs>
          <w:tab w:val="left" w:pos="357"/>
        </w:tabs>
        <w:spacing w:before="249" w:line="424" w:lineRule="auto"/>
        <w:ind w:right="68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Spotkania z opiekunami dziecka. </w:t>
      </w:r>
    </w:p>
    <w:p w14:paraId="1AE473B0" w14:textId="77777777" w:rsidR="003B4947" w:rsidRDefault="003B4947" w:rsidP="003B4947">
      <w:pPr>
        <w:tabs>
          <w:tab w:val="left" w:pos="357"/>
        </w:tabs>
        <w:spacing w:before="249" w:line="424" w:lineRule="auto"/>
        <w:ind w:left="99" w:right="68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Data………………………………</w:t>
      </w:r>
    </w:p>
    <w:p w14:paraId="4936F96F" w14:textId="77777777" w:rsidR="003B4947" w:rsidRDefault="003B4947" w:rsidP="003B4947">
      <w:pPr>
        <w:tabs>
          <w:tab w:val="left" w:pos="357"/>
        </w:tabs>
        <w:spacing w:before="249" w:line="424" w:lineRule="auto"/>
        <w:ind w:left="100" w:right="68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Działanie</w:t>
      </w:r>
    </w:p>
    <w:p w14:paraId="5D0BF0A3" w14:textId="77777777" w:rsidR="003B4947" w:rsidRDefault="003B4947" w:rsidP="003B4947">
      <w:pPr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B8AD6" w14:textId="77777777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A039D" w14:textId="77777777" w:rsidR="003B4947" w:rsidRDefault="003B4947" w:rsidP="003B4947">
      <w:pPr>
        <w:spacing w:before="47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22599001" w14:textId="77777777" w:rsidR="003B4947" w:rsidRDefault="003B4947" w:rsidP="003B4947">
      <w:pPr>
        <w:tabs>
          <w:tab w:val="left" w:pos="6955"/>
        </w:tabs>
      </w:pPr>
      <w:r>
        <w:tab/>
      </w:r>
    </w:p>
    <w:p w14:paraId="60F6347A" w14:textId="77777777" w:rsidR="003B4947" w:rsidRDefault="003B4947" w:rsidP="003B4947">
      <w:pPr>
        <w:tabs>
          <w:tab w:val="left" w:pos="6955"/>
        </w:tabs>
      </w:pPr>
    </w:p>
    <w:p w14:paraId="60481C69" w14:textId="77777777" w:rsidR="003B4947" w:rsidRDefault="003B4947" w:rsidP="003B4947"/>
    <w:p w14:paraId="4976DE28" w14:textId="77777777" w:rsidR="003B4947" w:rsidRDefault="003B4947" w:rsidP="003B4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Forma podjętej interwencji.</w:t>
      </w:r>
    </w:p>
    <w:p w14:paraId="70358197" w14:textId="77777777" w:rsidR="003B4947" w:rsidRDefault="003B4947" w:rsidP="003B4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96E9F" w14:textId="77777777" w:rsidR="003B4947" w:rsidRDefault="003B4947" w:rsidP="003B4947">
      <w:pPr>
        <w:numPr>
          <w:ilvl w:val="1"/>
          <w:numId w:val="17"/>
        </w:numPr>
        <w:tabs>
          <w:tab w:val="left" w:pos="0"/>
        </w:tabs>
        <w:spacing w:before="247"/>
        <w:ind w:left="359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Zawiadomienie o podejrzeniu popełnienia przestępstwa.</w:t>
      </w:r>
    </w:p>
    <w:p w14:paraId="17D5B1D7" w14:textId="77777777" w:rsidR="003B4947" w:rsidRDefault="003B4947" w:rsidP="003B4947">
      <w:pPr>
        <w:numPr>
          <w:ilvl w:val="1"/>
          <w:numId w:val="17"/>
        </w:numPr>
        <w:tabs>
          <w:tab w:val="left" w:pos="371"/>
        </w:tabs>
        <w:spacing w:before="249"/>
        <w:ind w:left="371" w:hanging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wgląd w sytuacje dziecka.</w:t>
      </w:r>
    </w:p>
    <w:p w14:paraId="7C14440B" w14:textId="77777777" w:rsidR="003B4947" w:rsidRDefault="003B4947" w:rsidP="003B4947">
      <w:pPr>
        <w:numPr>
          <w:ilvl w:val="1"/>
          <w:numId w:val="17"/>
        </w:numPr>
        <w:tabs>
          <w:tab w:val="left" w:pos="371"/>
        </w:tabs>
        <w:spacing w:before="249"/>
        <w:ind w:left="371" w:hanging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 rodzaj interwencji.</w:t>
      </w:r>
    </w:p>
    <w:p w14:paraId="30834A04" w14:textId="77777777" w:rsidR="003B4947" w:rsidRDefault="003B4947" w:rsidP="003B4947">
      <w:pPr>
        <w:tabs>
          <w:tab w:val="left" w:pos="344"/>
        </w:tabs>
        <w:spacing w:before="43" w:line="564" w:lineRule="auto"/>
        <w:ind w:left="100"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Jaki?.......................................................................................................................................................</w:t>
      </w:r>
    </w:p>
    <w:p w14:paraId="37BB4436" w14:textId="77777777" w:rsidR="003B4947" w:rsidRDefault="003B4947" w:rsidP="003B4947">
      <w:pPr>
        <w:spacing w:before="5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6348D68" w14:textId="77777777" w:rsidR="003B4947" w:rsidRDefault="003B4947" w:rsidP="003B4947"/>
    <w:p w14:paraId="492194B0" w14:textId="77777777" w:rsidR="003B4947" w:rsidRDefault="003B4947" w:rsidP="003B4947"/>
    <w:p w14:paraId="28520FD6" w14:textId="77777777" w:rsidR="003B4947" w:rsidRDefault="003B4947" w:rsidP="003B4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Dane dotyczące interwencji</w:t>
      </w:r>
    </w:p>
    <w:p w14:paraId="6F364DCB" w14:textId="77777777" w:rsidR="003B4947" w:rsidRDefault="003B4947" w:rsidP="003B4947">
      <w:pPr>
        <w:spacing w:before="246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14:paraId="115368C6" w14:textId="77777777" w:rsidR="003B4947" w:rsidRDefault="003B4947" w:rsidP="003B4947">
      <w:pPr>
        <w:spacing w:before="246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(nazwa organu, do którego zgłoszono interwencję)</w:t>
      </w:r>
    </w:p>
    <w:p w14:paraId="47E72981" w14:textId="77777777" w:rsidR="003B4947" w:rsidRDefault="003B4947" w:rsidP="003B4947">
      <w:pPr>
        <w:spacing w:before="246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300ED6" w14:textId="77777777" w:rsidR="003B4947" w:rsidRDefault="003B4947" w:rsidP="003B4947">
      <w:pPr>
        <w:spacing w:before="246"/>
        <w:ind w:lef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interwencji ………………………………………………</w:t>
      </w:r>
    </w:p>
    <w:p w14:paraId="70B5DA77" w14:textId="77777777" w:rsidR="003B4947" w:rsidRDefault="003B4947" w:rsidP="003B4947">
      <w:pPr>
        <w:tabs>
          <w:tab w:val="left" w:pos="3600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8B0650" w14:textId="77777777" w:rsidR="003B4947" w:rsidRDefault="003B4947" w:rsidP="003B4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7DE0EF" w14:textId="77777777" w:rsidR="003B4947" w:rsidRDefault="003B4947" w:rsidP="003B4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2B21AA" w14:textId="77777777" w:rsidR="003B4947" w:rsidRDefault="003B4947" w:rsidP="003B4947">
      <w:pPr>
        <w:tabs>
          <w:tab w:val="left" w:pos="357"/>
        </w:tabs>
        <w:spacing w:before="1" w:line="276" w:lineRule="auto"/>
        <w:ind w:left="100" w:right="451" w:hanging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Wyniki interwencji: działania organów wymiaru sprawiedliwości, jeśli placówka je uzyskała, działania placówki , działania rodziców.</w:t>
      </w:r>
    </w:p>
    <w:p w14:paraId="50B765E0" w14:textId="77777777" w:rsidR="003B4947" w:rsidRDefault="003B4947" w:rsidP="003B4947">
      <w:pPr>
        <w:tabs>
          <w:tab w:val="left" w:pos="357"/>
        </w:tabs>
        <w:spacing w:before="1" w:line="276" w:lineRule="auto"/>
        <w:ind w:left="100" w:right="451" w:hanging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CC2A87" w14:textId="77777777" w:rsidR="003B4947" w:rsidRDefault="003B4947" w:rsidP="003B4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8842F5" w14:textId="77777777" w:rsidR="003B4947" w:rsidRDefault="003B4947" w:rsidP="003B49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………………………….</w:t>
      </w:r>
    </w:p>
    <w:p w14:paraId="637D502C" w14:textId="77777777" w:rsidR="003B4947" w:rsidRDefault="003B4947" w:rsidP="003B49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99767" w14:textId="77777777" w:rsidR="003B4947" w:rsidRDefault="003B4947" w:rsidP="003B49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2338B" w14:textId="77777777" w:rsidR="003B4947" w:rsidRDefault="003B4947" w:rsidP="003B49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02F44" w14:textId="77777777" w:rsidR="003B4947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Działanie</w:t>
      </w:r>
    </w:p>
    <w:p w14:paraId="69316A40" w14:textId="17525522" w:rsidR="00F77A5F" w:rsidRDefault="003B4947" w:rsidP="003B49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A5F" w:rsidSect="003B4947">
          <w:pgSz w:w="11910" w:h="16840"/>
          <w:pgMar w:top="660" w:right="600" w:bottom="1200" w:left="620" w:header="0" w:footer="999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2D5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27C615DC" w14:textId="77777777" w:rsidR="003B4947" w:rsidRDefault="003B4947" w:rsidP="003B4947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3B4947" w:rsidSect="003B4947">
          <w:pgSz w:w="11910" w:h="16840"/>
          <w:pgMar w:top="660" w:right="600" w:bottom="1200" w:left="620" w:header="0" w:footer="999" w:gutter="0"/>
          <w:pgNumType w:start="1"/>
          <w:cols w:space="708"/>
        </w:sectPr>
      </w:pPr>
    </w:p>
    <w:p w14:paraId="45686FF1" w14:textId="64E1C36C" w:rsidR="007A2965" w:rsidRDefault="007A2965"/>
    <w:sectPr w:rsidR="007A2965" w:rsidSect="003B4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1F9"/>
    <w:multiLevelType w:val="multilevel"/>
    <w:tmpl w:val="0E88F170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✔"/>
      <w:lvlJc w:val="left"/>
      <w:pPr>
        <w:ind w:left="46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1" w15:restartNumberingAfterBreak="0">
    <w:nsid w:val="1D200C58"/>
    <w:multiLevelType w:val="multilevel"/>
    <w:tmpl w:val="7ED2E288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EC3476A"/>
    <w:multiLevelType w:val="multilevel"/>
    <w:tmpl w:val="D54A2F22"/>
    <w:lvl w:ilvl="0">
      <w:start w:val="1"/>
      <w:numFmt w:val="decimal"/>
      <w:lvlText w:val="%1."/>
      <w:lvlJc w:val="left"/>
      <w:pPr>
        <w:ind w:left="100" w:hanging="34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8" w:hanging="346"/>
      </w:pPr>
    </w:lvl>
    <w:lvl w:ilvl="2">
      <w:numFmt w:val="bullet"/>
      <w:lvlText w:val="•"/>
      <w:lvlJc w:val="left"/>
      <w:pPr>
        <w:ind w:left="2217" w:hanging="346"/>
      </w:pPr>
    </w:lvl>
    <w:lvl w:ilvl="3">
      <w:numFmt w:val="bullet"/>
      <w:lvlText w:val="•"/>
      <w:lvlJc w:val="left"/>
      <w:pPr>
        <w:ind w:left="3275" w:hanging="346"/>
      </w:pPr>
    </w:lvl>
    <w:lvl w:ilvl="4">
      <w:numFmt w:val="bullet"/>
      <w:lvlText w:val="•"/>
      <w:lvlJc w:val="left"/>
      <w:pPr>
        <w:ind w:left="4334" w:hanging="346"/>
      </w:pPr>
    </w:lvl>
    <w:lvl w:ilvl="5">
      <w:numFmt w:val="bullet"/>
      <w:lvlText w:val="•"/>
      <w:lvlJc w:val="left"/>
      <w:pPr>
        <w:ind w:left="5393" w:hanging="346"/>
      </w:pPr>
    </w:lvl>
    <w:lvl w:ilvl="6">
      <w:numFmt w:val="bullet"/>
      <w:lvlText w:val="•"/>
      <w:lvlJc w:val="left"/>
      <w:pPr>
        <w:ind w:left="6451" w:hanging="346"/>
      </w:pPr>
    </w:lvl>
    <w:lvl w:ilvl="7">
      <w:numFmt w:val="bullet"/>
      <w:lvlText w:val="•"/>
      <w:lvlJc w:val="left"/>
      <w:pPr>
        <w:ind w:left="7510" w:hanging="346"/>
      </w:pPr>
    </w:lvl>
    <w:lvl w:ilvl="8">
      <w:numFmt w:val="bullet"/>
      <w:lvlText w:val="•"/>
      <w:lvlJc w:val="left"/>
      <w:pPr>
        <w:ind w:left="8569" w:hanging="346"/>
      </w:pPr>
    </w:lvl>
  </w:abstractNum>
  <w:abstractNum w:abstractNumId="3" w15:restartNumberingAfterBreak="0">
    <w:nsid w:val="21807147"/>
    <w:multiLevelType w:val="multilevel"/>
    <w:tmpl w:val="24265376"/>
    <w:lvl w:ilvl="0">
      <w:start w:val="1"/>
      <w:numFmt w:val="decimal"/>
      <w:lvlText w:val="%1."/>
      <w:lvlJc w:val="left"/>
      <w:pPr>
        <w:ind w:left="100" w:hanging="401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8" w:hanging="401"/>
      </w:pPr>
    </w:lvl>
    <w:lvl w:ilvl="2">
      <w:numFmt w:val="bullet"/>
      <w:lvlText w:val="•"/>
      <w:lvlJc w:val="left"/>
      <w:pPr>
        <w:ind w:left="2217" w:hanging="401"/>
      </w:pPr>
    </w:lvl>
    <w:lvl w:ilvl="3">
      <w:numFmt w:val="bullet"/>
      <w:lvlText w:val="•"/>
      <w:lvlJc w:val="left"/>
      <w:pPr>
        <w:ind w:left="3275" w:hanging="401"/>
      </w:pPr>
    </w:lvl>
    <w:lvl w:ilvl="4">
      <w:numFmt w:val="bullet"/>
      <w:lvlText w:val="•"/>
      <w:lvlJc w:val="left"/>
      <w:pPr>
        <w:ind w:left="4334" w:hanging="401"/>
      </w:pPr>
    </w:lvl>
    <w:lvl w:ilvl="5">
      <w:numFmt w:val="bullet"/>
      <w:lvlText w:val="•"/>
      <w:lvlJc w:val="left"/>
      <w:pPr>
        <w:ind w:left="5393" w:hanging="401"/>
      </w:pPr>
    </w:lvl>
    <w:lvl w:ilvl="6">
      <w:numFmt w:val="bullet"/>
      <w:lvlText w:val="•"/>
      <w:lvlJc w:val="left"/>
      <w:pPr>
        <w:ind w:left="6451" w:hanging="401"/>
      </w:pPr>
    </w:lvl>
    <w:lvl w:ilvl="7">
      <w:numFmt w:val="bullet"/>
      <w:lvlText w:val="•"/>
      <w:lvlJc w:val="left"/>
      <w:pPr>
        <w:ind w:left="7510" w:hanging="401"/>
      </w:pPr>
    </w:lvl>
    <w:lvl w:ilvl="8">
      <w:numFmt w:val="bullet"/>
      <w:lvlText w:val="•"/>
      <w:lvlJc w:val="left"/>
      <w:pPr>
        <w:ind w:left="8569" w:hanging="401"/>
      </w:pPr>
    </w:lvl>
  </w:abstractNum>
  <w:abstractNum w:abstractNumId="4" w15:restartNumberingAfterBreak="0">
    <w:nsid w:val="22A832A6"/>
    <w:multiLevelType w:val="multilevel"/>
    <w:tmpl w:val="AF026EDA"/>
    <w:lvl w:ilvl="0">
      <w:start w:val="1"/>
      <w:numFmt w:val="decimal"/>
      <w:lvlText w:val="%1."/>
      <w:lvlJc w:val="left"/>
      <w:pPr>
        <w:ind w:left="57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611" w:hanging="360"/>
      </w:pPr>
    </w:lvl>
    <w:lvl w:ilvl="4">
      <w:numFmt w:val="bullet"/>
      <w:lvlText w:val="•"/>
      <w:lvlJc w:val="left"/>
      <w:pPr>
        <w:ind w:left="4622" w:hanging="360"/>
      </w:pPr>
    </w:lvl>
    <w:lvl w:ilvl="5">
      <w:numFmt w:val="bullet"/>
      <w:lvlText w:val="•"/>
      <w:lvlJc w:val="left"/>
      <w:pPr>
        <w:ind w:left="5633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54" w:hanging="360"/>
      </w:pPr>
    </w:lvl>
    <w:lvl w:ilvl="8">
      <w:numFmt w:val="bullet"/>
      <w:lvlText w:val="•"/>
      <w:lvlJc w:val="left"/>
      <w:pPr>
        <w:ind w:left="8665" w:hanging="360"/>
      </w:pPr>
    </w:lvl>
  </w:abstractNum>
  <w:abstractNum w:abstractNumId="5" w15:restartNumberingAfterBreak="0">
    <w:nsid w:val="2C073685"/>
    <w:multiLevelType w:val="multilevel"/>
    <w:tmpl w:val="96D02FC2"/>
    <w:lvl w:ilvl="0">
      <w:start w:val="1"/>
      <w:numFmt w:val="decimal"/>
      <w:lvlText w:val="%1."/>
      <w:lvlJc w:val="left"/>
      <w:pPr>
        <w:ind w:left="342" w:hanging="241"/>
      </w:pPr>
    </w:lvl>
    <w:lvl w:ilvl="1">
      <w:numFmt w:val="bullet"/>
      <w:lvlText w:val="*"/>
      <w:lvlJc w:val="left"/>
      <w:pPr>
        <w:ind w:left="100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489" w:hanging="243"/>
      </w:pPr>
    </w:lvl>
    <w:lvl w:ilvl="3">
      <w:numFmt w:val="bullet"/>
      <w:lvlText w:val="•"/>
      <w:lvlJc w:val="left"/>
      <w:pPr>
        <w:ind w:left="2639" w:hanging="243"/>
      </w:pPr>
    </w:lvl>
    <w:lvl w:ilvl="4">
      <w:numFmt w:val="bullet"/>
      <w:lvlText w:val="•"/>
      <w:lvlJc w:val="left"/>
      <w:pPr>
        <w:ind w:left="3788" w:hanging="243"/>
      </w:pPr>
    </w:lvl>
    <w:lvl w:ilvl="5">
      <w:numFmt w:val="bullet"/>
      <w:lvlText w:val="•"/>
      <w:lvlJc w:val="left"/>
      <w:pPr>
        <w:ind w:left="4938" w:hanging="243"/>
      </w:pPr>
    </w:lvl>
    <w:lvl w:ilvl="6">
      <w:numFmt w:val="bullet"/>
      <w:lvlText w:val="•"/>
      <w:lvlJc w:val="left"/>
      <w:pPr>
        <w:ind w:left="6088" w:hanging="243"/>
      </w:pPr>
    </w:lvl>
    <w:lvl w:ilvl="7">
      <w:numFmt w:val="bullet"/>
      <w:lvlText w:val="•"/>
      <w:lvlJc w:val="left"/>
      <w:pPr>
        <w:ind w:left="7237" w:hanging="242"/>
      </w:pPr>
    </w:lvl>
    <w:lvl w:ilvl="8">
      <w:numFmt w:val="bullet"/>
      <w:lvlText w:val="•"/>
      <w:lvlJc w:val="left"/>
      <w:pPr>
        <w:ind w:left="8387" w:hanging="242"/>
      </w:pPr>
    </w:lvl>
  </w:abstractNum>
  <w:abstractNum w:abstractNumId="6" w15:restartNumberingAfterBreak="0">
    <w:nsid w:val="2ED26B1D"/>
    <w:multiLevelType w:val="multilevel"/>
    <w:tmpl w:val="27F64EFA"/>
    <w:lvl w:ilvl="0">
      <w:start w:val="10"/>
      <w:numFmt w:val="decimal"/>
      <w:lvlText w:val="%1."/>
      <w:lvlJc w:val="left"/>
      <w:pPr>
        <w:ind w:left="100" w:hanging="41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8" w:hanging="416"/>
      </w:pPr>
    </w:lvl>
    <w:lvl w:ilvl="2">
      <w:numFmt w:val="bullet"/>
      <w:lvlText w:val="•"/>
      <w:lvlJc w:val="left"/>
      <w:pPr>
        <w:ind w:left="2217" w:hanging="416"/>
      </w:pPr>
    </w:lvl>
    <w:lvl w:ilvl="3">
      <w:numFmt w:val="bullet"/>
      <w:lvlText w:val="•"/>
      <w:lvlJc w:val="left"/>
      <w:pPr>
        <w:ind w:left="3275" w:hanging="416"/>
      </w:pPr>
    </w:lvl>
    <w:lvl w:ilvl="4">
      <w:numFmt w:val="bullet"/>
      <w:lvlText w:val="•"/>
      <w:lvlJc w:val="left"/>
      <w:pPr>
        <w:ind w:left="4334" w:hanging="416"/>
      </w:pPr>
    </w:lvl>
    <w:lvl w:ilvl="5">
      <w:numFmt w:val="bullet"/>
      <w:lvlText w:val="•"/>
      <w:lvlJc w:val="left"/>
      <w:pPr>
        <w:ind w:left="5393" w:hanging="416"/>
      </w:pPr>
    </w:lvl>
    <w:lvl w:ilvl="6">
      <w:numFmt w:val="bullet"/>
      <w:lvlText w:val="•"/>
      <w:lvlJc w:val="left"/>
      <w:pPr>
        <w:ind w:left="6451" w:hanging="416"/>
      </w:pPr>
    </w:lvl>
    <w:lvl w:ilvl="7">
      <w:numFmt w:val="bullet"/>
      <w:lvlText w:val="•"/>
      <w:lvlJc w:val="left"/>
      <w:pPr>
        <w:ind w:left="7510" w:hanging="416"/>
      </w:pPr>
    </w:lvl>
    <w:lvl w:ilvl="8">
      <w:numFmt w:val="bullet"/>
      <w:lvlText w:val="•"/>
      <w:lvlJc w:val="left"/>
      <w:pPr>
        <w:ind w:left="8569" w:hanging="416"/>
      </w:pPr>
    </w:lvl>
  </w:abstractNum>
  <w:abstractNum w:abstractNumId="7" w15:restartNumberingAfterBreak="0">
    <w:nsid w:val="389F7717"/>
    <w:multiLevelType w:val="multilevel"/>
    <w:tmpl w:val="088C5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5748"/>
    <w:multiLevelType w:val="multilevel"/>
    <w:tmpl w:val="594A013E"/>
    <w:lvl w:ilvl="0">
      <w:start w:val="1"/>
      <w:numFmt w:val="decimal"/>
      <w:lvlText w:val="%1."/>
      <w:lvlJc w:val="left"/>
      <w:pPr>
        <w:ind w:left="100" w:hanging="401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8" w:hanging="401"/>
      </w:pPr>
    </w:lvl>
    <w:lvl w:ilvl="2">
      <w:numFmt w:val="bullet"/>
      <w:lvlText w:val="•"/>
      <w:lvlJc w:val="left"/>
      <w:pPr>
        <w:ind w:left="2217" w:hanging="401"/>
      </w:pPr>
    </w:lvl>
    <w:lvl w:ilvl="3">
      <w:numFmt w:val="bullet"/>
      <w:lvlText w:val="•"/>
      <w:lvlJc w:val="left"/>
      <w:pPr>
        <w:ind w:left="3275" w:hanging="401"/>
      </w:pPr>
    </w:lvl>
    <w:lvl w:ilvl="4">
      <w:numFmt w:val="bullet"/>
      <w:lvlText w:val="•"/>
      <w:lvlJc w:val="left"/>
      <w:pPr>
        <w:ind w:left="4334" w:hanging="401"/>
      </w:pPr>
    </w:lvl>
    <w:lvl w:ilvl="5">
      <w:numFmt w:val="bullet"/>
      <w:lvlText w:val="•"/>
      <w:lvlJc w:val="left"/>
      <w:pPr>
        <w:ind w:left="5393" w:hanging="401"/>
      </w:pPr>
    </w:lvl>
    <w:lvl w:ilvl="6">
      <w:numFmt w:val="bullet"/>
      <w:lvlText w:val="•"/>
      <w:lvlJc w:val="left"/>
      <w:pPr>
        <w:ind w:left="6451" w:hanging="401"/>
      </w:pPr>
    </w:lvl>
    <w:lvl w:ilvl="7">
      <w:numFmt w:val="bullet"/>
      <w:lvlText w:val="•"/>
      <w:lvlJc w:val="left"/>
      <w:pPr>
        <w:ind w:left="7510" w:hanging="401"/>
      </w:pPr>
    </w:lvl>
    <w:lvl w:ilvl="8">
      <w:numFmt w:val="bullet"/>
      <w:lvlText w:val="•"/>
      <w:lvlJc w:val="left"/>
      <w:pPr>
        <w:ind w:left="8569" w:hanging="401"/>
      </w:pPr>
    </w:lvl>
  </w:abstractNum>
  <w:abstractNum w:abstractNumId="9" w15:restartNumberingAfterBreak="0">
    <w:nsid w:val="5E8B44C2"/>
    <w:multiLevelType w:val="multilevel"/>
    <w:tmpl w:val="2ADEDB4A"/>
    <w:lvl w:ilvl="0">
      <w:start w:val="1"/>
      <w:numFmt w:val="decimal"/>
      <w:lvlText w:val="%1."/>
      <w:lvlJc w:val="left"/>
      <w:pPr>
        <w:ind w:left="100" w:hanging="243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58" w:hanging="243"/>
      </w:pPr>
    </w:lvl>
    <w:lvl w:ilvl="2">
      <w:numFmt w:val="bullet"/>
      <w:lvlText w:val="•"/>
      <w:lvlJc w:val="left"/>
      <w:pPr>
        <w:ind w:left="2217" w:hanging="243"/>
      </w:pPr>
    </w:lvl>
    <w:lvl w:ilvl="3">
      <w:numFmt w:val="bullet"/>
      <w:lvlText w:val="•"/>
      <w:lvlJc w:val="left"/>
      <w:pPr>
        <w:ind w:left="3275" w:hanging="243"/>
      </w:pPr>
    </w:lvl>
    <w:lvl w:ilvl="4">
      <w:numFmt w:val="bullet"/>
      <w:lvlText w:val="•"/>
      <w:lvlJc w:val="left"/>
      <w:pPr>
        <w:ind w:left="4334" w:hanging="243"/>
      </w:pPr>
    </w:lvl>
    <w:lvl w:ilvl="5">
      <w:numFmt w:val="bullet"/>
      <w:lvlText w:val="•"/>
      <w:lvlJc w:val="left"/>
      <w:pPr>
        <w:ind w:left="5393" w:hanging="243"/>
      </w:pPr>
    </w:lvl>
    <w:lvl w:ilvl="6">
      <w:numFmt w:val="bullet"/>
      <w:lvlText w:val="•"/>
      <w:lvlJc w:val="left"/>
      <w:pPr>
        <w:ind w:left="6451" w:hanging="242"/>
      </w:pPr>
    </w:lvl>
    <w:lvl w:ilvl="7">
      <w:numFmt w:val="bullet"/>
      <w:lvlText w:val="•"/>
      <w:lvlJc w:val="left"/>
      <w:pPr>
        <w:ind w:left="7510" w:hanging="243"/>
      </w:pPr>
    </w:lvl>
    <w:lvl w:ilvl="8">
      <w:numFmt w:val="bullet"/>
      <w:lvlText w:val="•"/>
      <w:lvlJc w:val="left"/>
      <w:pPr>
        <w:ind w:left="8569" w:hanging="243"/>
      </w:pPr>
    </w:lvl>
  </w:abstractNum>
  <w:abstractNum w:abstractNumId="10" w15:restartNumberingAfterBreak="0">
    <w:nsid w:val="5ED318CD"/>
    <w:multiLevelType w:val="multilevel"/>
    <w:tmpl w:val="4C6E8A8A"/>
    <w:lvl w:ilvl="0">
      <w:start w:val="1"/>
      <w:numFmt w:val="decimal"/>
      <w:lvlText w:val="%1."/>
      <w:lvlJc w:val="left"/>
      <w:pPr>
        <w:ind w:left="358" w:hanging="259"/>
      </w:pPr>
      <w:rPr>
        <w:rFonts w:ascii="Calibri" w:eastAsia="Calibri" w:hAnsi="Calibri" w:cs="Calibri"/>
        <w:b/>
        <w:i w:val="0"/>
        <w:sz w:val="26"/>
        <w:szCs w:val="26"/>
      </w:rPr>
    </w:lvl>
    <w:lvl w:ilvl="1">
      <w:start w:val="1"/>
      <w:numFmt w:val="lowerLetter"/>
      <w:lvlText w:val="%2)"/>
      <w:lvlJc w:val="left"/>
      <w:pPr>
        <w:ind w:left="361" w:hanging="262"/>
      </w:pPr>
      <w:rPr>
        <w:rFonts w:ascii="Calibri" w:eastAsia="Calibri" w:hAnsi="Calibri" w:cs="Calibri"/>
        <w:b w:val="0"/>
        <w:i w:val="0"/>
        <w:sz w:val="26"/>
        <w:szCs w:val="26"/>
      </w:rPr>
    </w:lvl>
    <w:lvl w:ilvl="2">
      <w:numFmt w:val="bullet"/>
      <w:lvlText w:val="•"/>
      <w:lvlJc w:val="left"/>
      <w:pPr>
        <w:ind w:left="2425" w:hanging="262"/>
      </w:pPr>
    </w:lvl>
    <w:lvl w:ilvl="3">
      <w:numFmt w:val="bullet"/>
      <w:lvlText w:val="•"/>
      <w:lvlJc w:val="left"/>
      <w:pPr>
        <w:ind w:left="3457" w:hanging="262"/>
      </w:pPr>
    </w:lvl>
    <w:lvl w:ilvl="4">
      <w:numFmt w:val="bullet"/>
      <w:lvlText w:val="•"/>
      <w:lvlJc w:val="left"/>
      <w:pPr>
        <w:ind w:left="4490" w:hanging="262"/>
      </w:pPr>
    </w:lvl>
    <w:lvl w:ilvl="5">
      <w:numFmt w:val="bullet"/>
      <w:lvlText w:val="•"/>
      <w:lvlJc w:val="left"/>
      <w:pPr>
        <w:ind w:left="5523" w:hanging="262"/>
      </w:pPr>
    </w:lvl>
    <w:lvl w:ilvl="6">
      <w:numFmt w:val="bullet"/>
      <w:lvlText w:val="•"/>
      <w:lvlJc w:val="left"/>
      <w:pPr>
        <w:ind w:left="6555" w:hanging="262"/>
      </w:pPr>
    </w:lvl>
    <w:lvl w:ilvl="7">
      <w:numFmt w:val="bullet"/>
      <w:lvlText w:val="•"/>
      <w:lvlJc w:val="left"/>
      <w:pPr>
        <w:ind w:left="7588" w:hanging="262"/>
      </w:pPr>
    </w:lvl>
    <w:lvl w:ilvl="8">
      <w:numFmt w:val="bullet"/>
      <w:lvlText w:val="•"/>
      <w:lvlJc w:val="left"/>
      <w:pPr>
        <w:ind w:left="8621" w:hanging="262"/>
      </w:pPr>
    </w:lvl>
  </w:abstractNum>
  <w:abstractNum w:abstractNumId="11" w15:restartNumberingAfterBreak="0">
    <w:nsid w:val="601434D3"/>
    <w:multiLevelType w:val="multilevel"/>
    <w:tmpl w:val="724C6460"/>
    <w:lvl w:ilvl="0">
      <w:numFmt w:val="bullet"/>
      <w:lvlText w:val="⮚"/>
      <w:lvlJc w:val="left"/>
      <w:pPr>
        <w:ind w:left="46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8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595" w:hanging="360"/>
      </w:pPr>
    </w:lvl>
    <w:lvl w:ilvl="7">
      <w:numFmt w:val="bullet"/>
      <w:lvlText w:val="•"/>
      <w:lvlJc w:val="left"/>
      <w:pPr>
        <w:ind w:left="7618" w:hanging="360"/>
      </w:pPr>
    </w:lvl>
    <w:lvl w:ilvl="8">
      <w:numFmt w:val="bullet"/>
      <w:lvlText w:val="•"/>
      <w:lvlJc w:val="left"/>
      <w:pPr>
        <w:ind w:left="8641" w:hanging="360"/>
      </w:pPr>
    </w:lvl>
  </w:abstractNum>
  <w:abstractNum w:abstractNumId="12" w15:restartNumberingAfterBreak="0">
    <w:nsid w:val="62674D9C"/>
    <w:multiLevelType w:val="hybridMultilevel"/>
    <w:tmpl w:val="018CDA14"/>
    <w:lvl w:ilvl="0" w:tplc="DDE2C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26AA5"/>
    <w:multiLevelType w:val="hybridMultilevel"/>
    <w:tmpl w:val="0462649A"/>
    <w:lvl w:ilvl="0" w:tplc="240E99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F2070F5"/>
    <w:multiLevelType w:val="multilevel"/>
    <w:tmpl w:val="92788862"/>
    <w:lvl w:ilvl="0">
      <w:start w:val="1"/>
      <w:numFmt w:val="decimal"/>
      <w:lvlText w:val="%1."/>
      <w:lvlJc w:val="left"/>
      <w:pPr>
        <w:ind w:left="100" w:hanging="23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✔"/>
      <w:lvlJc w:val="left"/>
      <w:pPr>
        <w:ind w:left="820" w:hanging="361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916" w:hanging="361"/>
      </w:pPr>
    </w:lvl>
    <w:lvl w:ilvl="3">
      <w:numFmt w:val="bullet"/>
      <w:lvlText w:val="•"/>
      <w:lvlJc w:val="left"/>
      <w:pPr>
        <w:ind w:left="3012" w:hanging="361"/>
      </w:pPr>
    </w:lvl>
    <w:lvl w:ilvl="4">
      <w:numFmt w:val="bullet"/>
      <w:lvlText w:val="•"/>
      <w:lvlJc w:val="left"/>
      <w:pPr>
        <w:ind w:left="4108" w:hanging="361"/>
      </w:pPr>
    </w:lvl>
    <w:lvl w:ilvl="5">
      <w:numFmt w:val="bullet"/>
      <w:lvlText w:val="•"/>
      <w:lvlJc w:val="left"/>
      <w:pPr>
        <w:ind w:left="5205" w:hanging="361"/>
      </w:pPr>
    </w:lvl>
    <w:lvl w:ilvl="6">
      <w:numFmt w:val="bullet"/>
      <w:lvlText w:val="•"/>
      <w:lvlJc w:val="left"/>
      <w:pPr>
        <w:ind w:left="6301" w:hanging="361"/>
      </w:pPr>
    </w:lvl>
    <w:lvl w:ilvl="7">
      <w:numFmt w:val="bullet"/>
      <w:lvlText w:val="•"/>
      <w:lvlJc w:val="left"/>
      <w:pPr>
        <w:ind w:left="7397" w:hanging="361"/>
      </w:pPr>
    </w:lvl>
    <w:lvl w:ilvl="8">
      <w:numFmt w:val="bullet"/>
      <w:lvlText w:val="•"/>
      <w:lvlJc w:val="left"/>
      <w:pPr>
        <w:ind w:left="8493" w:hanging="361"/>
      </w:pPr>
    </w:lvl>
  </w:abstractNum>
  <w:abstractNum w:abstractNumId="15" w15:restartNumberingAfterBreak="0">
    <w:nsid w:val="748149BC"/>
    <w:multiLevelType w:val="multilevel"/>
    <w:tmpl w:val="D21C1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E0E85"/>
    <w:multiLevelType w:val="multilevel"/>
    <w:tmpl w:val="70E2E6AA"/>
    <w:lvl w:ilvl="0">
      <w:start w:val="1"/>
      <w:numFmt w:val="decimal"/>
      <w:lvlText w:val="%1."/>
      <w:lvlJc w:val="left"/>
      <w:pPr>
        <w:ind w:left="663" w:hanging="23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029" w:hanging="294"/>
      </w:pPr>
      <w:rPr>
        <w:rFonts w:ascii="Arial" w:eastAsia="Arial" w:hAnsi="Arial" w:cs="Arial"/>
        <w:b w:val="0"/>
        <w:i w:val="0"/>
        <w:color w:val="777279"/>
        <w:sz w:val="18"/>
        <w:szCs w:val="18"/>
      </w:rPr>
    </w:lvl>
    <w:lvl w:ilvl="2">
      <w:numFmt w:val="bullet"/>
      <w:lvlText w:val="•"/>
      <w:lvlJc w:val="left"/>
      <w:pPr>
        <w:ind w:left="2982" w:hanging="294"/>
      </w:pPr>
    </w:lvl>
    <w:lvl w:ilvl="3">
      <w:numFmt w:val="bullet"/>
      <w:lvlText w:val="•"/>
      <w:lvlJc w:val="left"/>
      <w:pPr>
        <w:ind w:left="3945" w:hanging="294"/>
      </w:pPr>
    </w:lvl>
    <w:lvl w:ilvl="4">
      <w:numFmt w:val="bullet"/>
      <w:lvlText w:val="•"/>
      <w:lvlJc w:val="left"/>
      <w:pPr>
        <w:ind w:left="4908" w:hanging="294"/>
      </w:pPr>
    </w:lvl>
    <w:lvl w:ilvl="5">
      <w:numFmt w:val="bullet"/>
      <w:lvlText w:val="•"/>
      <w:lvlJc w:val="left"/>
      <w:pPr>
        <w:ind w:left="5871" w:hanging="294"/>
      </w:pPr>
    </w:lvl>
    <w:lvl w:ilvl="6">
      <w:numFmt w:val="bullet"/>
      <w:lvlText w:val="•"/>
      <w:lvlJc w:val="left"/>
      <w:pPr>
        <w:ind w:left="6834" w:hanging="294"/>
      </w:pPr>
    </w:lvl>
    <w:lvl w:ilvl="7">
      <w:numFmt w:val="bullet"/>
      <w:lvlText w:val="•"/>
      <w:lvlJc w:val="left"/>
      <w:pPr>
        <w:ind w:left="7797" w:hanging="292"/>
      </w:pPr>
    </w:lvl>
    <w:lvl w:ilvl="8">
      <w:numFmt w:val="bullet"/>
      <w:lvlText w:val="•"/>
      <w:lvlJc w:val="left"/>
      <w:pPr>
        <w:ind w:left="8760" w:hanging="294"/>
      </w:pPr>
    </w:lvl>
  </w:abstractNum>
  <w:num w:numId="1" w16cid:durableId="781463190">
    <w:abstractNumId w:val="12"/>
  </w:num>
  <w:num w:numId="2" w16cid:durableId="1090934296">
    <w:abstractNumId w:val="13"/>
  </w:num>
  <w:num w:numId="3" w16cid:durableId="82478556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660723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3942332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042191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409139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9271800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653158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837134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384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8174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061601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3522850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2973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5184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3211959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9"/>
    <w:rsid w:val="000A2D55"/>
    <w:rsid w:val="00120F68"/>
    <w:rsid w:val="001E2019"/>
    <w:rsid w:val="003B4947"/>
    <w:rsid w:val="005212D6"/>
    <w:rsid w:val="007A2965"/>
    <w:rsid w:val="00C618A3"/>
    <w:rsid w:val="00D23CA6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51B7"/>
  <w15:chartTrackingRefBased/>
  <w15:docId w15:val="{E1483716-1DD3-4C48-8335-7B4CB44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019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0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0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0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0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0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0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0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0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0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0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01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B4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vacyshield.gov/participant?id=a2zt0000000GnywAAC" TargetMode="External"/><Relationship Id="rId5" Type="http://schemas.openxmlformats.org/officeDocument/2006/relationships/hyperlink" Target="https://www.privacyshield.gov/participant?id=a2zt0000000GnywA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4444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Łyś</dc:creator>
  <cp:keywords/>
  <dc:description/>
  <cp:lastModifiedBy>Stanisława Łyś</cp:lastModifiedBy>
  <cp:revision>3</cp:revision>
  <dcterms:created xsi:type="dcterms:W3CDTF">2025-09-08T12:57:00Z</dcterms:created>
  <dcterms:modified xsi:type="dcterms:W3CDTF">2025-09-08T13:29:00Z</dcterms:modified>
</cp:coreProperties>
</file>