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F7BE" w14:textId="4D9A85B1" w:rsidR="00166BCD" w:rsidRPr="00166BCD" w:rsidRDefault="00166BCD" w:rsidP="004E77D5">
      <w:pPr>
        <w:jc w:val="both"/>
        <w:rPr>
          <w:rFonts w:ascii="Times New Roman" w:hAnsi="Times New Roman" w:cs="Times New Roman"/>
          <w:sz w:val="28"/>
          <w:szCs w:val="28"/>
        </w:rPr>
      </w:pPr>
      <w:r w:rsidRPr="00166BCD">
        <w:rPr>
          <w:rFonts w:ascii="Times New Roman" w:eastAsia="Times New Roman" w:hAnsi="Times New Roman" w:cs="Times New Roman"/>
          <w:b/>
          <w:bCs/>
          <w:color w:val="0064A7"/>
          <w:kern w:val="36"/>
          <w:sz w:val="28"/>
          <w:szCs w:val="28"/>
          <w:lang w:eastAsia="pl-PL"/>
        </w:rPr>
        <w:t>Deklaracja dostępności</w:t>
      </w:r>
    </w:p>
    <w:p w14:paraId="091E780A" w14:textId="77777777" w:rsidR="004E77D5" w:rsidRPr="004E77D5" w:rsidRDefault="00C15B65"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4E77D5">
        <w:rPr>
          <w:rFonts w:ascii="Times New Roman" w:eastAsia="Times New Roman" w:hAnsi="Times New Roman" w:cs="Times New Roman"/>
          <w:color w:val="212529"/>
          <w:sz w:val="24"/>
          <w:szCs w:val="24"/>
          <w:lang w:eastAsia="pl-PL"/>
        </w:rPr>
        <w:t xml:space="preserve">Samorządowe Przedszkole nr 35 z Oddziałami Integracyjnymi im. Anny Dymnej w Krakowie zobowiązuje się zapewnić dostępność swojej strony internetowej zgodnie z ustawą z dnia 4 kwietnia 2019r. o dostępności cyfrowej stron </w:t>
      </w:r>
      <w:r w:rsidR="004E77D5" w:rsidRPr="004E77D5">
        <w:rPr>
          <w:rFonts w:ascii="Times New Roman" w:eastAsia="Times New Roman" w:hAnsi="Times New Roman" w:cs="Times New Roman"/>
          <w:color w:val="212529"/>
          <w:sz w:val="24"/>
          <w:szCs w:val="24"/>
          <w:lang w:eastAsia="pl-PL"/>
        </w:rPr>
        <w:t xml:space="preserve">internetowych aplikacji mobilnych podmiotów publicznych. </w:t>
      </w:r>
    </w:p>
    <w:p w14:paraId="42877225" w14:textId="423F153C" w:rsidR="004E77D5" w:rsidRPr="004E77D5" w:rsidRDefault="004E77D5" w:rsidP="004E77D5">
      <w:pPr>
        <w:shd w:val="clear" w:color="auto" w:fill="FFFFFF"/>
        <w:spacing w:after="100" w:afterAutospacing="1" w:line="240" w:lineRule="auto"/>
        <w:jc w:val="both"/>
        <w:rPr>
          <w:rFonts w:ascii="Times New Roman" w:eastAsia="Times New Roman" w:hAnsi="Times New Roman" w:cs="Times New Roman"/>
          <w:color w:val="4472C4" w:themeColor="accent1"/>
          <w:sz w:val="24"/>
          <w:szCs w:val="24"/>
          <w:lang w:eastAsia="pl-PL"/>
        </w:rPr>
      </w:pPr>
      <w:r w:rsidRPr="004E77D5">
        <w:rPr>
          <w:rFonts w:ascii="Times New Roman" w:eastAsia="Times New Roman" w:hAnsi="Times New Roman" w:cs="Times New Roman"/>
          <w:color w:val="212529"/>
          <w:sz w:val="24"/>
          <w:szCs w:val="24"/>
          <w:lang w:eastAsia="pl-PL"/>
        </w:rPr>
        <w:t xml:space="preserve">Oświadczenie w sprawie dostępności ma zastosowanie do strony internetowej : </w:t>
      </w:r>
      <w:r w:rsidRPr="004E77D5">
        <w:rPr>
          <w:rFonts w:ascii="Times New Roman" w:eastAsia="Times New Roman" w:hAnsi="Times New Roman" w:cs="Times New Roman"/>
          <w:color w:val="4472C4" w:themeColor="accent1"/>
          <w:sz w:val="24"/>
          <w:szCs w:val="24"/>
          <w:lang w:eastAsia="pl-PL"/>
        </w:rPr>
        <w:t>http://</w:t>
      </w:r>
      <w:r w:rsidRPr="004E77D5">
        <w:rPr>
          <w:rFonts w:ascii="Times New Roman" w:eastAsia="Times New Roman" w:hAnsi="Times New Roman" w:cs="Times New Roman"/>
          <w:color w:val="4472C4" w:themeColor="accent1"/>
          <w:sz w:val="24"/>
          <w:szCs w:val="24"/>
          <w:lang w:eastAsia="pl-PL"/>
        </w:rPr>
        <w:t>przedszkole35.eprzedszkola.pl</w:t>
      </w:r>
      <w:r w:rsidRPr="004E77D5">
        <w:rPr>
          <w:rFonts w:ascii="Times New Roman" w:eastAsia="Times New Roman" w:hAnsi="Times New Roman" w:cs="Times New Roman"/>
          <w:color w:val="4472C4" w:themeColor="accent1"/>
          <w:sz w:val="24"/>
          <w:szCs w:val="24"/>
          <w:lang w:eastAsia="pl-PL"/>
        </w:rPr>
        <w:t xml:space="preserve"> </w:t>
      </w:r>
    </w:p>
    <w:p w14:paraId="3C3B4CBB" w14:textId="77777777" w:rsidR="004E77D5" w:rsidRPr="004E77D5"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 xml:space="preserve">Data publikacji strony internetowej: 2007-10-25. </w:t>
      </w:r>
    </w:p>
    <w:p w14:paraId="535BE410" w14:textId="70EFD7EB"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Data ostatniej istotnej aktualizacji: 2022-08-19.</w:t>
      </w:r>
    </w:p>
    <w:p w14:paraId="07490DF6" w14:textId="77777777" w:rsidR="00166BCD" w:rsidRPr="00166BCD" w:rsidRDefault="00166BCD" w:rsidP="004E77D5">
      <w:pPr>
        <w:shd w:val="clear" w:color="auto" w:fill="FFFFFF"/>
        <w:spacing w:after="100" w:afterAutospacing="1" w:line="240" w:lineRule="auto"/>
        <w:jc w:val="both"/>
        <w:outlineLvl w:val="1"/>
        <w:rPr>
          <w:rFonts w:ascii="Times New Roman" w:eastAsia="Times New Roman" w:hAnsi="Times New Roman" w:cs="Times New Roman"/>
          <w:b/>
          <w:bCs/>
          <w:color w:val="000000"/>
          <w:sz w:val="24"/>
          <w:szCs w:val="24"/>
          <w:lang w:eastAsia="pl-PL"/>
        </w:rPr>
      </w:pPr>
      <w:r w:rsidRPr="00166BCD">
        <w:rPr>
          <w:rFonts w:ascii="Times New Roman" w:eastAsia="Times New Roman" w:hAnsi="Times New Roman" w:cs="Times New Roman"/>
          <w:b/>
          <w:bCs/>
          <w:color w:val="000000"/>
          <w:sz w:val="24"/>
          <w:szCs w:val="24"/>
          <w:lang w:eastAsia="pl-PL"/>
        </w:rPr>
        <w:t>Status pod względem zgodności z ustawą</w:t>
      </w:r>
    </w:p>
    <w:p w14:paraId="18A9492C" w14:textId="1688ED75"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Strona internetowa jest </w:t>
      </w:r>
      <w:r w:rsidRPr="00166BCD">
        <w:rPr>
          <w:rFonts w:ascii="Times New Roman" w:eastAsia="Times New Roman" w:hAnsi="Times New Roman" w:cs="Times New Roman"/>
          <w:b/>
          <w:bCs/>
          <w:color w:val="212529"/>
          <w:sz w:val="24"/>
          <w:szCs w:val="24"/>
          <w:lang w:eastAsia="pl-PL"/>
        </w:rPr>
        <w:t>częściowo zgodna</w:t>
      </w:r>
      <w:r w:rsidRPr="00166BCD">
        <w:rPr>
          <w:rFonts w:ascii="Times New Roman" w:eastAsia="Times New Roman" w:hAnsi="Times New Roman" w:cs="Times New Roman"/>
          <w:color w:val="212529"/>
          <w:sz w:val="24"/>
          <w:szCs w:val="24"/>
          <w:lang w:eastAsia="pl-PL"/>
        </w:rPr>
        <w:t xml:space="preserve"> z ustawą z dnia 4 kwietnia 2019 r. o dostępności cyfrowej stron internetowych i aplikacji mobilnych podmiotów publicznych z powodu niezgodności lub </w:t>
      </w:r>
      <w:r w:rsidR="004E77D5" w:rsidRPr="00166BCD">
        <w:rPr>
          <w:rFonts w:ascii="Times New Roman" w:eastAsia="Times New Roman" w:hAnsi="Times New Roman" w:cs="Times New Roman"/>
          <w:color w:val="212529"/>
          <w:sz w:val="24"/>
          <w:szCs w:val="24"/>
          <w:lang w:eastAsia="pl-PL"/>
        </w:rPr>
        <w:t>włączeń</w:t>
      </w:r>
      <w:r w:rsidRPr="00166BCD">
        <w:rPr>
          <w:rFonts w:ascii="Times New Roman" w:eastAsia="Times New Roman" w:hAnsi="Times New Roman" w:cs="Times New Roman"/>
          <w:color w:val="212529"/>
          <w:sz w:val="24"/>
          <w:szCs w:val="24"/>
          <w:lang w:eastAsia="pl-PL"/>
        </w:rPr>
        <w:t xml:space="preserve"> wymienionych poniżej.</w:t>
      </w:r>
    </w:p>
    <w:p w14:paraId="3168D64E" w14:textId="77777777"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Wymagania, które nie zostały spełnione:</w:t>
      </w:r>
    </w:p>
    <w:p w14:paraId="1DF24674" w14:textId="77777777" w:rsidR="00166BCD" w:rsidRPr="00166BCD" w:rsidRDefault="00166BCD" w:rsidP="004E77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niektóre z załączników mogą nie spełniać wszystkich przepisów z zakresu dostępności cyfrowej</w:t>
      </w:r>
    </w:p>
    <w:p w14:paraId="72859AFE" w14:textId="77777777" w:rsidR="00166BCD" w:rsidRPr="00166BCD" w:rsidRDefault="00166BCD" w:rsidP="004E77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niektóre z grafik nie posiadają tekstów alternatywnych</w:t>
      </w:r>
    </w:p>
    <w:p w14:paraId="0A97EDB9" w14:textId="77777777" w:rsidR="00166BCD" w:rsidRPr="00166BCD" w:rsidRDefault="00166BCD" w:rsidP="004E77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w niektórych dokumentach może nie być zachowana hierarchiczność nagłówków</w:t>
      </w:r>
    </w:p>
    <w:p w14:paraId="018797F8" w14:textId="77777777" w:rsidR="00166BCD" w:rsidRPr="00166BCD" w:rsidRDefault="00166BCD" w:rsidP="004E77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niektóre z modułów zintegrowanych z BIP MK mogą nie spełniać wszystkich przepisów z zakresu dostępności cyfrowej</w:t>
      </w:r>
    </w:p>
    <w:p w14:paraId="49DDBCB1" w14:textId="77777777" w:rsidR="00166BCD" w:rsidRPr="00166BCD" w:rsidRDefault="00166BCD" w:rsidP="004E77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na stronach BIP MK dostępne są obrazy tekstu mające charakter nawigacyjny. Wszystkie obrazy tekstu zostały wyposażone w tekst alternatywny</w:t>
      </w:r>
    </w:p>
    <w:p w14:paraId="5A9CA399" w14:textId="77777777" w:rsidR="00166BCD" w:rsidRPr="00166BCD" w:rsidRDefault="00166BCD" w:rsidP="004E77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niektóre formularze nie są wyposażone w mechanizm sugerowania poprawy błędów.</w:t>
      </w:r>
    </w:p>
    <w:p w14:paraId="2BE0AE75" w14:textId="77777777" w:rsidR="00166BCD" w:rsidRPr="00166BCD" w:rsidRDefault="00166BCD" w:rsidP="004E77D5">
      <w:pPr>
        <w:shd w:val="clear" w:color="auto" w:fill="FFFFFF"/>
        <w:spacing w:after="100" w:afterAutospacing="1" w:line="240" w:lineRule="auto"/>
        <w:jc w:val="both"/>
        <w:outlineLvl w:val="1"/>
        <w:rPr>
          <w:rFonts w:ascii="Times New Roman" w:eastAsia="Times New Roman" w:hAnsi="Times New Roman" w:cs="Times New Roman"/>
          <w:b/>
          <w:bCs/>
          <w:color w:val="000000"/>
          <w:sz w:val="24"/>
          <w:szCs w:val="24"/>
          <w:lang w:eastAsia="pl-PL"/>
        </w:rPr>
      </w:pPr>
      <w:r w:rsidRPr="00166BCD">
        <w:rPr>
          <w:rFonts w:ascii="Times New Roman" w:eastAsia="Times New Roman" w:hAnsi="Times New Roman" w:cs="Times New Roman"/>
          <w:b/>
          <w:bCs/>
          <w:color w:val="000000"/>
          <w:sz w:val="24"/>
          <w:szCs w:val="24"/>
          <w:lang w:eastAsia="pl-PL"/>
        </w:rPr>
        <w:t>Data sporządzenia Deklaracji i metoda oceny dostępności cyfrowej</w:t>
      </w:r>
    </w:p>
    <w:p w14:paraId="659182D6" w14:textId="77777777"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Niniejsze oświadczenie sporządzono dnia: 2024-03-25</w:t>
      </w:r>
    </w:p>
    <w:p w14:paraId="1A553EC2" w14:textId="77777777"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Deklarację sporządzono na podstawie samooceny przeprowadzonej przez podmiot publiczny</w:t>
      </w:r>
    </w:p>
    <w:p w14:paraId="53556B59" w14:textId="77777777" w:rsidR="00166BCD" w:rsidRPr="00166BCD" w:rsidRDefault="00166BCD" w:rsidP="004E77D5">
      <w:pPr>
        <w:shd w:val="clear" w:color="auto" w:fill="FFFFFF"/>
        <w:spacing w:after="100" w:afterAutospacing="1" w:line="240" w:lineRule="auto"/>
        <w:jc w:val="both"/>
        <w:outlineLvl w:val="1"/>
        <w:rPr>
          <w:rFonts w:ascii="Times New Roman" w:eastAsia="Times New Roman" w:hAnsi="Times New Roman" w:cs="Times New Roman"/>
          <w:b/>
          <w:bCs/>
          <w:color w:val="000000"/>
          <w:sz w:val="24"/>
          <w:szCs w:val="24"/>
          <w:lang w:eastAsia="pl-PL"/>
        </w:rPr>
      </w:pPr>
      <w:r w:rsidRPr="00166BCD">
        <w:rPr>
          <w:rFonts w:ascii="Times New Roman" w:eastAsia="Times New Roman" w:hAnsi="Times New Roman" w:cs="Times New Roman"/>
          <w:b/>
          <w:bCs/>
          <w:color w:val="000000"/>
          <w:sz w:val="24"/>
          <w:szCs w:val="24"/>
          <w:lang w:eastAsia="pl-PL"/>
        </w:rPr>
        <w:t>Skróty klawiaturowe</w:t>
      </w:r>
    </w:p>
    <w:p w14:paraId="0F040B21" w14:textId="58630E7E"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 xml:space="preserve">Na stronach Biuletynu Informacji Publicznej Samorządowe Przedszkole Nr 35 z </w:t>
      </w:r>
      <w:r w:rsidR="00C15B65" w:rsidRPr="004E77D5">
        <w:rPr>
          <w:rFonts w:ascii="Times New Roman" w:eastAsia="Times New Roman" w:hAnsi="Times New Roman" w:cs="Times New Roman"/>
          <w:color w:val="212529"/>
          <w:sz w:val="24"/>
          <w:szCs w:val="24"/>
          <w:lang w:eastAsia="pl-PL"/>
        </w:rPr>
        <w:t>O</w:t>
      </w:r>
      <w:r w:rsidRPr="00166BCD">
        <w:rPr>
          <w:rFonts w:ascii="Times New Roman" w:eastAsia="Times New Roman" w:hAnsi="Times New Roman" w:cs="Times New Roman"/>
          <w:color w:val="212529"/>
          <w:sz w:val="24"/>
          <w:szCs w:val="24"/>
          <w:lang w:eastAsia="pl-PL"/>
        </w:rPr>
        <w:t xml:space="preserve">ddziałami </w:t>
      </w:r>
      <w:r w:rsidR="00C15B65" w:rsidRPr="004E77D5">
        <w:rPr>
          <w:rFonts w:ascii="Times New Roman" w:eastAsia="Times New Roman" w:hAnsi="Times New Roman" w:cs="Times New Roman"/>
          <w:color w:val="212529"/>
          <w:sz w:val="24"/>
          <w:szCs w:val="24"/>
          <w:lang w:eastAsia="pl-PL"/>
        </w:rPr>
        <w:t>I</w:t>
      </w:r>
      <w:r w:rsidRPr="00166BCD">
        <w:rPr>
          <w:rFonts w:ascii="Times New Roman" w:eastAsia="Times New Roman" w:hAnsi="Times New Roman" w:cs="Times New Roman"/>
          <w:color w:val="212529"/>
          <w:sz w:val="24"/>
          <w:szCs w:val="24"/>
          <w:lang w:eastAsia="pl-PL"/>
        </w:rPr>
        <w:t>ntegracyjnymi można używać standardowych skrótów klawiaturowych przeglądarki. Ewentualne dodatkowe skróty:</w:t>
      </w:r>
    </w:p>
    <w:p w14:paraId="292BA3A4" w14:textId="77777777"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Klawisz TAB uruchamia skip linki, pozwalające na przejście do określonych elementów strony.</w:t>
      </w:r>
    </w:p>
    <w:p w14:paraId="0A319C54" w14:textId="77777777"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W Przeglądarce Internet Explorer  zgodnie z  instrukcją przeglądarki skrót klawiszowy do przechodzenia między elementami to Ctrl + Tab.</w:t>
      </w:r>
    </w:p>
    <w:p w14:paraId="2C46FC83" w14:textId="77777777" w:rsidR="00166BCD" w:rsidRPr="00166BCD" w:rsidRDefault="00166BCD" w:rsidP="004E77D5">
      <w:pPr>
        <w:shd w:val="clear" w:color="auto" w:fill="FFFFFF"/>
        <w:spacing w:after="100" w:afterAutospacing="1" w:line="240" w:lineRule="auto"/>
        <w:jc w:val="both"/>
        <w:outlineLvl w:val="1"/>
        <w:rPr>
          <w:rFonts w:ascii="Times New Roman" w:eastAsia="Times New Roman" w:hAnsi="Times New Roman" w:cs="Times New Roman"/>
          <w:b/>
          <w:bCs/>
          <w:color w:val="000000"/>
          <w:sz w:val="24"/>
          <w:szCs w:val="24"/>
          <w:lang w:eastAsia="pl-PL"/>
        </w:rPr>
      </w:pPr>
      <w:r w:rsidRPr="00166BCD">
        <w:rPr>
          <w:rFonts w:ascii="Times New Roman" w:eastAsia="Times New Roman" w:hAnsi="Times New Roman" w:cs="Times New Roman"/>
          <w:b/>
          <w:bCs/>
          <w:color w:val="000000"/>
          <w:sz w:val="24"/>
          <w:szCs w:val="24"/>
          <w:lang w:eastAsia="pl-PL"/>
        </w:rPr>
        <w:t>Informacje zwrotne i dane kontaktowe</w:t>
      </w:r>
    </w:p>
    <w:p w14:paraId="3A51F7B2" w14:textId="5A452A67"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lastRenderedPageBreak/>
        <w:t xml:space="preserve">W przypadku problemów z dostępnością strony internetowej prosimy o kontakt. Osobą kontaktową jest Stanisława Florczyk, p35@mjo.krakow.pl. Kontaktować można się także dzwoniąc na numer telefonu 660637651. Tą samą drogą można składać wnioski </w:t>
      </w:r>
      <w:r w:rsidR="004E77D5">
        <w:rPr>
          <w:rFonts w:ascii="Times New Roman" w:eastAsia="Times New Roman" w:hAnsi="Times New Roman" w:cs="Times New Roman"/>
          <w:color w:val="212529"/>
          <w:sz w:val="24"/>
          <w:szCs w:val="24"/>
          <w:lang w:eastAsia="pl-PL"/>
        </w:rPr>
        <w:t xml:space="preserve">                                           </w:t>
      </w:r>
      <w:r w:rsidRPr="00166BCD">
        <w:rPr>
          <w:rFonts w:ascii="Times New Roman" w:eastAsia="Times New Roman" w:hAnsi="Times New Roman" w:cs="Times New Roman"/>
          <w:color w:val="212529"/>
          <w:sz w:val="24"/>
          <w:szCs w:val="24"/>
          <w:lang w:eastAsia="pl-PL"/>
        </w:rPr>
        <w:t>o udostępnienie informacji niedostępnej oraz składać skargi na brak zapewnienia dostępności.</w:t>
      </w:r>
    </w:p>
    <w:p w14:paraId="759833CA" w14:textId="77777777" w:rsidR="00166BCD" w:rsidRPr="00166BCD" w:rsidRDefault="00166BCD" w:rsidP="004E77D5">
      <w:pPr>
        <w:shd w:val="clear" w:color="auto" w:fill="FFFFFF"/>
        <w:spacing w:after="100" w:afterAutospacing="1" w:line="240" w:lineRule="auto"/>
        <w:jc w:val="both"/>
        <w:outlineLvl w:val="1"/>
        <w:rPr>
          <w:rFonts w:ascii="Times New Roman" w:eastAsia="Times New Roman" w:hAnsi="Times New Roman" w:cs="Times New Roman"/>
          <w:b/>
          <w:bCs/>
          <w:color w:val="000000"/>
          <w:sz w:val="24"/>
          <w:szCs w:val="24"/>
          <w:lang w:eastAsia="pl-PL"/>
        </w:rPr>
      </w:pPr>
      <w:r w:rsidRPr="00166BCD">
        <w:rPr>
          <w:rFonts w:ascii="Times New Roman" w:eastAsia="Times New Roman" w:hAnsi="Times New Roman" w:cs="Times New Roman"/>
          <w:b/>
          <w:bCs/>
          <w:color w:val="000000"/>
          <w:sz w:val="24"/>
          <w:szCs w:val="24"/>
          <w:lang w:eastAsia="pl-PL"/>
        </w:rPr>
        <w:t>Informacje na temat procedury</w:t>
      </w:r>
    </w:p>
    <w:p w14:paraId="6B07BB33" w14:textId="387A0EA5" w:rsidR="00166BCD" w:rsidRPr="00166BCD" w:rsidRDefault="00166BCD" w:rsidP="004E77D5">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166BCD">
        <w:rPr>
          <w:rFonts w:ascii="Times New Roman" w:eastAsia="Times New Roman" w:hAnsi="Times New Roman" w:cs="Times New Roman"/>
          <w:color w:val="212529"/>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sidR="004E77D5">
        <w:rPr>
          <w:rFonts w:ascii="Times New Roman" w:eastAsia="Times New Roman" w:hAnsi="Times New Roman" w:cs="Times New Roman"/>
          <w:color w:val="212529"/>
          <w:sz w:val="24"/>
          <w:szCs w:val="24"/>
          <w:lang w:eastAsia="pl-PL"/>
        </w:rPr>
        <w:t xml:space="preserve">                                </w:t>
      </w:r>
      <w:r w:rsidRPr="00166BCD">
        <w:rPr>
          <w:rFonts w:ascii="Times New Roman" w:eastAsia="Times New Roman" w:hAnsi="Times New Roman" w:cs="Times New Roman"/>
          <w:color w:val="212529"/>
          <w:sz w:val="24"/>
          <w:szCs w:val="24"/>
          <w:lang w:eastAsia="pl-PL"/>
        </w:rPr>
        <w:t>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zapewnienia dostępności cyfrowej strony internetowej, aplikacji mobilnej lub elementu strony internetowej, lub aplikacji mobilnej. Po wyczerpaniu wskazanej wyżej procedury można także złożyć wniosek do </w:t>
      </w:r>
      <w:hyperlink r:id="rId5" w:tgtFrame="_blank" w:history="1">
        <w:r w:rsidRPr="00166BCD">
          <w:rPr>
            <w:rFonts w:ascii="Times New Roman" w:eastAsia="Times New Roman" w:hAnsi="Times New Roman" w:cs="Times New Roman"/>
            <w:color w:val="0064A7"/>
            <w:sz w:val="24"/>
            <w:szCs w:val="24"/>
            <w:lang w:eastAsia="pl-PL"/>
          </w:rPr>
          <w:t>Rzecznika Praw Obywatelskich</w:t>
        </w:r>
      </w:hyperlink>
      <w:r w:rsidRPr="00166BCD">
        <w:rPr>
          <w:rFonts w:ascii="Times New Roman" w:eastAsia="Times New Roman" w:hAnsi="Times New Roman" w:cs="Times New Roman"/>
          <w:color w:val="212529"/>
          <w:sz w:val="24"/>
          <w:szCs w:val="24"/>
          <w:lang w:eastAsia="pl-PL"/>
        </w:rPr>
        <w:t>.</w:t>
      </w:r>
    </w:p>
    <w:p w14:paraId="22A5863F" w14:textId="77777777" w:rsidR="00166BCD" w:rsidRPr="00166BCD" w:rsidRDefault="00166BCD" w:rsidP="004E77D5">
      <w:pPr>
        <w:shd w:val="clear" w:color="auto" w:fill="FFFFFF"/>
        <w:spacing w:after="100" w:afterAutospacing="1" w:line="240" w:lineRule="auto"/>
        <w:jc w:val="both"/>
        <w:outlineLvl w:val="1"/>
        <w:rPr>
          <w:rFonts w:ascii="Times New Roman" w:eastAsia="Times New Roman" w:hAnsi="Times New Roman" w:cs="Times New Roman"/>
          <w:b/>
          <w:bCs/>
          <w:color w:val="000000"/>
          <w:sz w:val="24"/>
          <w:szCs w:val="24"/>
          <w:lang w:eastAsia="pl-PL"/>
        </w:rPr>
      </w:pPr>
      <w:r w:rsidRPr="00166BCD">
        <w:rPr>
          <w:rFonts w:ascii="Times New Roman" w:eastAsia="Times New Roman" w:hAnsi="Times New Roman" w:cs="Times New Roman"/>
          <w:b/>
          <w:bCs/>
          <w:color w:val="000000"/>
          <w:sz w:val="24"/>
          <w:szCs w:val="24"/>
          <w:lang w:eastAsia="pl-PL"/>
        </w:rPr>
        <w:t>Dostępność architektoniczna</w:t>
      </w:r>
    </w:p>
    <w:p w14:paraId="7677639C" w14:textId="77777777" w:rsidR="00166BCD" w:rsidRPr="004E77D5" w:rsidRDefault="00166BCD" w:rsidP="004E77D5">
      <w:pPr>
        <w:jc w:val="both"/>
        <w:rPr>
          <w:rFonts w:ascii="Times New Roman" w:hAnsi="Times New Roman" w:cs="Times New Roman"/>
          <w:b/>
          <w:bCs/>
          <w:sz w:val="24"/>
          <w:szCs w:val="24"/>
        </w:rPr>
      </w:pPr>
      <w:r w:rsidRPr="004E77D5">
        <w:rPr>
          <w:rFonts w:ascii="Times New Roman" w:hAnsi="Times New Roman" w:cs="Times New Roman"/>
          <w:b/>
          <w:bCs/>
          <w:sz w:val="24"/>
          <w:szCs w:val="24"/>
        </w:rPr>
        <w:t>Dostępność architektoniczna Budynku przy ul. Lilli Wenedy 7</w:t>
      </w:r>
    </w:p>
    <w:p w14:paraId="5D3540CB" w14:textId="2275B292" w:rsidR="00166BCD" w:rsidRPr="004E77D5" w:rsidRDefault="00166BCD" w:rsidP="004E77D5">
      <w:pPr>
        <w:jc w:val="both"/>
        <w:rPr>
          <w:rFonts w:ascii="Times New Roman" w:hAnsi="Times New Roman" w:cs="Times New Roman"/>
          <w:sz w:val="24"/>
          <w:szCs w:val="24"/>
        </w:rPr>
      </w:pPr>
      <w:r w:rsidRPr="004E77D5">
        <w:rPr>
          <w:rFonts w:ascii="Times New Roman" w:hAnsi="Times New Roman" w:cs="Times New Roman"/>
          <w:sz w:val="24"/>
          <w:szCs w:val="24"/>
        </w:rPr>
        <w:t xml:space="preserve">Samorządowego Przedszkola nr 35 z Oddziałami Integracyjnymi im. Anny Dymnej   </w:t>
      </w:r>
      <w:r w:rsidR="004E77D5">
        <w:rPr>
          <w:rFonts w:ascii="Times New Roman" w:hAnsi="Times New Roman" w:cs="Times New Roman"/>
          <w:sz w:val="24"/>
          <w:szCs w:val="24"/>
        </w:rPr>
        <w:t xml:space="preserve">                             </w:t>
      </w:r>
      <w:r w:rsidRPr="004E77D5">
        <w:rPr>
          <w:rFonts w:ascii="Times New Roman" w:hAnsi="Times New Roman" w:cs="Times New Roman"/>
          <w:sz w:val="24"/>
          <w:szCs w:val="24"/>
        </w:rPr>
        <w:t xml:space="preserve">w Krakowie umiejscowione jest w budynku na ulicy Lilli Wenedy 7. Do budynku przedszkola prowadzi główne wejście i jest ono ogólnodostępne w godzinach pracy przedszkola. By dostać się do budynku placówki trzeba przejść furtkę, pokonać chodnik i wejść po 10 schodach </w:t>
      </w:r>
      <w:r w:rsidR="004E77D5">
        <w:rPr>
          <w:rFonts w:ascii="Times New Roman" w:hAnsi="Times New Roman" w:cs="Times New Roman"/>
          <w:sz w:val="24"/>
          <w:szCs w:val="24"/>
        </w:rPr>
        <w:t xml:space="preserve">                         </w:t>
      </w:r>
      <w:r w:rsidRPr="004E77D5">
        <w:rPr>
          <w:rFonts w:ascii="Times New Roman" w:hAnsi="Times New Roman" w:cs="Times New Roman"/>
          <w:sz w:val="24"/>
          <w:szCs w:val="24"/>
        </w:rPr>
        <w:t xml:space="preserve">z barierkami. Przy drzwiach wejściowych budynku na wysokości 130 centymetrów z prawej strony usytuowany jest dzwonek. Budynek składa się z trzech kondygnacji piwnice, parter, I piętro . Budynek przedszkola jest dostępny dla osób niepełnosprawnych ruchowo – posiada windę i podjazd do budynku. </w:t>
      </w:r>
    </w:p>
    <w:p w14:paraId="5F03A5F4" w14:textId="77777777" w:rsidR="00166BCD" w:rsidRPr="004E77D5" w:rsidRDefault="00166BCD" w:rsidP="004E77D5">
      <w:pPr>
        <w:jc w:val="both"/>
        <w:rPr>
          <w:rFonts w:ascii="Times New Roman" w:hAnsi="Times New Roman" w:cs="Times New Roman"/>
          <w:sz w:val="24"/>
          <w:szCs w:val="24"/>
        </w:rPr>
      </w:pPr>
      <w:r w:rsidRPr="004E77D5">
        <w:rPr>
          <w:rFonts w:ascii="Times New Roman" w:hAnsi="Times New Roman" w:cs="Times New Roman"/>
          <w:sz w:val="24"/>
          <w:szCs w:val="24"/>
        </w:rPr>
        <w:t xml:space="preserve">Przedszkole posiada parking. </w:t>
      </w:r>
    </w:p>
    <w:p w14:paraId="25055F20" w14:textId="77777777" w:rsidR="00166BCD" w:rsidRPr="004E77D5" w:rsidRDefault="00166BCD" w:rsidP="004E77D5">
      <w:pPr>
        <w:jc w:val="both"/>
        <w:rPr>
          <w:rFonts w:ascii="Times New Roman" w:hAnsi="Times New Roman" w:cs="Times New Roman"/>
          <w:b/>
          <w:bCs/>
          <w:sz w:val="24"/>
          <w:szCs w:val="24"/>
        </w:rPr>
      </w:pPr>
      <w:r w:rsidRPr="004E77D5">
        <w:rPr>
          <w:rFonts w:ascii="Times New Roman" w:hAnsi="Times New Roman" w:cs="Times New Roman"/>
          <w:b/>
          <w:bCs/>
          <w:sz w:val="24"/>
          <w:szCs w:val="24"/>
        </w:rPr>
        <w:t xml:space="preserve">Dostępność architektoniczna Oddziały  w terenie  </w:t>
      </w:r>
    </w:p>
    <w:p w14:paraId="783DB073" w14:textId="18504F87" w:rsidR="00166BCD" w:rsidRPr="004E77D5" w:rsidRDefault="00166BCD" w:rsidP="004E77D5">
      <w:pPr>
        <w:jc w:val="both"/>
        <w:rPr>
          <w:rFonts w:ascii="Times New Roman" w:hAnsi="Times New Roman" w:cs="Times New Roman"/>
          <w:sz w:val="24"/>
          <w:szCs w:val="24"/>
        </w:rPr>
      </w:pPr>
      <w:r w:rsidRPr="004E77D5">
        <w:rPr>
          <w:rFonts w:ascii="Times New Roman" w:hAnsi="Times New Roman" w:cs="Times New Roman"/>
          <w:sz w:val="24"/>
          <w:szCs w:val="24"/>
        </w:rPr>
        <w:t>Oddziały w terenie Samorządowego Przedszkola nr 35 z Oddziałami Integracyjnymi  im. Anny Dymnej w Krakowie umiejscowione są w bloku mieszkalnym przy ulicy Teligi 17. Do przedszkola prowadzi ogólnodostępna klatka wejściowa do bloku mieszkalnego. By dostać się do budynku  trzeba zadzwonić domofonem, następnie po wejściu pokonać 6 schodów. Przedszkole znajduje się na parterze w bloku czteropiętrowym. Przy drzwiach wejściowych  na wysokości 155 centymetrów z lewej strony usytuowany jest dzwonek. </w:t>
      </w:r>
    </w:p>
    <w:p w14:paraId="71A7369E" w14:textId="77777777" w:rsidR="00166BCD" w:rsidRPr="004E77D5" w:rsidRDefault="00166BCD" w:rsidP="004E77D5">
      <w:pPr>
        <w:jc w:val="both"/>
        <w:rPr>
          <w:rFonts w:ascii="Times New Roman" w:hAnsi="Times New Roman" w:cs="Times New Roman"/>
          <w:sz w:val="24"/>
          <w:szCs w:val="24"/>
        </w:rPr>
      </w:pPr>
      <w:r w:rsidRPr="004E77D5">
        <w:rPr>
          <w:rFonts w:ascii="Times New Roman" w:hAnsi="Times New Roman" w:cs="Times New Roman"/>
          <w:sz w:val="24"/>
          <w:szCs w:val="24"/>
        </w:rPr>
        <w:lastRenderedPageBreak/>
        <w:t>W budynku nie ma windy osobowej, pochylni podjazdów, platform.</w:t>
      </w:r>
    </w:p>
    <w:p w14:paraId="36E73B91" w14:textId="77777777" w:rsidR="00166BCD" w:rsidRPr="004E77D5" w:rsidRDefault="00166BCD" w:rsidP="004E77D5">
      <w:pPr>
        <w:jc w:val="both"/>
        <w:rPr>
          <w:rFonts w:ascii="Times New Roman" w:hAnsi="Times New Roman" w:cs="Times New Roman"/>
          <w:sz w:val="24"/>
          <w:szCs w:val="24"/>
        </w:rPr>
      </w:pPr>
      <w:r w:rsidRPr="004E77D5">
        <w:rPr>
          <w:rFonts w:ascii="Times New Roman" w:hAnsi="Times New Roman" w:cs="Times New Roman"/>
          <w:sz w:val="24"/>
          <w:szCs w:val="24"/>
        </w:rPr>
        <w:t>Przedszkole nie posiada parkingu.</w:t>
      </w:r>
    </w:p>
    <w:p w14:paraId="5FE5005E" w14:textId="77777777" w:rsidR="00166BCD" w:rsidRPr="004E77D5" w:rsidRDefault="00166BCD" w:rsidP="004E77D5">
      <w:pPr>
        <w:jc w:val="both"/>
        <w:rPr>
          <w:rFonts w:ascii="Times New Roman" w:hAnsi="Times New Roman" w:cs="Times New Roman"/>
          <w:b/>
          <w:bCs/>
          <w:sz w:val="24"/>
          <w:szCs w:val="24"/>
        </w:rPr>
      </w:pPr>
    </w:p>
    <w:p w14:paraId="6F4BF60E" w14:textId="77777777" w:rsidR="00166BCD" w:rsidRPr="004E77D5" w:rsidRDefault="00166BCD" w:rsidP="004E77D5">
      <w:pPr>
        <w:jc w:val="both"/>
        <w:rPr>
          <w:rFonts w:ascii="Times New Roman" w:hAnsi="Times New Roman" w:cs="Times New Roman"/>
          <w:b/>
          <w:bCs/>
          <w:sz w:val="24"/>
          <w:szCs w:val="24"/>
        </w:rPr>
      </w:pPr>
      <w:r w:rsidRPr="004E77D5">
        <w:rPr>
          <w:rFonts w:ascii="Times New Roman" w:hAnsi="Times New Roman" w:cs="Times New Roman"/>
          <w:b/>
          <w:bCs/>
          <w:sz w:val="24"/>
          <w:szCs w:val="24"/>
        </w:rPr>
        <w:t xml:space="preserve">Aplikacje mobilne </w:t>
      </w:r>
    </w:p>
    <w:p w14:paraId="502B641B" w14:textId="77777777" w:rsidR="00166BCD" w:rsidRPr="004E77D5" w:rsidRDefault="00166BCD" w:rsidP="004E77D5">
      <w:pPr>
        <w:jc w:val="both"/>
        <w:rPr>
          <w:rFonts w:ascii="Times New Roman" w:hAnsi="Times New Roman" w:cs="Times New Roman"/>
          <w:sz w:val="24"/>
          <w:szCs w:val="24"/>
        </w:rPr>
      </w:pPr>
      <w:r w:rsidRPr="004E77D5">
        <w:rPr>
          <w:rFonts w:ascii="Times New Roman" w:hAnsi="Times New Roman" w:cs="Times New Roman"/>
          <w:sz w:val="24"/>
          <w:szCs w:val="24"/>
        </w:rPr>
        <w:t>Podmiot nie posiada aplikacji mobilnych</w:t>
      </w:r>
    </w:p>
    <w:p w14:paraId="482C9607" w14:textId="77777777" w:rsidR="00166BCD" w:rsidRPr="004E77D5" w:rsidRDefault="00166BCD" w:rsidP="004E77D5">
      <w:pPr>
        <w:jc w:val="both"/>
        <w:rPr>
          <w:rFonts w:ascii="Times New Roman" w:hAnsi="Times New Roman" w:cs="Times New Roman"/>
          <w:sz w:val="24"/>
          <w:szCs w:val="24"/>
        </w:rPr>
      </w:pPr>
      <w:r w:rsidRPr="004E77D5">
        <w:rPr>
          <w:rFonts w:ascii="Times New Roman" w:hAnsi="Times New Roman" w:cs="Times New Roman"/>
          <w:sz w:val="24"/>
          <w:szCs w:val="24"/>
        </w:rPr>
        <w:t xml:space="preserve">Do obu budynków nie ma zakazu wstępu z psem asystującym. </w:t>
      </w:r>
    </w:p>
    <w:p w14:paraId="44985984" w14:textId="09898392" w:rsidR="00166BCD" w:rsidRPr="004E77D5" w:rsidRDefault="00166BCD" w:rsidP="004E77D5">
      <w:pPr>
        <w:jc w:val="both"/>
        <w:rPr>
          <w:rFonts w:ascii="Times New Roman" w:hAnsi="Times New Roman" w:cs="Times New Roman"/>
          <w:sz w:val="24"/>
          <w:szCs w:val="24"/>
        </w:rPr>
      </w:pPr>
      <w:r w:rsidRPr="004E77D5">
        <w:rPr>
          <w:rFonts w:ascii="Times New Roman" w:hAnsi="Times New Roman" w:cs="Times New Roman"/>
          <w:sz w:val="24"/>
          <w:szCs w:val="24"/>
        </w:rPr>
        <w:t>W obu budynkach nie ma możliwości skorzystania z tłumacza języka migowego na miejscu lub online</w:t>
      </w:r>
      <w:r w:rsidRPr="004E77D5">
        <w:rPr>
          <w:rFonts w:ascii="Times New Roman" w:hAnsi="Times New Roman" w:cs="Times New Roman"/>
          <w:sz w:val="24"/>
          <w:szCs w:val="24"/>
        </w:rPr>
        <w:t>.</w:t>
      </w:r>
      <w:r w:rsidRPr="004E77D5">
        <w:rPr>
          <w:rFonts w:ascii="Times New Roman" w:hAnsi="Times New Roman" w:cs="Times New Roman"/>
          <w:sz w:val="24"/>
          <w:szCs w:val="24"/>
        </w:rPr>
        <w:t xml:space="preserve"> </w:t>
      </w:r>
    </w:p>
    <w:p w14:paraId="7615E9E9" w14:textId="4F4FD482" w:rsidR="00166BCD" w:rsidRPr="004E77D5" w:rsidRDefault="00166BCD" w:rsidP="004E77D5">
      <w:pPr>
        <w:jc w:val="both"/>
        <w:rPr>
          <w:rFonts w:ascii="Times New Roman" w:hAnsi="Times New Roman" w:cs="Times New Roman"/>
          <w:sz w:val="24"/>
          <w:szCs w:val="24"/>
        </w:rPr>
      </w:pPr>
      <w:r w:rsidRPr="004E77D5">
        <w:rPr>
          <w:rFonts w:ascii="Times New Roman" w:hAnsi="Times New Roman" w:cs="Times New Roman"/>
          <w:sz w:val="24"/>
          <w:szCs w:val="24"/>
        </w:rPr>
        <w:t>W obu budynkach  nie ma oznaczeń w alfabecie Braille’a i oznaczeń w druku powiększonym dla osób niewidomych i słabowidzących. </w:t>
      </w:r>
    </w:p>
    <w:p w14:paraId="41BB8043" w14:textId="77777777" w:rsidR="00166BCD" w:rsidRPr="004E77D5" w:rsidRDefault="00166BCD" w:rsidP="004E77D5">
      <w:pPr>
        <w:jc w:val="both"/>
        <w:rPr>
          <w:rFonts w:ascii="Times New Roman" w:hAnsi="Times New Roman" w:cs="Times New Roman"/>
          <w:sz w:val="24"/>
          <w:szCs w:val="24"/>
        </w:rPr>
      </w:pPr>
    </w:p>
    <w:p w14:paraId="5F722406" w14:textId="77777777" w:rsidR="00166BCD" w:rsidRPr="004E77D5" w:rsidRDefault="00166BCD" w:rsidP="004E77D5">
      <w:pPr>
        <w:jc w:val="both"/>
        <w:rPr>
          <w:rFonts w:ascii="Times New Roman" w:hAnsi="Times New Roman" w:cs="Times New Roman"/>
          <w:sz w:val="24"/>
          <w:szCs w:val="24"/>
        </w:rPr>
      </w:pPr>
    </w:p>
    <w:sectPr w:rsidR="00166BCD" w:rsidRPr="004E7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95E54"/>
    <w:multiLevelType w:val="multilevel"/>
    <w:tmpl w:val="1C1A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93C46"/>
    <w:multiLevelType w:val="multilevel"/>
    <w:tmpl w:val="2E5C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CD"/>
    <w:rsid w:val="000C161D"/>
    <w:rsid w:val="00166BCD"/>
    <w:rsid w:val="004E77D5"/>
    <w:rsid w:val="00C15B65"/>
    <w:rsid w:val="00E8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195F"/>
  <w15:chartTrackingRefBased/>
  <w15:docId w15:val="{AAAF9AB7-241A-43B6-8F34-10EEB8DE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6B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7190">
      <w:bodyDiv w:val="1"/>
      <w:marLeft w:val="0"/>
      <w:marRight w:val="0"/>
      <w:marTop w:val="0"/>
      <w:marBottom w:val="0"/>
      <w:divBdr>
        <w:top w:val="none" w:sz="0" w:space="0" w:color="auto"/>
        <w:left w:val="none" w:sz="0" w:space="0" w:color="auto"/>
        <w:bottom w:val="none" w:sz="0" w:space="0" w:color="auto"/>
        <w:right w:val="none" w:sz="0" w:space="0" w:color="auto"/>
      </w:divBdr>
    </w:div>
    <w:div w:id="19706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846</Words>
  <Characters>5079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Stenia Florczyk</dc:creator>
  <cp:keywords/>
  <dc:description/>
  <cp:lastModifiedBy>Stenia Florczyk</cp:lastModifiedBy>
  <cp:revision>2</cp:revision>
  <dcterms:created xsi:type="dcterms:W3CDTF">2024-04-25T10:42:00Z</dcterms:created>
  <dcterms:modified xsi:type="dcterms:W3CDTF">2024-04-25T11:18:00Z</dcterms:modified>
</cp:coreProperties>
</file>