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98" w:rsidRDefault="00DD4513" w:rsidP="00DD4513">
      <w:pPr>
        <w:ind w:left="-284" w:right="-284"/>
        <w:rPr>
          <w:rFonts w:ascii="Arial" w:hAnsi="Arial" w:cs="Arial"/>
          <w:b/>
          <w:sz w:val="24"/>
          <w:szCs w:val="24"/>
          <w:u w:val="single"/>
        </w:rPr>
      </w:pPr>
      <w:r w:rsidRPr="00DD4513">
        <w:rPr>
          <w:rFonts w:ascii="Arial" w:hAnsi="Arial" w:cs="Arial"/>
          <w:b/>
          <w:sz w:val="24"/>
          <w:szCs w:val="24"/>
          <w:u w:val="single"/>
        </w:rPr>
        <w:t>Klauzula obowiązku informacyjnego w związku z przyznaniem świadczenia z ZFŚS</w:t>
      </w:r>
    </w:p>
    <w:p w:rsidR="00DD4513" w:rsidRDefault="00DD4513" w:rsidP="00DD4513">
      <w:pPr>
        <w:ind w:left="-284" w:right="-284"/>
        <w:rPr>
          <w:rFonts w:ascii="Arial" w:hAnsi="Arial" w:cs="Arial"/>
          <w:b/>
          <w:sz w:val="24"/>
          <w:szCs w:val="24"/>
          <w:u w:val="single"/>
        </w:rPr>
      </w:pPr>
    </w:p>
    <w:p w:rsidR="00DD4513" w:rsidRDefault="00DD4513" w:rsidP="00C4613C">
      <w:pPr>
        <w:ind w:left="-284"/>
        <w:jc w:val="both"/>
        <w:rPr>
          <w:rFonts w:ascii="Arial" w:hAnsi="Arial" w:cs="Arial"/>
          <w:sz w:val="24"/>
          <w:szCs w:val="24"/>
        </w:rPr>
      </w:pPr>
      <w:r>
        <w:rPr>
          <w:rFonts w:ascii="Arial" w:hAnsi="Arial" w:cs="Arial"/>
          <w:sz w:val="24"/>
          <w:szCs w:val="24"/>
        </w:rPr>
        <w:t xml:space="preserve">Realizując obowiązek wynikający z art. 13 Rozporządzenia Parlamentu Europejskiego </w:t>
      </w:r>
      <w:r w:rsidR="00C4613C">
        <w:rPr>
          <w:rFonts w:ascii="Arial" w:hAnsi="Arial" w:cs="Arial"/>
          <w:sz w:val="24"/>
          <w:szCs w:val="24"/>
        </w:rPr>
        <w:t xml:space="preserve">      </w:t>
      </w:r>
      <w:r>
        <w:rPr>
          <w:rFonts w:ascii="Arial" w:hAnsi="Arial" w:cs="Arial"/>
          <w:sz w:val="24"/>
          <w:szCs w:val="24"/>
        </w:rPr>
        <w:t xml:space="preserve">i Rady (UE) 2016/679 z dnia 27 kwietnia 2016 r. w sprawie ochrony osób fizycznych </w:t>
      </w:r>
      <w:r w:rsidR="00C4613C">
        <w:rPr>
          <w:rFonts w:ascii="Arial" w:hAnsi="Arial" w:cs="Arial"/>
          <w:sz w:val="24"/>
          <w:szCs w:val="24"/>
        </w:rPr>
        <w:t xml:space="preserve">         </w:t>
      </w:r>
      <w:r>
        <w:rPr>
          <w:rFonts w:ascii="Arial" w:hAnsi="Arial" w:cs="Arial"/>
          <w:sz w:val="24"/>
          <w:szCs w:val="24"/>
        </w:rPr>
        <w:t>w związku z przetwarzaniem danych osobowych i w sprawie swobodnego przepływu takich danych oraz uchylenia dyrektywy 95/46/WE (Dz. U. UE. L. 2016.119.1) –</w:t>
      </w:r>
      <w:r w:rsidR="00C4613C">
        <w:rPr>
          <w:rFonts w:ascii="Arial" w:hAnsi="Arial" w:cs="Arial"/>
          <w:sz w:val="24"/>
          <w:szCs w:val="24"/>
        </w:rPr>
        <w:t xml:space="preserve"> z</w:t>
      </w:r>
      <w:r>
        <w:rPr>
          <w:rFonts w:ascii="Arial" w:hAnsi="Arial" w:cs="Arial"/>
          <w:sz w:val="24"/>
          <w:szCs w:val="24"/>
        </w:rPr>
        <w:t>w.</w:t>
      </w:r>
      <w:r w:rsidR="00C4613C">
        <w:rPr>
          <w:rFonts w:ascii="Arial" w:hAnsi="Arial" w:cs="Arial"/>
          <w:sz w:val="24"/>
          <w:szCs w:val="24"/>
        </w:rPr>
        <w:t xml:space="preserve"> </w:t>
      </w:r>
      <w:r>
        <w:rPr>
          <w:rFonts w:ascii="Arial" w:hAnsi="Arial" w:cs="Arial"/>
          <w:sz w:val="24"/>
          <w:szCs w:val="24"/>
        </w:rPr>
        <w:t>dalej RODO, informujemy, że:</w:t>
      </w:r>
    </w:p>
    <w:p w:rsidR="00DD4513" w:rsidRDefault="00DD4513" w:rsidP="00C4613C">
      <w:pPr>
        <w:ind w:left="-284" w:right="-284"/>
        <w:jc w:val="both"/>
        <w:rPr>
          <w:rFonts w:ascii="Arial" w:hAnsi="Arial" w:cs="Arial"/>
          <w:sz w:val="24"/>
          <w:szCs w:val="24"/>
        </w:rPr>
      </w:pPr>
      <w:r>
        <w:rPr>
          <w:rFonts w:ascii="Arial" w:hAnsi="Arial" w:cs="Arial"/>
          <w:sz w:val="24"/>
          <w:szCs w:val="24"/>
        </w:rPr>
        <w:t xml:space="preserve">1) Administratorem danych osobowych jest Przedszkole nr 171 zwany dalej Administratorem lub Placówką. Jeśli chcesz zapytać o swoje prawa w zakresie przetwarzania danych osobowych, kontakt z inspektorem ochrony danych jest możliwy za pośrednictwem telefonu, poczty elektronicznej lub poczty tradycyjnej. </w:t>
      </w:r>
    </w:p>
    <w:tbl>
      <w:tblPr>
        <w:tblStyle w:val="Tabela-Siatka"/>
        <w:tblW w:w="0" w:type="auto"/>
        <w:tblInd w:w="-176" w:type="dxa"/>
        <w:tblLook w:val="04A0"/>
      </w:tblPr>
      <w:tblGrid>
        <w:gridCol w:w="9105"/>
      </w:tblGrid>
      <w:tr w:rsidR="00DD4513" w:rsidRPr="005B23BA" w:rsidTr="00C4613C">
        <w:tc>
          <w:tcPr>
            <w:tcW w:w="9105" w:type="dxa"/>
          </w:tcPr>
          <w:p w:rsidR="005B23BA" w:rsidRPr="005B23BA" w:rsidRDefault="005B23BA" w:rsidP="001A3B29">
            <w:pPr>
              <w:ind w:left="-284" w:right="-284"/>
              <w:rPr>
                <w:rFonts w:ascii="Arial" w:hAnsi="Arial" w:cs="Arial"/>
                <w:sz w:val="24"/>
                <w:szCs w:val="24"/>
              </w:rPr>
            </w:pPr>
          </w:p>
          <w:p w:rsidR="00DD4513" w:rsidRPr="005B23BA" w:rsidRDefault="005B23BA" w:rsidP="00C4613C">
            <w:pPr>
              <w:ind w:left="709" w:right="-284"/>
              <w:rPr>
                <w:rFonts w:ascii="Arial" w:hAnsi="Arial" w:cs="Arial"/>
                <w:sz w:val="24"/>
                <w:szCs w:val="24"/>
              </w:rPr>
            </w:pPr>
            <w:r w:rsidRPr="005B23BA">
              <w:rPr>
                <w:rFonts w:ascii="Arial" w:hAnsi="Arial" w:cs="Arial"/>
                <w:sz w:val="24"/>
                <w:szCs w:val="24"/>
              </w:rPr>
              <w:t>t</w:t>
            </w:r>
            <w:r w:rsidR="00DD4513" w:rsidRPr="005B23BA">
              <w:rPr>
                <w:rFonts w:ascii="Arial" w:hAnsi="Arial" w:cs="Arial"/>
                <w:sz w:val="24"/>
                <w:szCs w:val="24"/>
              </w:rPr>
              <w:t xml:space="preserve">elefon </w:t>
            </w:r>
            <w:r w:rsidRPr="005B23BA">
              <w:rPr>
                <w:rFonts w:ascii="Arial" w:hAnsi="Arial" w:cs="Arial"/>
                <w:sz w:val="24"/>
                <w:szCs w:val="24"/>
              </w:rPr>
              <w:t xml:space="preserve">             </w:t>
            </w:r>
            <w:r w:rsidR="008729AD">
              <w:rPr>
                <w:rFonts w:ascii="Arial" w:hAnsi="Arial" w:cs="Arial"/>
                <w:sz w:val="24"/>
                <w:szCs w:val="24"/>
              </w:rPr>
              <w:t xml:space="preserve"> </w:t>
            </w:r>
            <w:r w:rsidR="00DD4513" w:rsidRPr="005B23BA">
              <w:rPr>
                <w:rFonts w:ascii="Arial" w:hAnsi="Arial" w:cs="Arial"/>
                <w:sz w:val="24"/>
                <w:szCs w:val="24"/>
              </w:rPr>
              <w:t xml:space="preserve"> 22 619-82-63</w:t>
            </w:r>
          </w:p>
          <w:p w:rsidR="005B23BA" w:rsidRPr="005B23BA" w:rsidRDefault="005B23BA" w:rsidP="001A3B29">
            <w:pPr>
              <w:ind w:left="-284" w:right="-284"/>
              <w:rPr>
                <w:rFonts w:ascii="Arial" w:hAnsi="Arial" w:cs="Arial"/>
                <w:sz w:val="24"/>
                <w:szCs w:val="24"/>
              </w:rPr>
            </w:pPr>
          </w:p>
        </w:tc>
      </w:tr>
      <w:tr w:rsidR="00DD4513" w:rsidRPr="005B23BA" w:rsidTr="00C4613C">
        <w:tc>
          <w:tcPr>
            <w:tcW w:w="9105" w:type="dxa"/>
          </w:tcPr>
          <w:p w:rsidR="005B23BA" w:rsidRPr="005B23BA" w:rsidRDefault="005B23BA" w:rsidP="001A3B29">
            <w:pPr>
              <w:ind w:left="-284" w:right="-284"/>
              <w:rPr>
                <w:rFonts w:ascii="Arial" w:hAnsi="Arial" w:cs="Arial"/>
                <w:sz w:val="24"/>
                <w:szCs w:val="24"/>
              </w:rPr>
            </w:pPr>
          </w:p>
          <w:p w:rsidR="00DD4513" w:rsidRPr="005B23BA" w:rsidRDefault="00DD4513" w:rsidP="00C4613C">
            <w:pPr>
              <w:ind w:left="709" w:right="-284"/>
              <w:rPr>
                <w:rFonts w:ascii="Arial" w:hAnsi="Arial" w:cs="Arial"/>
                <w:sz w:val="24"/>
                <w:szCs w:val="24"/>
              </w:rPr>
            </w:pPr>
            <w:r w:rsidRPr="005B23BA">
              <w:rPr>
                <w:rFonts w:ascii="Arial" w:hAnsi="Arial" w:cs="Arial"/>
                <w:sz w:val="24"/>
                <w:szCs w:val="24"/>
              </w:rPr>
              <w:t xml:space="preserve">e-mail               </w:t>
            </w:r>
            <w:r w:rsidR="008729AD">
              <w:rPr>
                <w:rFonts w:ascii="Arial" w:hAnsi="Arial" w:cs="Arial"/>
                <w:sz w:val="24"/>
                <w:szCs w:val="24"/>
              </w:rPr>
              <w:t xml:space="preserve"> </w:t>
            </w:r>
            <w:r w:rsidRPr="005B23BA">
              <w:rPr>
                <w:rFonts w:ascii="Arial" w:hAnsi="Arial" w:cs="Arial"/>
                <w:sz w:val="24"/>
                <w:szCs w:val="24"/>
              </w:rPr>
              <w:t xml:space="preserve"> iod.oswiata@bdfopraga-pn.wwa.pl</w:t>
            </w:r>
          </w:p>
          <w:p w:rsidR="00DD4513" w:rsidRPr="005B23BA" w:rsidRDefault="00DD4513" w:rsidP="001A3B29">
            <w:pPr>
              <w:ind w:left="-284" w:right="-284"/>
              <w:rPr>
                <w:rFonts w:ascii="Arial" w:hAnsi="Arial" w:cs="Arial"/>
                <w:sz w:val="24"/>
                <w:szCs w:val="24"/>
              </w:rPr>
            </w:pPr>
          </w:p>
        </w:tc>
      </w:tr>
      <w:tr w:rsidR="00DD4513" w:rsidRPr="005B23BA" w:rsidTr="00C4613C">
        <w:tc>
          <w:tcPr>
            <w:tcW w:w="9105" w:type="dxa"/>
          </w:tcPr>
          <w:p w:rsidR="005B23BA" w:rsidRPr="005B23BA" w:rsidRDefault="005B23BA" w:rsidP="001A3B29">
            <w:pPr>
              <w:ind w:left="-284" w:right="-284"/>
              <w:rPr>
                <w:rFonts w:ascii="Arial" w:hAnsi="Arial" w:cs="Arial"/>
                <w:sz w:val="24"/>
                <w:szCs w:val="24"/>
              </w:rPr>
            </w:pPr>
          </w:p>
          <w:p w:rsidR="00DD4513" w:rsidRPr="005B23BA" w:rsidRDefault="005B23BA" w:rsidP="00C4613C">
            <w:pPr>
              <w:ind w:left="709" w:right="-284"/>
              <w:rPr>
                <w:rFonts w:ascii="Arial" w:hAnsi="Arial" w:cs="Arial"/>
                <w:sz w:val="24"/>
                <w:szCs w:val="24"/>
              </w:rPr>
            </w:pPr>
            <w:r w:rsidRPr="005B23BA">
              <w:rPr>
                <w:rFonts w:ascii="Arial" w:hAnsi="Arial" w:cs="Arial"/>
                <w:sz w:val="24"/>
                <w:szCs w:val="24"/>
              </w:rPr>
              <w:t>a</w:t>
            </w:r>
            <w:r w:rsidR="00DD4513" w:rsidRPr="005B23BA">
              <w:rPr>
                <w:rFonts w:ascii="Arial" w:hAnsi="Arial" w:cs="Arial"/>
                <w:sz w:val="24"/>
                <w:szCs w:val="24"/>
              </w:rPr>
              <w:t xml:space="preserve">dres     </w:t>
            </w:r>
            <w:r w:rsidRPr="005B23BA">
              <w:rPr>
                <w:rFonts w:ascii="Arial" w:hAnsi="Arial" w:cs="Arial"/>
                <w:sz w:val="24"/>
                <w:szCs w:val="24"/>
              </w:rPr>
              <w:t xml:space="preserve">         </w:t>
            </w:r>
            <w:r w:rsidR="008729AD">
              <w:rPr>
                <w:rFonts w:ascii="Arial" w:hAnsi="Arial" w:cs="Arial"/>
                <w:sz w:val="24"/>
                <w:szCs w:val="24"/>
              </w:rPr>
              <w:t xml:space="preserve"> </w:t>
            </w:r>
            <w:r w:rsidRPr="005B23BA">
              <w:rPr>
                <w:rFonts w:ascii="Arial" w:hAnsi="Arial" w:cs="Arial"/>
                <w:sz w:val="24"/>
                <w:szCs w:val="24"/>
              </w:rPr>
              <w:t xml:space="preserve">  </w:t>
            </w:r>
            <w:r w:rsidR="00DD4513" w:rsidRPr="005B23BA">
              <w:rPr>
                <w:rFonts w:ascii="Arial" w:hAnsi="Arial" w:cs="Arial"/>
                <w:sz w:val="24"/>
                <w:szCs w:val="24"/>
              </w:rPr>
              <w:t>ul. Równa 2, 03-418 warszawa</w:t>
            </w:r>
          </w:p>
          <w:p w:rsidR="005B23BA" w:rsidRPr="005B23BA" w:rsidRDefault="005B23BA" w:rsidP="001A3B29">
            <w:pPr>
              <w:ind w:left="-284" w:right="-284"/>
              <w:rPr>
                <w:rFonts w:ascii="Arial" w:hAnsi="Arial" w:cs="Arial"/>
                <w:sz w:val="24"/>
                <w:szCs w:val="24"/>
              </w:rPr>
            </w:pPr>
          </w:p>
        </w:tc>
      </w:tr>
    </w:tbl>
    <w:p w:rsidR="00DD4513" w:rsidRDefault="00DD4513" w:rsidP="001A3B29">
      <w:pPr>
        <w:ind w:left="-284" w:right="-284"/>
        <w:rPr>
          <w:rFonts w:ascii="Arial" w:hAnsi="Arial" w:cs="Arial"/>
          <w:sz w:val="24"/>
          <w:szCs w:val="24"/>
        </w:rPr>
      </w:pPr>
    </w:p>
    <w:p w:rsidR="005B23BA" w:rsidRDefault="005B23BA" w:rsidP="00C4613C">
      <w:pPr>
        <w:ind w:left="-284" w:right="-284"/>
        <w:jc w:val="both"/>
        <w:rPr>
          <w:rFonts w:ascii="Arial" w:hAnsi="Arial" w:cs="Arial"/>
          <w:sz w:val="24"/>
          <w:szCs w:val="24"/>
        </w:rPr>
      </w:pPr>
      <w:r>
        <w:rPr>
          <w:rFonts w:ascii="Arial" w:hAnsi="Arial" w:cs="Arial"/>
          <w:sz w:val="24"/>
          <w:szCs w:val="24"/>
        </w:rPr>
        <w:t xml:space="preserve">2) Podstawą pozyskania i przetwarzania przez Administratora danych osobowych </w:t>
      </w:r>
      <w:r w:rsidR="00C4613C">
        <w:rPr>
          <w:rFonts w:ascii="Arial" w:hAnsi="Arial" w:cs="Arial"/>
          <w:sz w:val="24"/>
          <w:szCs w:val="24"/>
        </w:rPr>
        <w:t xml:space="preserve">                 </w:t>
      </w:r>
      <w:r>
        <w:rPr>
          <w:rFonts w:ascii="Arial" w:hAnsi="Arial" w:cs="Arial"/>
          <w:sz w:val="24"/>
          <w:szCs w:val="24"/>
        </w:rPr>
        <w:t>w przypadku danych osobowych zwykłych jest art. 6 ust. 1 lit. a) RODO bądź art. 9 ust. 2 lit. a) RODO – w przypadku szczególnej kategorii danych np. dotyczących stanu zdrowia.</w:t>
      </w:r>
    </w:p>
    <w:p w:rsidR="005B23BA" w:rsidRDefault="005B23BA" w:rsidP="00C4613C">
      <w:pPr>
        <w:ind w:left="-284" w:right="-284"/>
        <w:jc w:val="both"/>
        <w:rPr>
          <w:rFonts w:ascii="Arial" w:hAnsi="Arial" w:cs="Arial"/>
          <w:sz w:val="24"/>
          <w:szCs w:val="24"/>
        </w:rPr>
      </w:pPr>
      <w:r>
        <w:rPr>
          <w:rFonts w:ascii="Arial" w:hAnsi="Arial" w:cs="Arial"/>
          <w:sz w:val="24"/>
          <w:szCs w:val="24"/>
        </w:rPr>
        <w:t>3) Podanie danych we wniosku o dofinansowanie z zakładowego funduszu świadczeń socjalnych nie jest obowiązkowe, ale niezbędne w celu rozpatrzenia tego wniosku</w:t>
      </w:r>
      <w:r w:rsidR="00C4613C">
        <w:rPr>
          <w:rFonts w:ascii="Arial" w:hAnsi="Arial" w:cs="Arial"/>
          <w:sz w:val="24"/>
          <w:szCs w:val="24"/>
        </w:rPr>
        <w:t xml:space="preserve">                 </w:t>
      </w:r>
      <w:r>
        <w:rPr>
          <w:rFonts w:ascii="Arial" w:hAnsi="Arial" w:cs="Arial"/>
          <w:sz w:val="24"/>
          <w:szCs w:val="24"/>
        </w:rPr>
        <w:t xml:space="preserve"> i uzyskania świadczenia. </w:t>
      </w:r>
    </w:p>
    <w:p w:rsidR="005B23BA" w:rsidRDefault="005B23BA" w:rsidP="00C4613C">
      <w:pPr>
        <w:ind w:left="-284" w:right="-284"/>
        <w:jc w:val="both"/>
        <w:rPr>
          <w:rFonts w:ascii="Arial" w:hAnsi="Arial" w:cs="Arial"/>
          <w:sz w:val="24"/>
          <w:szCs w:val="24"/>
        </w:rPr>
      </w:pPr>
      <w:r>
        <w:rPr>
          <w:rFonts w:ascii="Arial" w:hAnsi="Arial" w:cs="Arial"/>
          <w:sz w:val="24"/>
          <w:szCs w:val="24"/>
        </w:rPr>
        <w:t xml:space="preserve">4) Administrator będzie udostępniać Pani/Pana dane osobowe innym odbiorcom wyłącznie na podstawie przepisów prawa, w ramach przysługującego mu uprawnienia bądź w związku z koniecznością spełnienia ciążącego na nim obowiązku prawnego. Oprócz tego Administrator będzie mógł przekazywać dane osobowe podmiotom, które w ramach powierzenia przetwarzania danych przetwarzają dane osobowe na rzecz Administratora. </w:t>
      </w:r>
    </w:p>
    <w:p w:rsidR="005B23BA" w:rsidRDefault="00C4613C" w:rsidP="00C4613C">
      <w:pPr>
        <w:ind w:left="-284" w:right="-284"/>
        <w:jc w:val="both"/>
        <w:rPr>
          <w:rFonts w:ascii="Arial" w:hAnsi="Arial" w:cs="Arial"/>
          <w:sz w:val="24"/>
          <w:szCs w:val="24"/>
        </w:rPr>
      </w:pPr>
      <w:r>
        <w:rPr>
          <w:rFonts w:ascii="Arial" w:hAnsi="Arial" w:cs="Arial"/>
          <w:sz w:val="24"/>
          <w:szCs w:val="24"/>
        </w:rPr>
        <w:t xml:space="preserve">5) </w:t>
      </w:r>
      <w:r w:rsidR="005B23BA">
        <w:rPr>
          <w:rFonts w:ascii="Arial" w:hAnsi="Arial" w:cs="Arial"/>
          <w:sz w:val="24"/>
          <w:szCs w:val="24"/>
        </w:rPr>
        <w:t>Dane osobowe nie będą przekazywane d</w:t>
      </w:r>
      <w:r>
        <w:rPr>
          <w:rFonts w:ascii="Arial" w:hAnsi="Arial" w:cs="Arial"/>
          <w:sz w:val="24"/>
          <w:szCs w:val="24"/>
        </w:rPr>
        <w:t xml:space="preserve">o państw trzecich i organizacji </w:t>
      </w:r>
      <w:r w:rsidR="005B23BA">
        <w:rPr>
          <w:rFonts w:ascii="Arial" w:hAnsi="Arial" w:cs="Arial"/>
          <w:sz w:val="24"/>
          <w:szCs w:val="24"/>
        </w:rPr>
        <w:t>międzynarodowych.</w:t>
      </w:r>
    </w:p>
    <w:p w:rsidR="005B23BA" w:rsidRDefault="005B23BA" w:rsidP="00C4613C">
      <w:pPr>
        <w:ind w:left="-284" w:right="-284"/>
        <w:jc w:val="both"/>
        <w:rPr>
          <w:rFonts w:ascii="Arial" w:hAnsi="Arial" w:cs="Arial"/>
          <w:sz w:val="24"/>
          <w:szCs w:val="24"/>
        </w:rPr>
      </w:pPr>
      <w:r>
        <w:rPr>
          <w:rFonts w:ascii="Arial" w:hAnsi="Arial" w:cs="Arial"/>
          <w:sz w:val="24"/>
          <w:szCs w:val="24"/>
        </w:rPr>
        <w:t>6) Dane osobowe nie będą podlegały profilowaniu ani zautomatyzowanemu podejmowaniu decyzji.</w:t>
      </w:r>
    </w:p>
    <w:p w:rsidR="005B23BA" w:rsidRDefault="005B23BA" w:rsidP="00C4613C">
      <w:pPr>
        <w:ind w:left="-284" w:right="-284"/>
        <w:jc w:val="both"/>
        <w:rPr>
          <w:rFonts w:ascii="Arial" w:hAnsi="Arial" w:cs="Arial"/>
          <w:sz w:val="24"/>
          <w:szCs w:val="24"/>
        </w:rPr>
      </w:pPr>
      <w:r>
        <w:rPr>
          <w:rFonts w:ascii="Arial" w:hAnsi="Arial" w:cs="Arial"/>
          <w:sz w:val="24"/>
          <w:szCs w:val="24"/>
        </w:rPr>
        <w:t>7)</w:t>
      </w:r>
      <w:r w:rsidR="00C4613C">
        <w:rPr>
          <w:rFonts w:ascii="Arial" w:hAnsi="Arial" w:cs="Arial"/>
          <w:sz w:val="24"/>
          <w:szCs w:val="24"/>
        </w:rPr>
        <w:t xml:space="preserve"> </w:t>
      </w:r>
      <w:r>
        <w:rPr>
          <w:rFonts w:ascii="Arial" w:hAnsi="Arial" w:cs="Arial"/>
          <w:sz w:val="24"/>
          <w:szCs w:val="24"/>
        </w:rPr>
        <w:t xml:space="preserve">Administrator danych będzie przetwarzał dane osobowe przez okres niezbędny do rozpatrzenia wniosku i wypłaty świadczenia a później w celach archiwizacyjnych przez okres wymagany przepisami prawa, przez okres wykonywania obowiązków wynikających </w:t>
      </w:r>
      <w:r w:rsidR="00C4613C">
        <w:rPr>
          <w:rFonts w:ascii="Arial" w:hAnsi="Arial" w:cs="Arial"/>
          <w:sz w:val="24"/>
          <w:szCs w:val="24"/>
        </w:rPr>
        <w:t xml:space="preserve">               </w:t>
      </w:r>
      <w:r w:rsidR="00C4613C">
        <w:rPr>
          <w:rFonts w:ascii="Arial" w:hAnsi="Arial" w:cs="Arial"/>
          <w:sz w:val="24"/>
          <w:szCs w:val="24"/>
        </w:rPr>
        <w:lastRenderedPageBreak/>
        <w:t xml:space="preserve">z </w:t>
      </w:r>
      <w:r>
        <w:rPr>
          <w:rFonts w:ascii="Arial" w:hAnsi="Arial" w:cs="Arial"/>
          <w:sz w:val="24"/>
          <w:szCs w:val="24"/>
        </w:rPr>
        <w:t xml:space="preserve">przepisów prawa, w tym w szczególności podatkowych, przez okres, w którym Administrator zobowiązany jest do zachowania </w:t>
      </w:r>
      <w:r w:rsidR="00980D5C">
        <w:rPr>
          <w:rFonts w:ascii="Arial" w:hAnsi="Arial" w:cs="Arial"/>
          <w:sz w:val="24"/>
          <w:szCs w:val="24"/>
        </w:rPr>
        <w:t>danych lub dokumentów je zawierających dla udokumentowania spełnienia wymagań prawnych i umożliwienia kontroli ich spełnienia przez organy publiczne.</w:t>
      </w:r>
    </w:p>
    <w:p w:rsidR="00980D5C" w:rsidRDefault="00980D5C" w:rsidP="00C4613C">
      <w:pPr>
        <w:ind w:left="-284" w:right="-284"/>
        <w:jc w:val="both"/>
        <w:rPr>
          <w:rFonts w:ascii="Arial" w:hAnsi="Arial" w:cs="Arial"/>
          <w:sz w:val="24"/>
          <w:szCs w:val="24"/>
        </w:rPr>
      </w:pPr>
      <w:r>
        <w:rPr>
          <w:rFonts w:ascii="Arial" w:hAnsi="Arial" w:cs="Arial"/>
          <w:sz w:val="24"/>
          <w:szCs w:val="24"/>
        </w:rPr>
        <w:t xml:space="preserve">8) Każdej osobie, której dane osobowe są przetwarzane przez Administratora przysługuje prawo do dostępu do danych osobowych i otrzymania kopii danych osobowych podlegających przetwarzaniu; sprostowania nieprawidłowych danych na podstawie art.16 RODO; żądania usunięcia danych (prawo do bycia zapomnianym) w przypadku wystąpienia okoliczności przewidzianych w art. 17 RODO; żądania ograniczenia przetwarzania danych </w:t>
      </w:r>
      <w:r w:rsidR="00C4613C">
        <w:rPr>
          <w:rFonts w:ascii="Arial" w:hAnsi="Arial" w:cs="Arial"/>
          <w:sz w:val="24"/>
          <w:szCs w:val="24"/>
        </w:rPr>
        <w:t xml:space="preserve">    </w:t>
      </w:r>
      <w:r>
        <w:rPr>
          <w:rFonts w:ascii="Arial" w:hAnsi="Arial" w:cs="Arial"/>
          <w:sz w:val="24"/>
          <w:szCs w:val="24"/>
        </w:rPr>
        <w:t>w przypadkach wskazanych w art. 18 RODO; wniesienia sprzeciwu wobec przetwarzania danych w przypadkach wskazanych w art. 21 RODO; przenoszenia dostarczonych danych, przetwarzanych w sposób zautomatyzowany.</w:t>
      </w:r>
    </w:p>
    <w:p w:rsidR="00980D5C" w:rsidRDefault="00980D5C" w:rsidP="00C4613C">
      <w:pPr>
        <w:ind w:left="-284" w:right="-284"/>
        <w:jc w:val="both"/>
        <w:rPr>
          <w:rFonts w:ascii="Arial" w:hAnsi="Arial" w:cs="Arial"/>
          <w:sz w:val="24"/>
          <w:szCs w:val="24"/>
        </w:rPr>
      </w:pPr>
      <w:r>
        <w:rPr>
          <w:rFonts w:ascii="Arial" w:hAnsi="Arial" w:cs="Arial"/>
          <w:sz w:val="24"/>
          <w:szCs w:val="24"/>
        </w:rPr>
        <w:t xml:space="preserve">9) Każdej osobie, która uważa, że jej dane przetwarzane są niezgodnie z prawem, przysługuje prawo wniesienia skargi do organu nadzorczego (UODO, ul. Stawki 2, </w:t>
      </w:r>
      <w:r w:rsidR="00C4613C">
        <w:rPr>
          <w:rFonts w:ascii="Arial" w:hAnsi="Arial" w:cs="Arial"/>
          <w:sz w:val="24"/>
          <w:szCs w:val="24"/>
        </w:rPr>
        <w:t xml:space="preserve">             </w:t>
      </w:r>
      <w:r>
        <w:rPr>
          <w:rFonts w:ascii="Arial" w:hAnsi="Arial" w:cs="Arial"/>
          <w:sz w:val="24"/>
          <w:szCs w:val="24"/>
        </w:rPr>
        <w:t>00-193 Warszawa).</w:t>
      </w:r>
    </w:p>
    <w:p w:rsidR="00980D5C" w:rsidRDefault="00980D5C" w:rsidP="00C4613C">
      <w:pPr>
        <w:ind w:left="-284" w:right="-284"/>
        <w:jc w:val="both"/>
        <w:rPr>
          <w:rFonts w:ascii="Arial" w:hAnsi="Arial" w:cs="Arial"/>
          <w:sz w:val="24"/>
          <w:szCs w:val="24"/>
        </w:rPr>
      </w:pPr>
    </w:p>
    <w:p w:rsidR="00980D5C" w:rsidRDefault="00980D5C" w:rsidP="00C4613C">
      <w:pPr>
        <w:ind w:left="-284" w:right="-284"/>
        <w:jc w:val="both"/>
        <w:rPr>
          <w:rFonts w:ascii="Arial" w:hAnsi="Arial" w:cs="Arial"/>
          <w:b/>
          <w:u w:val="single"/>
        </w:rPr>
      </w:pPr>
      <w:r w:rsidRPr="001A3B29">
        <w:rPr>
          <w:rFonts w:ascii="Arial" w:hAnsi="Arial" w:cs="Arial"/>
          <w:b/>
          <w:u w:val="single"/>
        </w:rPr>
        <w:t>Oświadczenie zgody na przetwarzanie danych osobowych</w:t>
      </w:r>
      <w:r w:rsidR="001A3B29">
        <w:rPr>
          <w:rFonts w:ascii="Arial" w:hAnsi="Arial" w:cs="Arial"/>
          <w:b/>
          <w:u w:val="single"/>
        </w:rPr>
        <w:t xml:space="preserve"> w ramach złożonego wniosku </w:t>
      </w:r>
      <w:proofErr w:type="spellStart"/>
      <w:r w:rsidR="001A3B29">
        <w:rPr>
          <w:rFonts w:ascii="Arial" w:hAnsi="Arial" w:cs="Arial"/>
          <w:b/>
          <w:u w:val="single"/>
        </w:rPr>
        <w:t>zfśs</w:t>
      </w:r>
      <w:proofErr w:type="spellEnd"/>
    </w:p>
    <w:p w:rsidR="001A3B29" w:rsidRDefault="001A3B29" w:rsidP="00C4613C">
      <w:pPr>
        <w:ind w:left="-284" w:right="-284"/>
        <w:jc w:val="both"/>
        <w:rPr>
          <w:rFonts w:ascii="Arial" w:hAnsi="Arial" w:cs="Arial"/>
        </w:rPr>
      </w:pPr>
      <w:r>
        <w:rPr>
          <w:rFonts w:ascii="Arial" w:hAnsi="Arial" w:cs="Arial"/>
        </w:rPr>
        <w:t>Na podstawie art. 6 ust.1 lit. a) oraz art.. 9 ust. 2 lit. a) * ogólnego rozporządzenia o ochronie danych osobowych wyrażam zgodę na przetwarzanie moich danych osobowych przez Przedszkole nr 171</w:t>
      </w:r>
      <w:r w:rsidR="00C4613C">
        <w:rPr>
          <w:rFonts w:ascii="Arial" w:hAnsi="Arial" w:cs="Arial"/>
        </w:rPr>
        <w:t>,</w:t>
      </w:r>
      <w:r>
        <w:rPr>
          <w:rFonts w:ascii="Arial" w:hAnsi="Arial" w:cs="Arial"/>
        </w:rPr>
        <w:t xml:space="preserve"> </w:t>
      </w:r>
      <w:r w:rsidR="00C4613C">
        <w:rPr>
          <w:rFonts w:ascii="Arial" w:hAnsi="Arial" w:cs="Arial"/>
        </w:rPr>
        <w:t xml:space="preserve">  </w:t>
      </w:r>
      <w:r>
        <w:rPr>
          <w:rFonts w:ascii="Arial" w:hAnsi="Arial" w:cs="Arial"/>
        </w:rPr>
        <w:t xml:space="preserve">ul. Równa 2, 03-418 Warszawa zawartych w złożonym przeze mnie wniosku o dofinansowanie </w:t>
      </w:r>
      <w:r w:rsidR="00C4613C">
        <w:rPr>
          <w:rFonts w:ascii="Arial" w:hAnsi="Arial" w:cs="Arial"/>
        </w:rPr>
        <w:t xml:space="preserve">               </w:t>
      </w:r>
      <w:r>
        <w:rPr>
          <w:rFonts w:ascii="Arial" w:hAnsi="Arial" w:cs="Arial"/>
        </w:rPr>
        <w:t>z zakładowego funduszu świadczeń socjalnych.</w:t>
      </w:r>
    </w:p>
    <w:p w:rsidR="001A3B29" w:rsidRDefault="001A3B29" w:rsidP="001A3B29">
      <w:pPr>
        <w:ind w:left="-284" w:right="-284"/>
        <w:rPr>
          <w:rFonts w:ascii="Arial" w:hAnsi="Arial" w:cs="Arial"/>
        </w:rPr>
      </w:pPr>
    </w:p>
    <w:p w:rsidR="001A3B29" w:rsidRDefault="00C4613C" w:rsidP="00C4613C">
      <w:pPr>
        <w:spacing w:after="0"/>
        <w:ind w:left="-284" w:right="-284"/>
        <w:jc w:val="right"/>
        <w:rPr>
          <w:rFonts w:ascii="Arial" w:hAnsi="Arial" w:cs="Arial"/>
        </w:rPr>
      </w:pPr>
      <w:r>
        <w:rPr>
          <w:rFonts w:ascii="Arial" w:hAnsi="Arial" w:cs="Arial"/>
        </w:rPr>
        <w:t>……………………………………………………..</w:t>
      </w:r>
    </w:p>
    <w:p w:rsidR="001A3B29" w:rsidRPr="001A3B29" w:rsidRDefault="001A3B29" w:rsidP="001A3B29">
      <w:pPr>
        <w:ind w:left="-284" w:right="-284"/>
        <w:rPr>
          <w:rFonts w:ascii="Arial" w:hAnsi="Arial" w:cs="Arial"/>
        </w:rPr>
      </w:pPr>
      <w:r>
        <w:rPr>
          <w:rFonts w:ascii="Arial" w:hAnsi="Arial" w:cs="Arial"/>
        </w:rPr>
        <w:t xml:space="preserve">                                                                                                           Data i czytelny podpis</w:t>
      </w:r>
    </w:p>
    <w:p w:rsidR="00980D5C" w:rsidRDefault="00980D5C" w:rsidP="001A3B29">
      <w:pPr>
        <w:ind w:left="-284" w:right="-284"/>
        <w:rPr>
          <w:rFonts w:ascii="Arial" w:hAnsi="Arial" w:cs="Arial"/>
          <w:sz w:val="24"/>
          <w:szCs w:val="24"/>
        </w:rPr>
      </w:pPr>
    </w:p>
    <w:p w:rsidR="00C4613C" w:rsidRDefault="00C4613C" w:rsidP="001A3B29">
      <w:pPr>
        <w:ind w:left="-284" w:right="-284"/>
        <w:rPr>
          <w:rFonts w:ascii="Arial" w:hAnsi="Arial" w:cs="Arial"/>
          <w:sz w:val="24"/>
          <w:szCs w:val="24"/>
        </w:rPr>
      </w:pPr>
    </w:p>
    <w:p w:rsidR="001A3B29" w:rsidRPr="005B23BA" w:rsidRDefault="001A3B29" w:rsidP="00C4613C">
      <w:pPr>
        <w:ind w:left="-284" w:right="-284"/>
        <w:jc w:val="both"/>
        <w:rPr>
          <w:rFonts w:ascii="Arial" w:hAnsi="Arial" w:cs="Arial"/>
          <w:sz w:val="24"/>
          <w:szCs w:val="24"/>
        </w:rPr>
      </w:pPr>
      <w:r>
        <w:rPr>
          <w:rFonts w:ascii="Arial" w:hAnsi="Arial" w:cs="Arial"/>
          <w:sz w:val="24"/>
          <w:szCs w:val="24"/>
        </w:rPr>
        <w:t xml:space="preserve">*usunąć art. 9 ust. 2 lit. a) jeśli we wniosku nie podano żadnych danych zaliczanych do szczególnej kategorii danych tj.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w:t>
      </w:r>
    </w:p>
    <w:sectPr w:rsidR="001A3B29" w:rsidRPr="005B23BA" w:rsidSect="00DD4513">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D4513"/>
    <w:rsid w:val="00104DDF"/>
    <w:rsid w:val="001A3B29"/>
    <w:rsid w:val="005502AC"/>
    <w:rsid w:val="005B23BA"/>
    <w:rsid w:val="00872798"/>
    <w:rsid w:val="008729AD"/>
    <w:rsid w:val="00980D5C"/>
    <w:rsid w:val="00C4613C"/>
    <w:rsid w:val="00DD45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79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4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DD4513"/>
    <w:rPr>
      <w:color w:val="0000FF" w:themeColor="hyperlink"/>
      <w:u w:val="single"/>
    </w:rPr>
  </w:style>
  <w:style w:type="character" w:styleId="UyteHipercze">
    <w:name w:val="FollowedHyperlink"/>
    <w:basedOn w:val="Domylnaczcionkaakapitu"/>
    <w:uiPriority w:val="99"/>
    <w:semiHidden/>
    <w:unhideWhenUsed/>
    <w:rsid w:val="00DD45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622</Words>
  <Characters>3732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2023-03-24T17:10:00Z</dcterms:created>
  <dcterms:modified xsi:type="dcterms:W3CDTF">2023-03-24T18:03:00Z</dcterms:modified>
</cp:coreProperties>
</file>