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386"/>
        <w:gridCol w:w="1701"/>
        <w:gridCol w:w="1985"/>
      </w:tblGrid>
      <w:tr>
        <w:trPr/>
        <w:tc>
          <w:tcPr>
            <w:tcW w:w="5386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wniosku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Calibri"/>
              </w:rPr>
              <w:fldChar w:fldCharType="begin"/>
            </w:r>
            <w:r>
              <w:rPr>
                <w:rFonts w:cs="Calibri"/>
              </w:rPr>
              <w:instrText xml:space="preserve"> IF True FORMULA True "" ""</w:instrText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end"/>
            </w:r>
          </w:p>
        </w:tc>
      </w:tr>
      <w:tr>
        <w:trPr/>
        <w:tc>
          <w:tcPr>
            <w:tcW w:w="5386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Wypełnia jednostka</w:t>
            </w:r>
          </w:p>
        </w:tc>
      </w:tr>
      <w:tr>
        <w:trPr/>
        <w:tc>
          <w:tcPr>
            <w:tcW w:w="5386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złożenia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6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Godzina złożenia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708"/>
                <w:tab w:val="left" w:pos="3090" w:leader="none"/>
              </w:tabs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090" w:leader="none"/>
        </w:tabs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cs="Arial"/>
          <w:b/>
        </w:rPr>
      </w:pPr>
      <w:r>
        <w:rPr>
          <w:rFonts w:cs="Arial"/>
          <w:b/>
          <w:sz w:val="28"/>
          <w:szCs w:val="28"/>
        </w:rPr>
        <w:t>WNIOSEK O PRZYJĘCIE KANDYDATA</w:t>
        <w:br/>
      </w:r>
      <w:r>
        <w:rPr>
          <w:rFonts w:cs="Arial"/>
          <w:b/>
        </w:rPr>
        <w:t>DO PRZEDSZKOLA OD 1 WRZEŚNIA 2025</w:t>
      </w:r>
    </w:p>
    <w:p>
      <w:pPr>
        <w:pStyle w:val="Normal"/>
        <w:spacing w:before="0" w:after="0"/>
        <w:jc w:val="center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(dotyczy dzieci uprawnionych do uczęszczania do przedszkola)</w:t>
      </w:r>
    </w:p>
    <w:p>
      <w:pPr>
        <w:pStyle w:val="Normal"/>
        <w:spacing w:before="0" w:after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</w:r>
    </w:p>
    <w:p>
      <w:pPr>
        <w:pStyle w:val="Heading2"/>
        <w:numPr>
          <w:ilvl w:val="0"/>
          <w:numId w:val="0"/>
        </w:numPr>
        <w:spacing w:before="120" w:after="120"/>
        <w:ind w:hanging="0" w:left="0"/>
        <w:jc w:val="both"/>
        <w:rPr>
          <w:rFonts w:ascii="Calibri" w:hAnsi="Calibri" w:cs="Calibri" w:asciiTheme="minorHAnsi" w:cstheme="minorHAnsi" w:hAnsiTheme="minorHAnsi"/>
          <w:b w:val="false"/>
          <w:sz w:val="22"/>
          <w:szCs w:val="22"/>
        </w:rPr>
      </w:pPr>
      <w:r>
        <w:rPr>
          <w:rFonts w:ascii="Calibri" w:hAnsi="Calibri"/>
          <w:b w:val="false"/>
          <w:sz w:val="22"/>
          <w:szCs w:val="22"/>
        </w:rPr>
        <w:t xml:space="preserve">Wypełniając wniosek należy podać dane zgodnie ze stanem faktycznym. Poświadczenie nieprawdy prowadzi do odpowiedzialności karnej wynikającej z art. 233 ustawy z dnia 6 czerwca 1997r. Kodeks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Karny (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  <w:shd w:fill="FFFFFF" w:val="clear"/>
        </w:rPr>
        <w:t>Dz. U. z 2024 r. poz. 17 z późn. zm.).</w:t>
      </w:r>
    </w:p>
    <w:p>
      <w:pPr>
        <w:pStyle w:val="Normal"/>
        <w:spacing w:lineRule="auto" w:line="240" w:before="120" w:after="120"/>
        <w:jc w:val="both"/>
        <w:rPr>
          <w:rFonts w:ascii="Arial" w:hAnsi="Arial" w:cs="Arial"/>
        </w:rPr>
      </w:pPr>
      <w:r>
        <w:rPr>
          <w:rFonts w:cs="Arial"/>
        </w:rPr>
        <w:t xml:space="preserve">Wniosek należy złożyć </w:t>
      </w:r>
      <w:r>
        <w:rPr>
          <w:rFonts w:cs="Arial"/>
          <w:b/>
          <w:bCs/>
          <w:u w:val="single"/>
        </w:rPr>
        <w:t>tylko w jednostce</w:t>
      </w:r>
      <w:r>
        <w:rPr>
          <w:rFonts w:cs="Arial"/>
        </w:rPr>
        <w:t xml:space="preserve"> wskazanej na </w:t>
      </w:r>
      <w:r>
        <w:rPr>
          <w:rFonts w:cs="Arial"/>
          <w:b/>
          <w:bCs/>
        </w:rPr>
        <w:t>I miejscu listy preferencji</w:t>
      </w:r>
      <w:r>
        <w:rPr>
          <w:rFonts w:cs="Arial"/>
        </w:rPr>
        <w:t xml:space="preserve"> w terminie określonym w harmonogramie. Pola zaznaczone gwiazdką są obowiązkowe do wypełnienia we wniosku.</w:t>
      </w:r>
    </w:p>
    <w:p>
      <w:pPr>
        <w:pStyle w:val="Default"/>
        <w:spacing w:lineRule="auto" w:line="360" w:before="120" w:after="0"/>
        <w:rPr>
          <w:sz w:val="22"/>
          <w:szCs w:val="22"/>
        </w:rPr>
      </w:pPr>
      <w:r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rPr>
          <w:trHeight w:val="454" w:hRule="atLeast"/>
        </w:trPr>
        <w:tc>
          <w:tcPr>
            <w:tcW w:w="4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Nazwisko: * </w:t>
            </w:r>
          </w:p>
        </w:tc>
      </w:tr>
      <w:tr>
        <w:trPr>
          <w:trHeight w:val="454" w:hRule="atLeast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54" w:hRule="atLeast"/>
        </w:trPr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rok</w:t>
            </w:r>
          </w:p>
        </w:tc>
      </w:tr>
      <w:tr>
        <w:trPr>
          <w:trHeight w:val="454" w:hRule="atLeast"/>
        </w:trPr>
        <w:tc>
          <w:tcPr>
            <w:tcW w:w="90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True FORMULA True "W przypadku braku numeru PESEL należy podać rodzaj, serię oraz numer innego dokumentu tożsamości:" ""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spacing w:lineRule="auto" w:line="240" w:before="120" w:after="0"/>
        <w:rPr/>
      </w:pPr>
      <w:r>
        <w:rPr/>
        <w:fldChar w:fldCharType="begin"/>
      </w:r>
      <w:r>
        <w:rPr/>
        <w:instrText xml:space="preserve"> IF False FORMULA True "UWAGA! Numer PESEL został wygenerowany automatycznie na potrzeby systemu." ""</w:instrText>
      </w:r>
      <w:r>
        <w:rPr/>
        <w:fldChar w:fldCharType="separate"/>
      </w:r>
      <w:r>
        <w:rPr/>
        <w:t>UWAGA! Numer PESEL został wygenerowany automatycznie na potrzeby systemu.</w:t>
      </w:r>
      <w:r>
        <w:rPr/>
        <w:fldChar w:fldCharType="end"/>
      </w:r>
    </w:p>
    <w:p>
      <w:pPr>
        <w:pStyle w:val="Normal"/>
        <w:spacing w:lineRule="auto" w:line="360" w:before="120" w:after="0"/>
        <w:rPr>
          <w:b/>
        </w:rPr>
      </w:pPr>
      <w:r>
        <w:rPr>
          <w:b/>
        </w:rPr>
        <w:t>DANE ADRESOWE KANDYDATA</w:t>
      </w:r>
    </w:p>
    <w:tbl>
      <w:tblPr>
        <w:tblW w:w="9039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1667"/>
        <w:gridCol w:w="2409"/>
        <w:gridCol w:w="1418"/>
        <w:gridCol w:w="851"/>
        <w:gridCol w:w="1452"/>
        <w:gridCol w:w="1241"/>
      </w:tblGrid>
      <w:tr>
        <w:trPr>
          <w:trHeight w:val="340" w:hRule="atLeast"/>
        </w:trPr>
        <w:tc>
          <w:tcPr>
            <w:tcW w:w="9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>
        <w:trPr>
          <w:trHeight w:val="340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075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5076"/>
              <w:gridCol w:w="426"/>
              <w:gridCol w:w="3573"/>
            </w:tblGrid>
            <w:tr>
              <w:trPr/>
              <w:tc>
                <w:tcPr>
                  <w:tcW w:w="5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Default"/>
                    <w:spacing w:lineRule="auto" w:line="259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Default"/>
                    <w:spacing w:lineRule="auto" w:line="259"/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</w:r>
                </w:p>
              </w:tc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W w:w="9075" w:type="dxa"/>
                    <w:jc w:val="left"/>
                    <w:tblInd w:w="-5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  <w:tblLook w:firstRow="1" w:noVBand="0" w:lastRow="0" w:firstColumn="1" w:lastColumn="0" w:noHBand="0" w:val="00a0"/>
                  </w:tblPr>
                  <w:tblGrid>
                    <w:gridCol w:w="5076"/>
                    <w:gridCol w:w="426"/>
                    <w:gridCol w:w="3573"/>
                  </w:tblGrid>
                  <w:tr>
                    <w:trPr/>
                    <w:tc>
                      <w:tcPr>
                        <w:tcW w:w="50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Default"/>
                          <w:spacing w:lineRule="auto" w:line="259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Default"/>
                          <w:spacing w:lineRule="auto" w:line="259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357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Default"/>
                          <w:spacing w:lineRule="auto" w:line="259"/>
                          <w:rPr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color w:val="auto"/>
                            <w:sz w:val="22"/>
                            <w:szCs w:val="22"/>
                          </w:rPr>
                        </w:r>
                      </w:p>
                    </w:tc>
                  </w:tr>
                </w:tbl>
                <w:p/>
              </w:tc>
            </w:tr>
          </w:tbl>
          <w:p/>
        </w:tc>
      </w:tr>
    </w:tbl>
    <w:p>
      <w:pPr>
        <w:pStyle w:val="Normal"/>
        <w:spacing w:before="240" w:after="120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fldChar w:fldCharType="begin"/>
      </w:r>
      <w:r>
        <w:rPr>
          <w:b/>
          <w:rFonts w:cs="Calibri"/>
          <w:lang w:eastAsia="pl-PL"/>
        </w:rPr>
        <w:instrText xml:space="preserve"> IF True FORMULA True "DODATKOWE INFORMACJE O KANDYDACIE Numer(y) PESEL rodzeństwa" ""</w:instrText>
      </w:r>
      <w:r>
        <w:rPr>
          <w:b/>
          <w:rFonts w:cs="Calibri"/>
          <w:lang w:eastAsia="pl-PL"/>
        </w:rPr>
        <w:fldChar w:fldCharType="separate"/>
      </w:r>
      <w:r>
        <w:rPr>
          <w:b/>
          <w:rFonts w:cs="Calibri"/>
          <w:lang w:eastAsia="pl-PL"/>
        </w:rPr>
        <w:t>DODATKOWE INFORMACJE O KANDYDACIE Numer(y) PESEL rodzeństwa</w:t>
      </w:r>
      <w:r>
        <w:rPr>
          <w:b/>
          <w:rFonts w:cs="Calibri"/>
          <w:lang w:eastAsia="pl-PL"/>
        </w:rPr>
        <w:fldChar w:fldCharType="end"/>
      </w:r>
    </w:p>
    <w:p>
      <w:pPr>
        <w:pStyle w:val="Normal"/>
        <w:spacing w:lineRule="auto" w:line="240" w:before="120" w:after="120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spacing w:lineRule="auto" w:line="240" w:before="120" w:after="120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spacing w:lineRule="auto" w:line="240" w:before="120" w:after="120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</w:r>
    </w:p>
    <w:p>
      <w:pPr>
        <w:pStyle w:val="Default"/>
        <w:spacing w:before="12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>
      <w:pPr>
        <w:pStyle w:val="Default"/>
        <w:spacing w:before="0" w:after="120"/>
        <w:rPr>
          <w:sz w:val="20"/>
          <w:szCs w:val="20"/>
        </w:rPr>
      </w:pPr>
      <w:r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jc w:val="left"/>
        <w:tblInd w:w="0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0" w:noVBand="0" w:lastRow="0" w:firstColumn="0" w:lastColumn="0" w:noHBand="0" w:val="0000"/>
      </w:tblPr>
      <w:tblGrid>
        <w:gridCol w:w="2438"/>
        <w:gridCol w:w="3304"/>
        <w:gridCol w:w="3306"/>
      </w:tblGrid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Imię i nazwisko*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e-mail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9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Default"/>
              <w:spacing w:lineRule="auto" w:line="259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Województwo*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Powiat*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Miejscowość*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budynku*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Kod pocztowy*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  <w:tr>
        <w:trPr>
          <w:trHeight w:val="340" w:hRule="atLeast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efault"/>
              <w:spacing w:lineRule="auto" w:line="25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spacing w:before="240" w:after="0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LISTA WYBRANYCH PRZEDSZKOLI I GRUP WEDŁUG KOLEJNOŚCI PREFERENCJI*</w:t>
      </w:r>
    </w:p>
    <w:p>
      <w:pPr>
        <w:pStyle w:val="Normal"/>
        <w:rPr>
          <w:rFonts w:cs="Calibri"/>
          <w:b/>
          <w:sz w:val="20"/>
          <w:szCs w:val="20"/>
          <w:lang w:eastAsia="pl-PL"/>
        </w:rPr>
      </w:pPr>
      <w:r>
        <w:rPr>
          <w:rFonts w:cs="Arial"/>
          <w:sz w:val="20"/>
          <w:szCs w:val="20"/>
        </w:rPr>
        <w:t>(</w:t>
      </w:r>
      <w:r>
        <w:rPr>
          <w:rFonts w:cs="Arial"/>
          <w:b/>
          <w:bCs/>
          <w:sz w:val="20"/>
          <w:szCs w:val="20"/>
        </w:rPr>
        <w:t>można wybrać maksymalnie 3 jednostki</w:t>
      </w:r>
      <w:r>
        <w:rPr>
          <w:rFonts w:cs="Arial"/>
          <w:sz w:val="20"/>
          <w:szCs w:val="20"/>
        </w:rPr>
        <w:t xml:space="preserve"> i grupy rekrutacyjne odpowiednie do wieku dziecka, </w:t>
      </w:r>
      <w:r>
        <w:rPr>
          <w:rFonts w:cs="Arial"/>
          <w:b/>
          <w:sz w:val="20"/>
          <w:szCs w:val="20"/>
          <w:u w:val="single"/>
        </w:rPr>
        <w:t>zgodnie z ofertą</w:t>
      </w:r>
      <w:r>
        <w:rPr>
          <w:rFonts w:cs="Arial"/>
          <w:sz w:val="20"/>
          <w:szCs w:val="20"/>
        </w:rPr>
        <w:t xml:space="preserve"> edukacyjną zamieszczoną </w:t>
      </w:r>
      <w:r>
        <w:rPr>
          <w:rFonts w:cs="Arial"/>
          <w:b/>
          <w:sz w:val="20"/>
          <w:szCs w:val="20"/>
          <w:u w:val="single"/>
        </w:rPr>
        <w:t>w systemie elektronicznym</w:t>
      </w:r>
      <w:r>
        <w:rPr>
          <w:rFonts w:cs="Arial"/>
          <w:sz w:val="20"/>
          <w:szCs w:val="20"/>
        </w:rPr>
        <w:t xml:space="preserve"> wspierającym proces rekrutacji)</w:t>
      </w:r>
    </w:p>
    <w:tbl>
      <w:tblPr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821"/>
        <w:gridCol w:w="8250"/>
      </w:tblGrid>
      <w:tr>
        <w:trPr>
          <w:trHeight w:val="340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L.p.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Nazwa jednostki</w:t>
            </w:r>
          </w:p>
        </w:tc>
      </w:tr>
      <w:tr>
        <w:trPr>
          <w:trHeight w:val="454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  <w:t>1</w:t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</w:r>
          </w:p>
        </w:tc>
      </w:tr>
      <w:tr>
        <w:trPr>
          <w:trHeight w:val="454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</w:r>
          </w:p>
        </w:tc>
      </w:tr>
      <w:tr>
        <w:trPr>
          <w:trHeight w:val="454" w:hRule="atLeast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</w:r>
          </w:p>
        </w:tc>
        <w:tc>
          <w:tcPr>
            <w:tcW w:w="8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lang w:eastAsia="pl-PL"/>
              </w:rPr>
            </w:pPr>
            <w:r>
              <w:rPr>
                <w:rFonts w:cs="Calibri"/>
                <w:lang w:eastAsia="pl-PL"/>
              </w:rPr>
            </w:r>
          </w:p>
        </w:tc>
      </w:tr>
    </w:tbl>
    <w:p>
      <w:pPr>
        <w:pStyle w:val="Normal"/>
        <w:spacing w:lineRule="auto" w:line="259" w:before="0" w:after="0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>KRYTERIA PRZYJĘCIA</w:t>
      </w:r>
    </w:p>
    <w:tbl>
      <w:tblPr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30"/>
        <w:gridCol w:w="3536"/>
      </w:tblGrid>
      <w:tr>
        <w:trPr>
          <w:trHeight w:val="397" w:hRule="atLeast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b/>
                <w:lang w:eastAsia="pl-PL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cs="Calibri"/>
                <w:b/>
                <w:lang w:eastAsia="pl-PL"/>
              </w:rPr>
            </w:pPr>
            <w:r>
              <w:rPr/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067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5530"/>
              <w:gridCol w:w="3536"/>
            </w:tblGrid>
            <w:tr>
              <w:trPr>
                <w:trHeight w:val="397" w:hRule="atLeast"/>
              </w:trPr>
              <w:tc>
                <w:tcPr>
                  <w:tcW w:w="90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FBFBF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cs="Calibri"/>
                      <w:b/>
                      <w:lang w:eastAsia="pl-PL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cs="Calibri"/>
                      <w:b/>
                      <w:lang w:eastAsia="pl-PL"/>
                    </w:rPr>
                  </w:pPr>
                  <w:r>
                    <w:rPr/>
                  </w:r>
                </w:p>
              </w:tc>
              <w:tc>
                <w:tcPr>
                  <w:tcW w:w="3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both"/>
                    <w:rPr>
                      <w:rFonts w:cs="Calibri"/>
                      <w:b/>
                      <w:lang w:eastAsia="pl-PL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Należy zaznaczyć właściwą odpowiedź</w:t>
                  </w:r>
                  <w:r>
                    <w:rPr>
                      <w:rFonts w:cs="Arial"/>
                      <w:sz w:val="20"/>
                      <w:szCs w:val="20"/>
                    </w:rPr>
                    <w:t>. W przypadku zaznaczenia ODMAWIAM ODPOWIEDZI, kryterium, którego ta odpowiedź dotyczy, nie będzie brane pod uwagę przy kwalifikowaniu dziecka do przedszkola. Niektóre kryteria wymagają udokumentowania - w przypadku udzielenia odpowiedzi TAK dla takiego kryterium, należy razem z Wnioskiem złożyć odpowiednie dokumenty.</w:t>
                  </w:r>
                  <w:r>
                    <w:rPr>
                      <w:rFonts w:cs="Arial"/>
                    </w:rPr>
                    <w:t xml:space="preserve"> </w:t>
                  </w:r>
                  <w:r>
                    <w:rPr>
                      <w:rFonts w:cs="Calibri"/>
                    </w:rPr>
                    <w:fldChar w:fldCharType="begin"/>
                  </w:r>
                  <w:r>
                    <w:rPr>
                      <w:rFonts w:cs="Calibri"/>
                    </w:rPr>
                    <w:instrText xml:space="preserve"> IF True FORMULA False "Odpowiedzi dla kryteriów automatycznych są uzupełnione na podstawie podanych informacji." ""</w:instrText>
                  </w:r>
                  <w:r>
                    <w:rPr>
                      <w:rFonts w:cs="Calibri"/>
                    </w:rPr>
                    <w:fldChar w:fldCharType="separate"/>
                  </w:r>
                  <w:r>
                    <w:rPr>
                      <w:rFonts w:cs="Calibri"/>
                    </w:rPr>
                  </w:r>
                  <w:r>
                    <w:rPr>
                      <w:rFonts w:cs="Calibri"/>
                    </w:rPr>
                    <w:fldChar w:fldCharType="end"/>
                  </w:r>
                </w:p>
              </w:tc>
            </w:tr>
          </w:tbl>
          <w:p/>
        </w:tc>
      </w:tr>
    </w:tbl>
    <w:p>
      <w:pPr>
        <w:pStyle w:val="Normal"/>
        <w:spacing w:lineRule="auto" w:line="259" w:before="0" w:after="0"/>
        <w:rPr>
          <w:rFonts w:cs="Calibri"/>
          <w:b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cs="Calibri"/>
          <w:b/>
          <w:lang w:eastAsia="pl-PL"/>
        </w:rPr>
        <w:fldChar w:fldCharType="begin"/>
      </w:r>
      <w:r>
        <w:rPr>
          <w:b/>
          <w:rFonts w:cs="Calibri"/>
          <w:lang w:eastAsia="pl-PL"/>
        </w:rPr>
        <w:instrText xml:space="preserve"> IF True FORMULA True "kryteria ustawowe*
dokumentami potwierdzającymi spełnianie kryteriów ustawowych są:
[a] oświadczenie o wielodzietności rodziny kandydata; [b] orzeczenie o potrzebie kształcenia specjalnego wydane ze względu na niepełnosprawność, orzeczenie o niepełnosprawności lub o stopniu niepełnosprawności lub orzeczenie równoważne; [c] prawomocny wyrok sądu rodzinnego orzekający rozwód lub separację lub akt zgonu oraz oświadczenie o samotnym wychowywaniu dziecka oraz niewychowywaniu żadnego dziecka wspólnie z jego rodzicem; [d] dokument poświadczający objęcie dziecka pieczą zastępczą1) wielodzietność rodziny kandydata (3 i więcej dzieci) [a];2) niepełnosprawność kandydata [b];3) niepełnosprawność jednego z rodziców kandydata [b];4) niepełnosprawność obojga rodziców kandydata [b];5) niepełnosprawność rodzeństwa kandydata [b];6) samotne wychowywanie kandydata w rodzinie [c];7) objęcie kandydata pieczą zastępczą [d]Tak / Nie / odmowa podania odpowiedzi (oznacza niespełnienie kryterium) " ""</w:instrText>
      </w:r>
      <w:r>
        <w:rPr>
          <w:b/>
          <w:rFonts w:cs="Calibri"/>
          <w:lang w:eastAsia="pl-PL"/>
        </w:rPr>
        <w:fldChar w:fldCharType="separate"/>
      </w:r>
      <w:r>
        <w:rPr>
          <w:b/>
          <w:rFonts w:cs="Calibri"/>
          <w:lang w:eastAsia="pl-PL"/>
        </w:rPr>
        <w:t>kryteria ustawowe*</w:t>
        <w:br/>
        <w:t>dokumentami potwierdzającymi spełnianie kryteriów ustawowych są:</w:t>
        <w:br/>
        <w:t xml:space="preserve">[a] oświadczenie o wielodzietności rodziny kandydata; [b] orzeczenie o potrzebie kształcenia specjalnego wydane ze względu na niepełnosprawność, orzeczenie o niepełnosprawności lub o stopniu niepełnosprawności lub orzeczenie równoważne; [c] prawomocny wyrok sądu rodzinnego orzekający rozwód lub separację lub akt zgonu oraz oświadczenie o samotnym wychowywaniu dziecka oraz niewychowywaniu żadnego dziecka wspólnie z jego rodzicem; [d] dokument poświadczający objęcie dziecka pieczą zastępczą1) wielodzietność rodziny kandydata (3 i więcej dzieci) [a];2) niepełnosprawność kandydata [b];3) niepełnosprawność jednego z rodziców kandydata [b];4) niepełnosprawność obojga rodziców kandydata [b];5) niepełnosprawność rodzeństwa kandydata [b];6) samotne wychowywanie kandydata w rodzinie [c];7) objęcie kandydata pieczą zastępczą [d]Tak / Nie / odmowa podania odpowiedzi (oznacza niespełnienie kryterium) </w:t>
      </w:r>
      <w:r>
        <w:rPr>
          <w:b/>
          <w:rFonts w:cs="Calibri"/>
          <w:lang w:eastAsia="pl-PL"/>
        </w:rPr>
        <w:fldChar w:fldCharType="end"/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rPr>
          <w:rFonts w:cs="Calibri"/>
          <w:b/>
          <w:sz w:val="18"/>
          <w:szCs w:val="18"/>
          <w:lang w:eastAsia="pl-PL"/>
        </w:rPr>
      </w:pPr>
      <w:r>
        <w:rPr>
          <w:rFonts w:cs="Calibri"/>
          <w:b/>
          <w:sz w:val="18"/>
          <w:szCs w:val="18"/>
          <w:lang w:eastAsia="pl-PL"/>
        </w:rPr>
      </w:r>
    </w:p>
    <w:tbl>
      <w:tblPr>
        <w:tblW w:w="906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530"/>
        <w:gridCol w:w="3536"/>
      </w:tblGrid>
      <w:tr>
        <w:trPr>
          <w:trHeight w:val="397" w:hRule="atLeast"/>
        </w:trPr>
        <w:tc>
          <w:tcPr>
            <w:tcW w:w="9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59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/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/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9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/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9067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0" w:firstColumn="1" w:lastColumn="0" w:noHBand="0" w:val="00a0"/>
            </w:tblPr>
            <w:tblGrid>
              <w:gridCol w:w="5530"/>
              <w:gridCol w:w="3536"/>
            </w:tblGrid>
            <w:tr>
              <w:trPr>
                <w:trHeight w:val="397" w:hRule="atLeast"/>
              </w:trPr>
              <w:tc>
                <w:tcPr>
                  <w:tcW w:w="90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FBFBF" w:val="clear"/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/>
                  </w:r>
                </w:p>
              </w:tc>
              <w:tc>
                <w:tcPr>
                  <w:tcW w:w="3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/>
                  </w:r>
                </w:p>
              </w:tc>
              <w:tc>
                <w:tcPr>
                  <w:tcW w:w="3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/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5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/>
                  </w:r>
                </w:p>
              </w:tc>
              <w:tc>
                <w:tcPr>
                  <w:tcW w:w="3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spacing w:lineRule="auto" w:line="259" w:before="0" w:after="0"/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  <w:t xml:space="preserve">* </w:t>
                  </w:r>
                  <w:r>
                    <w:rPr>
                      <w:rFonts w:cs="Calibri"/>
                      <w:sz w:val="18"/>
                      <w:szCs w:val="18"/>
                      <w:lang w:eastAsia="pl-PL"/>
                    </w:rPr>
                    <w:t xml:space="preserve">Art. 131 ust. 2 </w:t>
                  </w:r>
                  <w:r>
                    <w:rPr>
                      <w:sz w:val="18"/>
                      <w:szCs w:val="18"/>
                      <w:shd w:fill="FFFFFF" w:val="clear"/>
                    </w:rPr>
                    <w:t>ustawy z dnia 14 grudnia 2016 r. - Prawo oświatowe (Dz. U. z 2021 r. poz. 1082 z późn. zm.).</w:t>
                  </w:r>
                  <w:r>
                    <w:rPr>
                      <w:rFonts w:cs="Calibri"/>
                      <w:b/>
                      <w:sz w:val="18"/>
                      <w:szCs w:val="18"/>
                      <w:lang w:eastAsia="pl-PL"/>
                    </w:rPr>
                    <w:fldChar w:fldCharType="begin"/>
                  </w:r>
                  <w:r>
                    <w:rPr>
                      <w:sz w:val="18"/>
                      <w:b/>
                      <w:szCs w:val="18"/>
                      <w:rFonts w:cs="Calibri"/>
                      <w:lang w:eastAsia="pl-PL"/>
                    </w:rPr>
                    <w:instrText xml:space="preserve"> IF False FORMULA True "" ""</w:instrText>
                  </w:r>
                  <w:r>
                    <w:rPr>
                      <w:sz w:val="18"/>
                      <w:b/>
                      <w:szCs w:val="18"/>
                      <w:rFonts w:cs="Calibri"/>
                      <w:lang w:eastAsia="pl-PL"/>
                    </w:rPr>
                    <w:fldChar w:fldCharType="separate"/>
                  </w:r>
                  <w:r>
                    <w:rPr>
                      <w:sz w:val="18"/>
                      <w:b/>
                      <w:szCs w:val="18"/>
                      <w:rFonts w:cs="Calibri"/>
                      <w:lang w:eastAsia="pl-PL"/>
                    </w:rPr>
                  </w:r>
                  <w:r>
                    <w:rPr>
                      <w:sz w:val="18"/>
                      <w:b/>
                      <w:szCs w:val="18"/>
                      <w:rFonts w:cs="Calibri"/>
                      <w:lang w:eastAsia="pl-PL"/>
                    </w:rPr>
                    <w:fldChar w:fldCharType="end"/>
                  </w:r>
                </w:p>
              </w:tc>
            </w:tr>
          </w:tbl>
          <w:p/>
        </w:tc>
      </w:tr>
    </w:tbl>
    <w:p>
      <w:pPr>
        <w:pStyle w:val="Normal"/>
        <w:spacing w:lineRule="auto" w:line="259" w:before="0" w:after="0"/>
        <w:rPr>
          <w:rFonts w:cs="Calibri"/>
          <w:b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4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6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8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0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2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cs="Calibri"/>
          <w:b/>
          <w:lang w:eastAsia="pl-PL"/>
        </w:rPr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4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108200" cy="12700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6" name=""/>
                        <wps:cNvSpPr/>
                      </wps:nvSpPr>
                      <wps:spPr>
                        <a:xfrm>
                          <a:off x="0" y="0"/>
                          <a:ext cx="2108160" cy="1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black" stroked="f" o:allowincell="t" style="position:absolute;margin-left:0pt;margin-top:-1.05pt;width:165.95pt;height:0.95pt;mso-wrap-style:none;v-text-anchor:middle;mso-position-horizontal:center;mso-position-vertical:top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rFonts w:cs="Calibri"/>
          <w:b/>
          <w:lang w:eastAsia="pl-PL"/>
        </w:rPr>
        <w:fldChar w:fldCharType="begin"/>
      </w:r>
      <w:r>
        <w:rPr>
          <w:b/>
          <w:rFonts w:cs="Calibri"/>
          <w:lang w:eastAsia="pl-PL"/>
        </w:rPr>
        <w:instrText xml:space="preserve"> IF True FORMULA True "kryteria organu prowadzącego*
dokumentami potwierdzającymi spełnianie kryteriów organu prowadzącego są:
[a] oświadczenie każdego z rodziców (opiekunów prawnych) o zatrudnieniu bądź studiowaniu w systemie stacjonarnym, albo[b] oświadczenie rodzica (opiekuna prawnego) samotnie wychowującego kandydata o zatrudnieniu bądź 
studiowaniu w systemie stacjonarnym;[c] oświadczenie rodzica (opiekuna prawnego) kandydata o jego miejscu pracy;[d] dane potwierdza dyrektor przedszkola, o przyjęcie do którego ubiega się kandydat, na podstawie dokumentacji będącej w posiadaniu przedszkolaOboje rodzice (opiekunowie prawni) pracują lub studiują w systemie stacjonarnym albo kandydat jest wychowywany samotnie przez jednego rodzica (opiekuna prawnego) pracującego lub studiującego w trybie stacjonarnym [a,b]Tak / Nie / odmowa podania odpowiedzi (oznacza niespełnianie kryterium) Dogodne położenie przedszkola, do którego ma być przyjęty kandydat, względem miejsca pracy jednego z rodziców (opiekunów prawnych) kandydata [c]Tak / Nie / odmowa podania odpowiedzi (oznacza niespełnienie kryterium) Rodzeństwo kandydata kontynuujące wychowanie przedszkolne w przedszkolu, do którego ma być przyjęty kandydat [d]Tak / Nie / odmowa podania odpowiedzi (oznacza niespełnienie kryterium) " ""</w:instrText>
      </w:r>
      <w:r>
        <w:rPr>
          <w:b/>
          <w:rFonts w:cs="Calibri"/>
          <w:lang w:eastAsia="pl-PL"/>
        </w:rPr>
        <w:fldChar w:fldCharType="separate"/>
      </w:r>
      <w:r>
        <w:rPr>
          <w:b/>
          <w:rFonts w:cs="Calibri"/>
          <w:lang w:eastAsia="pl-PL"/>
        </w:rPr>
        <w:t>kryteria organu prowadzącego*</w:t>
        <w:br/>
        <w:t>dokumentami potwierdzającymi spełnianie kryteriów organu prowadzącego są:</w:t>
        <w:br/>
        <w:t xml:space="preserve">[a] oświadczenie każdego z rodziców (opiekunów prawnych) o zatrudnieniu bądź studiowaniu w systemie stacjonarnym, albo[b] oświadczenie rodzica (opiekuna prawnego) samotnie wychowującego kandydata o zatrudnieniu bądź </w:t>
        <w:br/>
        <w:t xml:space="preserve">studiowaniu w systemie stacjonarnym;[c] oświadczenie rodzica (opiekuna prawnego) kandydata o jego miejscu pracy;[d] dane potwierdza dyrektor przedszkola, o przyjęcie do którego ubiega się kandydat, na podstawie dokumentacji będącej w posiadaniu przedszkolaOboje rodzice (opiekunowie prawni) pracują lub studiują w systemie stacjonarnym albo kandydat jest wychowywany samotnie przez jednego rodzica (opiekuna prawnego) pracującego lub studiującego w trybie stacjonarnym [a,b]Tak / Nie / odmowa podania odpowiedzi (oznacza niespełnianie kryterium) Dogodne położenie przedszkola, do którego ma być przyjęty kandydat, względem miejsca pracy jednego z rodziców (opiekunów prawnych) kandydata [c]Tak / Nie / odmowa podania odpowiedzi (oznacza niespełnienie kryterium) Rodzeństwo kandydata kontynuujące wychowanie przedszkolne w przedszkolu, do którego ma być przyjęty kandydat [d]Tak / Nie / odmowa podania odpowiedzi (oznacza niespełnienie kryterium) </w:t>
      </w:r>
      <w:r>
        <w:rPr>
          <w:b/>
          <w:rFonts w:cs="Calibri"/>
          <w:lang w:eastAsia="pl-PL"/>
        </w:rPr>
        <w:fldChar w:fldCharType="end"/>
      </w:r>
    </w:p>
    <w:p>
      <w:pPr>
        <w:pStyle w:val="Normal"/>
        <w:spacing w:lineRule="auto" w:line="259" w:before="0" w:after="0"/>
        <w:jc w:val="center"/>
        <w:rPr>
          <w:rFonts w:cs="Calibri"/>
          <w:sz w:val="16"/>
          <w:lang w:eastAsia="pl-PL"/>
        </w:rPr>
      </w:pPr>
      <w:r>
        <w:rPr>
          <w:rFonts w:cs="Calibri"/>
          <w:sz w:val="16"/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cs="Calibri"/>
          <w:sz w:val="16"/>
          <w:lang w:eastAsia="pl-PL"/>
        </w:rPr>
      </w:pPr>
      <w:r>
        <w:rPr>
          <w:rFonts w:cs="Calibri"/>
          <w:sz w:val="16"/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cs="Calibri"/>
          <w:sz w:val="16"/>
          <w:lang w:eastAsia="pl-PL"/>
        </w:rPr>
      </w:pPr>
      <w:r>
        <w:rPr>
          <w:rFonts w:cs="Calibri"/>
          <w:sz w:val="16"/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cs="Calibri"/>
          <w:sz w:val="16"/>
          <w:lang w:eastAsia="pl-PL"/>
        </w:rPr>
      </w:pPr>
      <w:r>
        <w:rPr>
          <w:rFonts w:cs="Calibri"/>
          <w:sz w:val="16"/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cs="Calibri"/>
        </w:rPr>
      </w:pPr>
      <w:r>
        <w:rPr>
          <w:rFonts w:cs="Calibri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rmal"/>
        <w:spacing w:lineRule="auto" w:line="259" w:before="0" w:after="0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59" w:before="0" w:after="0"/>
        <w:rPr>
          <w:rFonts w:cs="Calibri"/>
        </w:rPr>
      </w:pPr>
      <w:r>
        <w:rPr>
          <w:rFonts w:cs="Calibri"/>
        </w:rPr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lang w:eastAsia="pl-PL"/>
        </w:rPr>
      </w:pPr>
      <w:r>
        <w:rPr>
          <w:lang w:eastAsia="pl-PL"/>
        </w:rPr>
      </w:r>
    </w:p>
    <w:p>
      <w:pPr>
        <w:pStyle w:val="Normal"/>
        <w:spacing w:lineRule="auto" w:line="259" w:before="0" w:after="0"/>
        <w:jc w:val="center"/>
        <w:rPr>
          <w:rFonts w:cs="Calibri"/>
          <w:lang w:eastAsia="pl-PL"/>
        </w:rPr>
      </w:pPr>
      <w:r>
        <w:rPr>
          <w:rFonts w:cs="Calibri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cs="Calibri"/>
          <w:b/>
          <w:sz w:val="18"/>
          <w:szCs w:val="18"/>
          <w:lang w:eastAsia="pl-PL"/>
        </w:rPr>
      </w:pPr>
      <w:r>
        <w:rPr>
          <w:rFonts w:cs="Calibri"/>
          <w:b/>
          <w:lang w:eastAsia="pl-PL"/>
        </w:rPr>
        <w:br/>
      </w:r>
      <w:r>
        <w:rPr>
          <w:rFonts w:cs="Calibri"/>
          <w:b/>
          <w:sz w:val="18"/>
          <w:szCs w:val="18"/>
          <w:lang w:eastAsia="pl-PL"/>
        </w:rPr>
        <w:t xml:space="preserve">** </w:t>
      </w:r>
      <w:r>
        <w:rPr>
          <w:rFonts w:cs="Arial"/>
          <w:sz w:val="18"/>
          <w:szCs w:val="18"/>
        </w:rPr>
        <w:t xml:space="preserve">Uchwała nr XXXVI/358/2017 Rady Miejskiej w Tarnowie z dnia 23 lutego 2017 r. w sprawie określenia kryteriów rekrutacji do publicznych przedszkoli, </w:t>
      </w:r>
      <w:r>
        <w:rPr>
          <w:rFonts w:cs="Calibri"/>
          <w:sz w:val="18"/>
          <w:szCs w:val="18"/>
        </w:rPr>
        <w:t>dla których Gmina Miasta Tarnowa jest organem prowadzącym</w:t>
      </w:r>
    </w:p>
    <w:p>
      <w:pPr>
        <w:pStyle w:val="Normal"/>
        <w:spacing w:lineRule="auto" w:line="259" w:before="0" w:after="0"/>
        <w:rPr>
          <w:rFonts w:cs="Calibri"/>
          <w:b/>
        </w:rPr>
      </w:pPr>
      <w:r>
        <w:rPr>
          <w:rFonts w:cs="Calibri"/>
          <w:b/>
          <w:lang w:eastAsia="pl-PL"/>
        </w:rPr>
        <w:fldChar w:fldCharType="begin"/>
      </w:r>
      <w:r>
        <w:rPr>
          <w:b/>
          <w:rFonts w:cs="Calibri"/>
          <w:lang w:eastAsia="pl-PL"/>
        </w:rPr>
        <w:instrText xml:space="preserve"> IF False FORMULA True "" ""</w:instrText>
      </w:r>
      <w:r>
        <w:rPr>
          <w:b/>
          <w:rFonts w:cs="Calibri"/>
          <w:lang w:eastAsia="pl-PL"/>
        </w:rPr>
        <w:fldChar w:fldCharType="separate"/>
      </w:r>
      <w:r>
        <w:rPr>
          <w:b/>
          <w:rFonts w:cs="Calibri"/>
          <w:lang w:eastAsia="pl-PL"/>
        </w:rPr>
      </w:r>
      <w:r>
        <w:rPr>
          <w:b/>
          <w:rFonts w:cs="Calibri"/>
          <w:lang w:eastAsia="pl-PL"/>
        </w:rPr>
        <w:fldChar w:fldCharType="end"/>
      </w:r>
    </w:p>
    <w:p>
      <w:pPr>
        <w:pStyle w:val="Normal"/>
        <w:spacing w:before="240" w:after="0"/>
        <w:rPr>
          <w:rFonts w:cs="Calibri"/>
          <w:b/>
        </w:rPr>
      </w:pPr>
      <w:r>
        <w:rPr>
          <w:rFonts w:cs="Calibri"/>
          <w:b/>
        </w:rPr>
        <w:t>OŚWIADCZENIE DOTYCZĄCE TREŚCI WNIOSKU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Oświadczam, że wszystkie podane w niniejszym Wniosku dane są zgodne ze stanem faktycznym. Jestem świadomy(a) odpowiedzialności karnej za złożenie fałszywego oświadczenia.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Oświadczam, że zapoznałem(am) się z przepisami ustawy z dnia 14 grudnia 2016 roku – Prawo oświatowe Dz.U.2024 poz.737 z późn.zm.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 </w:t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Przyjmuję do wiadomości, że w przypadku zakwalifikowania dziecka do jednostki </w:t>
      </w:r>
      <w:r>
        <w:rPr>
          <w:b/>
          <w:bCs/>
        </w:rPr>
        <w:t xml:space="preserve">będę zobowiązany(a) potwierdzić wolę </w:t>
      </w:r>
      <w:r>
        <w:rPr/>
        <w:t xml:space="preserve">korzystania z usług jednostki w terminie podanym w harmonogramie postępowania rekrutacyjnego. Mam świadomość, że </w:t>
      </w:r>
      <w:r>
        <w:rPr>
          <w:b/>
          <w:bCs/>
        </w:rPr>
        <w:t>brak potwierdzenia woli</w:t>
      </w:r>
      <w:r>
        <w:rPr/>
        <w:t xml:space="preserve"> w ww. terminie oznacza wykreślenie dziecka z listy zakwalifikowanych i utratę miejsca w jednostce. </w:t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cs="Calibri"/>
        </w:rPr>
      </w:pPr>
      <w:r>
        <w:rPr>
          <w:rFonts w:cs="Calibri"/>
        </w:rPr>
        <w:t>………………………</w:t>
      </w:r>
      <w:r>
        <w:rPr>
          <w:rFonts w:cs="Calibri"/>
        </w:rPr>
        <w:t>..................</w:t>
        <w:tab/>
        <w:tab/>
        <w:tab/>
        <w:tab/>
        <w:tab/>
        <w:tab/>
        <w:t>…………………………..…………..</w:t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podpis matki/opiekunki prawnej</w:t>
        <w:tab/>
        <w:tab/>
        <w:tab/>
        <w:tab/>
        <w:tab/>
        <w:tab/>
        <w:t>podpis ojca/opiekuna prawnego</w:t>
      </w:r>
    </w:p>
    <w:p>
      <w:pPr>
        <w:pStyle w:val="Normal"/>
        <w:spacing w:before="0" w:after="0"/>
        <w:rPr>
          <w:rFonts w:cs="Calibri"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rPr>
          <w:rFonts w:cs="Calibri"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rPr>
          <w:rFonts w:cs="Calibri"/>
          <w:b/>
        </w:rPr>
      </w:pPr>
      <w:r>
        <w:rPr>
          <w:rFonts w:cs="Calibri"/>
          <w:b/>
        </w:rPr>
      </w:r>
    </w:p>
    <w:p>
      <w:pPr>
        <w:pStyle w:val="Normal"/>
        <w:spacing w:before="0" w:after="0"/>
        <w:rPr>
          <w:rFonts w:cs="Calibri"/>
          <w:b/>
        </w:rPr>
      </w:pPr>
      <w:r>
        <w:rPr>
          <w:rFonts w:cs="Calibri"/>
          <w:b/>
        </w:rPr>
        <w:t xml:space="preserve">INFORMACJE DOTYCZĄCE PRZETWARZANIA DANYCH OSOBOWYCH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danych przetwarzanych w ramach procesu rekrutacji są jednostki wskazane na liście preferencji. Dane – w zakresie zawartym w niniejszym formularzu – będą przetwarzane w celu przeprowadzenia procesu rekrutacji do wybranych jednostek. Podstawą prawną przetwarzania danych jest art. 6 ust. 1 lit. c)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dalej zwane RODO, w związku z przepisami rozdziału 6 ustawy z dnia 14 grudnia 2016 roku Prawo oświatowe.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prawa. Informacje dotyczące prowadzonego postępowania rekrutacyjnego, w tym w szczególności informacje o fakcie zakwalifikowania i przyjęcia kandydata będą wymieniane (za pośrednictwem systemu elektronicznego wspierającego prowadzenie procesu naboru) pomiędzy jednostkami wskazanymi na liście preferencji, w celu usprawnienia procesu rekrutacji i wyeliminowania zjawiska blokowania miejsc. Dane nie będą przekazywane do państwa trzeciego ani organizacji międzynarodowej.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zgromadzone w procesie rekrutacji będą przechowywane przez jednostkę, do której kandydat zostanie przyjęty nie dłużej niż do końca okresu, w którym kandydat uczęszcza do tej jednostki (zgodnie z art. 160 ust. 1 ustawy Prawo oświatowe). Jednostki, do których kandydat nie został przyjęty przechowują jego dane przez okres jednego roku, chyba że na rozstrzygnięcie dyrektora jednostki została wniesiona skarga do sądu administracyjnego i postępowanie nie zostało zakończone prawomocnym wyrokiem, wówczas dane są przechowywane do momentu uprawomocnienia się wyroku.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Prawnym opiekunom kandydata przysługuje prawo dostępu do danych osobowych kandydata, żądania ich sprostowania lub usunięcia. Wniesienie żądania usunięcia danych jest równoznaczne z rezygnacją z udziału w procesie rekrutacji. Ponadto przysługuje im prawo do żądania ograniczenia przetwarzania w przypadkach określonych w art. 18 RODO.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 przenoszenia danych na podstawie art. 20 RODO.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trakcie przetwarzania danych na potrzeby procesu rekrutacji nie dochodzi do zautomatyzowanego podejmowania decyzji ani do profilowania, o których mowa w art. 22 ust. 1 i 4 RODO. Oznacza to, że żadne decyzje dotyczące przyjęcia do jednostki nie zapadają automatycznie oraz że nie buduje się żadnych profili kandydatów.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Opiekunom prawnym kandydata, jeżeli twierdzą, że przetwarzanie danych w procesie rekrutacji narusza obowiązujące przepisy prawa, przysługuje prawo wniesienia skargi do organu nadzorczego, zgodnie z art. 77 RODO. W Polsce organem nadzorczym, o którym mowa,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</w:t>
      </w:r>
    </w:p>
    <w:p>
      <w:pPr>
        <w:pStyle w:val="Normal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 przyjęciu na podstawie poszczególnych kryteriów naboru, co wynika z przepisów Rozdziału 6 ustawy Prawo oświatowe, w szczególności uregulowań art. 150 tej ustawy. Oznacza to, że podanie danych zawartych we wniosku jest konieczne dla uczestniczenia w procesie rekrutacji do jednostki, natomiast podanie (w tym dołączenie stosownych dokumentów) danych potwierdzających spełnianie poszczególnych kryteriów pierwszeństwa w rekrutacji jest konieczne, aby móc korzystać z tych kryteriów. </w:t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Web"/>
        <w:spacing w:beforeAutospacing="0" w:before="0" w:afterAutospacing="0" w:after="0"/>
        <w:jc w:val="both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/>
          <w:sz w:val="18"/>
          <w:szCs w:val="18"/>
        </w:rPr>
        <w:t>Dane kontaktowe Inspektora ochrony danych dla poszczególnych jednostek (wskazanych na liście preferencji):</w:t>
      </w:r>
    </w:p>
    <w:tbl>
      <w:tblPr>
        <w:tblW w:w="907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672"/>
        <w:gridCol w:w="4402"/>
      </w:tblGrid>
      <w:tr>
        <w:trPr>
          <w:trHeight w:val="248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>
        <w:trPr>
          <w:trHeight w:val="249" w:hRule="atLeast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  <w:lang w:eastAsia="pl-PL"/>
              </w:rPr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cs="Calibri"/>
                <w:b/>
                <w:sz w:val="18"/>
                <w:szCs w:val="18"/>
                <w:lang w:eastAsia="pl-PL"/>
              </w:rPr>
            </w:pPr>
            <w:r>
              <w:rPr>
                <w:rFonts w:cs="Calibri"/>
                <w:b/>
                <w:sz w:val="18"/>
                <w:szCs w:val="18"/>
                <w:lang w:eastAsia="pl-PL"/>
              </w:rPr>
            </w:r>
          </w:p>
        </w:tc>
      </w:tr>
    </w:tbl>
    <w:p>
      <w:pPr>
        <w:pStyle w:val="NormalWeb"/>
        <w:spacing w:beforeAutospacing="0" w:before="0" w:afterAutospacing="0" w:after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sz w:val="18"/>
          <w:szCs w:val="18"/>
        </w:rPr>
        <w:t>Wskazane powyżej uprawnienia wynikające z przepisów RODO przysługują począwszy od 25 maja 2018 r.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spacing w:before="0" w:after="0"/>
        <w:rPr>
          <w:rFonts w:cs="Calibri"/>
        </w:rPr>
      </w:pPr>
      <w:r>
        <w:rPr>
          <w:rFonts w:cs="Calibri"/>
        </w:rPr>
        <w:t>………………………</w:t>
      </w:r>
      <w:r>
        <w:rPr>
          <w:rFonts w:cs="Calibri"/>
        </w:rPr>
        <w:t>..................</w:t>
        <w:tab/>
        <w:tab/>
        <w:tab/>
        <w:tab/>
        <w:tab/>
        <w:tab/>
        <w:t>…………………………..…………..</w:t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podpis matki/opiekunki prawnej</w:t>
        <w:tab/>
        <w:tab/>
        <w:tab/>
        <w:tab/>
        <w:tab/>
        <w:tab/>
        <w:t>podpis ojca/opiekuna prawnego</w:t>
      </w:r>
    </w:p>
    <w:p>
      <w:pPr>
        <w:pStyle w:val="Normal"/>
        <w:keepNext w:val="true"/>
        <w:spacing w:before="0" w:after="0"/>
        <w:rPr>
          <w:rFonts w:cs="Arial"/>
          <w:b/>
        </w:rPr>
      </w:pPr>
      <w:r>
        <w:rPr>
          <w:rFonts w:cs="Arial"/>
          <w:b/>
        </w:rPr>
        <w:t>INNE INFORMACJE O DZIECKU</w:t>
      </w:r>
    </w:p>
    <w:p>
      <w:pPr>
        <w:pStyle w:val="Normal"/>
        <w:keepNext w:val="true"/>
        <w:spacing w:lineRule="auto" w:line="240" w:before="0" w:after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(dodatkowe informacje przekazywane dobrowolnie przez rodzica/opiekuna prawnego, zgodnie z art. 155 ustawy z dnia 14 grudnia 2016 roku – Prawo oświatowe (</w:t>
      </w:r>
      <w:r>
        <w:rPr>
          <w:sz w:val="20"/>
          <w:szCs w:val="20"/>
        </w:rPr>
        <w:t>Dz.U.2024 poz.737 z późn.zm.</w:t>
      </w:r>
      <w:r>
        <w:rPr>
          <w:rFonts w:cs="Arial"/>
          <w:sz w:val="20"/>
          <w:szCs w:val="20"/>
        </w:rPr>
        <w:t>, rozdział 6)</w:t>
      </w:r>
    </w:p>
    <w:p>
      <w:pPr>
        <w:pStyle w:val="Normal"/>
        <w:keepNext w:val="true"/>
        <w:spacing w:before="240" w:after="24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..….</w:t>
      </w:r>
    </w:p>
    <w:p>
      <w:pPr>
        <w:pStyle w:val="Normal"/>
        <w:keepNext w:val="true"/>
        <w:spacing w:before="240" w:after="24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</w:t>
      </w:r>
      <w:r>
        <w:rPr>
          <w:rFonts w:cs="Arial"/>
        </w:rPr>
        <w:t>..………………………………….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</w:t>
      </w:r>
      <w:r>
        <w:rPr>
          <w:rFonts w:cs="Arial"/>
        </w:rPr>
        <w:t>..…………………………………….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  <w:t xml:space="preserve">Miejscowość …………………………………….., dnia …………………………………………. </w:t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POTWIERDZENIA DLA KANDYDATA</w:t>
      </w:r>
    </w:p>
    <w:p>
      <w:pPr>
        <w:pStyle w:val="Normal"/>
        <w:spacing w:lineRule="auto" w:line="360" w:before="0" w:after="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cs="Verdana-Bold" w:ascii="Verdana-Bold" w:hAnsi="Verdana-Bold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cs="Verdana-Bold" w:ascii="Verdana-Bold" w:hAnsi="Verdana-Bold"/>
          <w:b/>
          <w:bCs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cs="Verdana-Bold" w:ascii="Verdana-Bold" w:hAnsi="Verdana-Bold"/>
          <w:b/>
          <w:bCs/>
          <w:sz w:val="20"/>
          <w:szCs w:val="20"/>
        </w:rPr>
        <w:t>1. Potwierdzenie przyjęcia wniosku</w:t>
      </w:r>
    </w:p>
    <w:p>
      <w:pPr>
        <w:pStyle w:val="Normal"/>
        <w:spacing w:lineRule="auto" w:line="360"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Wniosek został przyjęty dnia __________________</w:t>
      </w:r>
    </w:p>
    <w:p>
      <w:pPr>
        <w:pStyle w:val="Normal"/>
        <w:spacing w:lineRule="auto" w:line="360"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pieczęć jednostki i podpis upoważnionego pracownika:</w:t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cs="Verdana-Bold" w:ascii="Verdana-Bold" w:hAnsi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>
      <w:pPr>
        <w:pStyle w:val="Normal"/>
        <w:spacing w:lineRule="auto" w:line="360" w:before="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Dokumenty zostały przyjęte dnia __________________ w liczbie _______ kompletów</w:t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</w:r>
    </w:p>
    <w:p>
      <w:pPr>
        <w:pStyle w:val="Normal"/>
        <w:spacing w:lineRule="auto" w:line="360" w:before="0" w:after="0"/>
        <w:jc w:val="righ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pieczęć jednostki i podpis upoważnionego pracownika: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7" w:right="1417" w:gutter="0" w:header="0" w:top="1134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Verdana-Bold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 xml:space="preserve">Strona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7</w:t>
    </w:r>
    <w:r>
      <w:rPr>
        <w:bCs/>
      </w:rPr>
      <w:fldChar w:fldCharType="end"/>
    </w:r>
    <w:r>
      <w:rPr/>
      <w:t xml:space="preserve"> z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>
      <w:rPr>
        <w:bCs/>
      </w:rPr>
      <w:t>7</w:t>
    </w:r>
    <w:r>
      <w:rPr>
        <w:bCs/>
      </w:rPr>
      <w:fldChar w:fldCharType="end"/>
    </w:r>
  </w:p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t xml:space="preserve">Strona </w:t>
    </w:r>
    <w:r>
      <w:rPr>
        <w:bCs/>
      </w:rPr>
      <w:fldChar w:fldCharType="begin"/>
    </w:r>
    <w:r>
      <w:rPr>
        <w:bCs/>
      </w:rPr>
      <w:instrText xml:space="preserve"> PAGE </w:instrText>
    </w:r>
    <w:r>
      <w:rPr>
        <w:bCs/>
      </w:rPr>
      <w:fldChar w:fldCharType="separate"/>
    </w:r>
    <w:r>
      <w:rPr>
        <w:bCs/>
      </w:rPr>
      <w:t>7</w:t>
    </w:r>
    <w:r>
      <w:rPr>
        <w:bCs/>
      </w:rPr>
      <w:fldChar w:fldCharType="end"/>
    </w:r>
    <w:r>
      <w:rPr/>
      <w:t xml:space="preserve"> z </w:t>
    </w:r>
    <w:r>
      <w:rPr>
        <w:bCs/>
      </w:rPr>
      <w:fldChar w:fldCharType="begin"/>
    </w:r>
    <w:r>
      <w:rPr>
        <w:bCs/>
      </w:rPr>
      <w:instrText xml:space="preserve"> NUMPAGES </w:instrText>
    </w:r>
    <w:r>
      <w:rPr>
        <w:bCs/>
      </w:rPr>
      <w:fldChar w:fldCharType="separate"/>
    </w:r>
    <w:r>
      <w:rPr>
        <w:bCs/>
      </w:rPr>
      <w:t>7</w:t>
    </w:r>
    <w:r>
      <w:rPr>
        <w:bCs/>
      </w:rPr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uiPriority="0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uiPriority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5ffb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paragraph" w:styleId="Heading2">
    <w:name w:val="heading 2"/>
    <w:basedOn w:val="Normal"/>
    <w:next w:val="Normal"/>
    <w:link w:val="Nagwek2Znak"/>
    <w:uiPriority w:val="99"/>
    <w:qFormat/>
    <w:rsid w:val="00db6b7c"/>
    <w:pPr>
      <w:keepNext w:val="true"/>
      <w:numPr>
        <w:ilvl w:val="0"/>
        <w:numId w:val="1"/>
      </w:numPr>
      <w:tabs>
        <w:tab w:val="clear" w:pos="708"/>
        <w:tab w:val="left" w:pos="397" w:leader="none"/>
      </w:tabs>
      <w:spacing w:lineRule="auto" w:line="240" w:before="360" w:after="120"/>
      <w:ind w:hanging="340" w:left="340"/>
      <w:outlineLvl w:val="1"/>
    </w:pPr>
    <w:rPr>
      <w:rFonts w:ascii="Arial" w:hAnsi="Arial" w:eastAsia="Times New Roman" w:cs="Arial"/>
      <w:b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uiPriority w:val="99"/>
    <w:qFormat/>
    <w:locked/>
    <w:rsid w:val="00db6b7c"/>
    <w:rPr>
      <w:rFonts w:ascii="Arial" w:hAnsi="Arial" w:cs="Arial"/>
      <w:b/>
      <w:sz w:val="24"/>
      <w:szCs w:val="24"/>
      <w:lang w:eastAsia="pl-PL"/>
    </w:rPr>
  </w:style>
  <w:style w:type="character" w:styleId="CommentReference">
    <w:name w:val="annotation reference"/>
    <w:uiPriority w:val="99"/>
    <w:semiHidden/>
    <w:qFormat/>
    <w:rsid w:val="002738c6"/>
    <w:rPr>
      <w:rFonts w:cs="Times New Roman"/>
      <w:sz w:val="16"/>
      <w:szCs w:val="16"/>
    </w:rPr>
  </w:style>
  <w:style w:type="character" w:styleId="TekstkomentarzaZnak" w:customStyle="1">
    <w:name w:val="Tekst komentarza Znak"/>
    <w:link w:val="CommentText"/>
    <w:uiPriority w:val="99"/>
    <w:semiHidden/>
    <w:qFormat/>
    <w:locked/>
    <w:rsid w:val="002738c6"/>
    <w:rPr>
      <w:rFonts w:ascii="Times New Roman" w:hAnsi="Times New Roman" w:cs="Times New Roman"/>
      <w:sz w:val="20"/>
      <w:szCs w:val="20"/>
      <w:lang w:eastAsia="pl-PL"/>
    </w:rPr>
  </w:style>
  <w:style w:type="character" w:styleId="TekstdymkaZnak" w:customStyle="1">
    <w:name w:val="Tekst dymka Znak"/>
    <w:link w:val="BalloonText"/>
    <w:uiPriority w:val="99"/>
    <w:semiHidden/>
    <w:qFormat/>
    <w:locked/>
    <w:rsid w:val="002738c6"/>
    <w:rPr>
      <w:rFonts w:ascii="Tahoma" w:hAnsi="Tahoma" w:cs="Tahoma"/>
      <w:sz w:val="16"/>
      <w:szCs w:val="16"/>
    </w:rPr>
  </w:style>
  <w:style w:type="character" w:styleId="NagwekZnak" w:customStyle="1">
    <w:name w:val="Nagłówek Znak"/>
    <w:uiPriority w:val="99"/>
    <w:qFormat/>
    <w:locked/>
    <w:rsid w:val="004b7787"/>
    <w:rPr>
      <w:rFonts w:cs="Times New Roman"/>
    </w:rPr>
  </w:style>
  <w:style w:type="character" w:styleId="StopkaZnak" w:customStyle="1">
    <w:name w:val="Stopka Znak"/>
    <w:uiPriority w:val="99"/>
    <w:qFormat/>
    <w:locked/>
    <w:rsid w:val="004b7787"/>
    <w:rPr>
      <w:rFonts w:cs="Times New Roma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0e7e33"/>
    <w:pPr>
      <w:spacing w:before="0" w:after="200"/>
      <w:ind w:left="720"/>
      <w:contextualSpacing/>
    </w:pPr>
    <w:rPr>
      <w:rFonts w:eastAsia="Times New Roman"/>
      <w:lang w:eastAsia="pl-PL"/>
    </w:rPr>
  </w:style>
  <w:style w:type="paragraph" w:styleId="CommentText">
    <w:name w:val="annotation text"/>
    <w:basedOn w:val="Normal"/>
    <w:link w:val="TekstkomentarzaZnak"/>
    <w:uiPriority w:val="99"/>
    <w:semiHidden/>
    <w:rsid w:val="002738c6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qFormat/>
    <w:rsid w:val="002738c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uiPriority w:val="99"/>
    <w:qFormat/>
    <w:rsid w:val="002738c6"/>
    <w:pPr>
      <w:widowControl/>
      <w:bidi w:val="0"/>
      <w:spacing w:before="0" w:after="0"/>
      <w:jc w:val="left"/>
    </w:pPr>
    <w:rPr>
      <w:rFonts w:cs="Calibri" w:ascii="Calibri" w:hAnsi="Calibri" w:eastAsia="Calibri"/>
      <w:color w:val="000000"/>
      <w:kern w:val="0"/>
      <w:sz w:val="24"/>
      <w:szCs w:val="24"/>
      <w:lang w:eastAsia="en-US" w:val="pl-PL" w:bidi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4b77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rsid w:val="004b778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qFormat/>
    <w:rsid w:val="00d25ef0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9538c1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c5c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LibreOffice/24.8.0.3$Windows_X86_64 LibreOffice_project/0bdf1299c94fe897b119f97f3c613e9dca6be583</Application>
  <AppVersion>15.0000</AppVersion>
  <Pages>8</Pages>
  <Words>1471</Words>
  <Characters>10191</Characters>
  <CharactersWithSpaces>11613</CharactersWithSpaces>
  <Paragraphs>96</Paragraphs>
  <Company>VULCAN sp. z o.o.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2024-01-18T10:53:00Z</dcterms:created>
  <dc:creator>Ewa Kołczyk</dc:creator>
  <dc:description/>
  <dc:language>pl-PL</dc:language>
  <cp:lastModifiedBy>Bernadetta Dymon</cp:lastModifiedBy>
  <cp:lastPrinted>2023-01-30T08:50:00Z</cp:lastPrinted>
  <dcterms:modified xsi:type="dcterms:W3CDTF">2025-02-04T07:31:00Z</dcterms:modified>
  <cp:revision>6</cp:revision>
  <dc:subject/>
  <dc:title>Nr wniosku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