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5B" w:rsidRDefault="00C2345B" w:rsidP="00C2345B">
      <w:pPr>
        <w:spacing w:after="0" w:line="240" w:lineRule="auto"/>
        <w:ind w:left="-426" w:right="-567"/>
        <w:jc w:val="righ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72390</wp:posOffset>
            </wp:positionV>
            <wp:extent cx="1257300" cy="1257300"/>
            <wp:effectExtent l="228600" t="209550" r="190500" b="190500"/>
            <wp:wrapNone/>
            <wp:docPr id="5" name="Obraz 2" descr="C:\Users\Halina\Pictures\Akcesoria zawodów\R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lina\Pictures\Akcesoria zawodów\R (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33950"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45B" w:rsidRPr="000E4F89" w:rsidRDefault="00C2345B" w:rsidP="00C2345B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  <w:r w:rsidRPr="000E4F89">
        <w:rPr>
          <w:rFonts w:ascii="Times New Roman" w:hAnsi="Times New Roman" w:cs="Times New Roman"/>
          <w:sz w:val="28"/>
          <w:szCs w:val="28"/>
        </w:rPr>
        <w:t>Zamierzenia dydaktyczno – wychowawcze</w:t>
      </w:r>
    </w:p>
    <w:p w:rsidR="00C2345B" w:rsidRPr="00285644" w:rsidRDefault="00C2345B" w:rsidP="00C2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miesiąc l</w:t>
      </w:r>
      <w:r w:rsidR="00C04241">
        <w:rPr>
          <w:rFonts w:ascii="Times New Roman" w:hAnsi="Times New Roman" w:cs="Times New Roman"/>
          <w:sz w:val="28"/>
          <w:szCs w:val="28"/>
        </w:rPr>
        <w:t>uty</w:t>
      </w:r>
      <w:r w:rsidR="00D63450">
        <w:rPr>
          <w:rFonts w:ascii="Times New Roman" w:hAnsi="Times New Roman" w:cs="Times New Roman"/>
          <w:sz w:val="28"/>
          <w:szCs w:val="28"/>
        </w:rPr>
        <w:t xml:space="preserve">  2023</w:t>
      </w:r>
      <w:r w:rsidRPr="000E4F89">
        <w:rPr>
          <w:rFonts w:ascii="Times New Roman" w:hAnsi="Times New Roman" w:cs="Times New Roman"/>
          <w:sz w:val="28"/>
          <w:szCs w:val="28"/>
        </w:rPr>
        <w:t>r. w grupie „</w:t>
      </w:r>
      <w:r>
        <w:rPr>
          <w:rFonts w:ascii="Times New Roman" w:hAnsi="Times New Roman" w:cs="Times New Roman"/>
          <w:sz w:val="28"/>
          <w:szCs w:val="28"/>
        </w:rPr>
        <w:t>Krasnale</w:t>
      </w:r>
      <w:r w:rsidRPr="000E4F89">
        <w:rPr>
          <w:rFonts w:ascii="Times New Roman" w:hAnsi="Times New Roman" w:cs="Times New Roman"/>
          <w:sz w:val="28"/>
          <w:szCs w:val="28"/>
        </w:rPr>
        <w:t>”</w:t>
      </w:r>
      <w:r w:rsidRPr="002856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45B" w:rsidRPr="000E4F89" w:rsidRDefault="00C2345B" w:rsidP="00C23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45B" w:rsidRDefault="00C2345B" w:rsidP="00C23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7B5">
        <w:rPr>
          <w:rFonts w:ascii="Times New Roman" w:hAnsi="Times New Roman" w:cs="Times New Roman"/>
          <w:b/>
          <w:sz w:val="24"/>
          <w:szCs w:val="24"/>
        </w:rPr>
        <w:t>1. Wszystko jest muzyką</w:t>
      </w:r>
    </w:p>
    <w:p w:rsidR="00C2345B" w:rsidRPr="00AA77B5" w:rsidRDefault="00C2345B" w:rsidP="00C2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7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A77B5">
        <w:rPr>
          <w:rFonts w:ascii="Times New Roman" w:hAnsi="Times New Roman" w:cs="Times New Roman"/>
          <w:sz w:val="24"/>
          <w:szCs w:val="24"/>
        </w:rPr>
        <w:t xml:space="preserve">–  </w:t>
      </w:r>
      <w:r w:rsidRPr="00AA77B5">
        <w:rPr>
          <w:rFonts w:ascii="Times New Roman" w:hAnsi="Times New Roman" w:cs="Times New Roman"/>
          <w:color w:val="000000"/>
          <w:sz w:val="24"/>
          <w:szCs w:val="24"/>
        </w:rPr>
        <w:t>poznanie źródeł pochodzenia różnych dźwięków, rozwijanie percepcji słuchowej,</w:t>
      </w:r>
    </w:p>
    <w:p w:rsidR="00C2345B" w:rsidRPr="00AA77B5" w:rsidRDefault="00C2345B" w:rsidP="00C23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7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A77B5">
        <w:rPr>
          <w:rFonts w:ascii="Times New Roman" w:hAnsi="Times New Roman" w:cs="Times New Roman"/>
          <w:sz w:val="24"/>
          <w:szCs w:val="24"/>
        </w:rPr>
        <w:t xml:space="preserve">–  </w:t>
      </w:r>
      <w:r w:rsidRPr="00AA77B5">
        <w:rPr>
          <w:rFonts w:ascii="Times New Roman" w:hAnsi="Times New Roman" w:cs="Times New Roman"/>
          <w:color w:val="000000"/>
          <w:sz w:val="24"/>
          <w:szCs w:val="24"/>
        </w:rPr>
        <w:t>kształtowanie wrażliwości na dźwięki i muzykę,</w:t>
      </w:r>
    </w:p>
    <w:p w:rsidR="00C2345B" w:rsidRPr="00AA77B5" w:rsidRDefault="00C2345B" w:rsidP="00C2345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A77B5">
        <w:rPr>
          <w:rFonts w:ascii="Times New Roman" w:hAnsi="Times New Roman" w:cs="Times New Roman"/>
          <w:sz w:val="24"/>
          <w:szCs w:val="24"/>
        </w:rPr>
        <w:t xml:space="preserve">     –  </w:t>
      </w:r>
      <w:r w:rsidRPr="00AA77B5">
        <w:rPr>
          <w:rFonts w:ascii="Times New Roman" w:hAnsi="Times New Roman" w:cs="Times New Roman"/>
          <w:color w:val="000000"/>
          <w:sz w:val="24"/>
          <w:szCs w:val="24"/>
        </w:rPr>
        <w:t xml:space="preserve">wyjaśnienie i utrwalenie znajomości pojęć </w:t>
      </w:r>
      <w:r w:rsidRPr="00AA7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dyrygent</w:t>
      </w:r>
      <w:r w:rsidRPr="00AA77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7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orkiestra</w:t>
      </w:r>
      <w:r w:rsidRPr="00AA77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77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batuta</w:t>
      </w:r>
      <w:r w:rsidRPr="00AA77B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345B" w:rsidRPr="00AA77B5" w:rsidRDefault="00C2345B" w:rsidP="00C234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A77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7B5">
        <w:rPr>
          <w:rFonts w:ascii="Times New Roman" w:hAnsi="Times New Roman" w:cs="Times New Roman"/>
          <w:sz w:val="24"/>
          <w:szCs w:val="24"/>
        </w:rPr>
        <w:t xml:space="preserve"> – </w:t>
      </w:r>
      <w:r w:rsidRPr="00AA77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A77B5">
        <w:rPr>
          <w:rFonts w:ascii="Times New Roman" w:hAnsi="Times New Roman" w:cs="Times New Roman"/>
          <w:color w:val="000000"/>
          <w:sz w:val="24"/>
          <w:szCs w:val="24"/>
        </w:rPr>
        <w:t>poznanie i utrwalenie znajomości nazw instrumentów,</w:t>
      </w:r>
    </w:p>
    <w:p w:rsidR="00C2345B" w:rsidRPr="00AA77B5" w:rsidRDefault="00C2345B" w:rsidP="00C2345B">
      <w:p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7B5">
        <w:rPr>
          <w:rFonts w:ascii="Times New Roman" w:hAnsi="Times New Roman" w:cs="Times New Roman"/>
          <w:sz w:val="24"/>
          <w:szCs w:val="24"/>
        </w:rPr>
        <w:t xml:space="preserve">   – </w:t>
      </w:r>
      <w:r w:rsidRPr="00AA77B5">
        <w:rPr>
          <w:rFonts w:ascii="Times New Roman" w:hAnsi="Times New Roman" w:cs="Times New Roman"/>
          <w:color w:val="000000"/>
          <w:sz w:val="24"/>
          <w:szCs w:val="24"/>
        </w:rPr>
        <w:t>uświadomienie wartości wynikających z obcowania z muzyką klasyczną.</w:t>
      </w:r>
    </w:p>
    <w:p w:rsidR="00C2345B" w:rsidRDefault="00C2345B" w:rsidP="00C23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5B" w:rsidRDefault="00C2345B" w:rsidP="00C23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66B9">
        <w:rPr>
          <w:rFonts w:ascii="Times New Roman" w:hAnsi="Times New Roman" w:cs="Times New Roman"/>
          <w:b/>
          <w:sz w:val="24"/>
          <w:szCs w:val="24"/>
        </w:rPr>
        <w:t>2. Pod ziemią, pod wodą</w:t>
      </w:r>
    </w:p>
    <w:p w:rsidR="00C2345B" w:rsidRPr="007D66B9" w:rsidRDefault="00C2345B" w:rsidP="00C2345B">
      <w:pPr>
        <w:pStyle w:val="Akapitzlist"/>
        <w:spacing w:after="0" w:line="240" w:lineRule="auto"/>
        <w:ind w:left="567" w:hanging="426"/>
        <w:rPr>
          <w:rFonts w:ascii="Times New Roman" w:eastAsia="TimesNewRomanPSMT" w:hAnsi="Times New Roman"/>
          <w:sz w:val="24"/>
          <w:szCs w:val="24"/>
        </w:rPr>
      </w:pPr>
      <w:r w:rsidRPr="007D66B9">
        <w:rPr>
          <w:rFonts w:ascii="Times New Roman" w:hAnsi="Times New Roman"/>
          <w:sz w:val="24"/>
          <w:szCs w:val="24"/>
        </w:rPr>
        <w:t xml:space="preserve">   – </w:t>
      </w:r>
      <w:r w:rsidRPr="007D66B9">
        <w:rPr>
          <w:rFonts w:ascii="Times New Roman" w:hAnsi="Times New Roman"/>
          <w:color w:val="000000"/>
          <w:sz w:val="24"/>
          <w:szCs w:val="24"/>
        </w:rPr>
        <w:t>zapoznanie z formami życia pod wodą, wprowadzenie pojęć określających zbiorniki wodne (staw,  jezioro, rzeka, morze, ocean, akwarium, potok),</w:t>
      </w:r>
    </w:p>
    <w:p w:rsidR="00C2345B" w:rsidRPr="007D66B9" w:rsidRDefault="00C2345B" w:rsidP="00C2345B">
      <w:pPr>
        <w:pStyle w:val="Akapitzlist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D66B9">
        <w:rPr>
          <w:rFonts w:ascii="Times New Roman" w:hAnsi="Times New Roman"/>
          <w:b/>
          <w:sz w:val="24"/>
          <w:szCs w:val="24"/>
        </w:rPr>
        <w:t xml:space="preserve">     </w:t>
      </w:r>
      <w:r w:rsidRPr="007D66B9">
        <w:rPr>
          <w:rFonts w:ascii="Times New Roman" w:hAnsi="Times New Roman"/>
          <w:sz w:val="24"/>
          <w:szCs w:val="24"/>
        </w:rPr>
        <w:t xml:space="preserve">–  </w:t>
      </w:r>
      <w:r w:rsidRPr="007D66B9">
        <w:rPr>
          <w:rFonts w:ascii="Times New Roman" w:hAnsi="Times New Roman"/>
          <w:color w:val="000000"/>
          <w:sz w:val="24"/>
          <w:szCs w:val="24"/>
        </w:rPr>
        <w:t xml:space="preserve">poznanie znaczenia słowa </w:t>
      </w:r>
      <w:r w:rsidRPr="007D66B9">
        <w:rPr>
          <w:rFonts w:ascii="Times New Roman" w:hAnsi="Times New Roman"/>
          <w:i/>
          <w:iCs/>
          <w:color w:val="000000"/>
          <w:sz w:val="24"/>
          <w:szCs w:val="24"/>
        </w:rPr>
        <w:t>kopalnia</w:t>
      </w:r>
      <w:r w:rsidRPr="007D66B9">
        <w:rPr>
          <w:rFonts w:ascii="Times New Roman" w:hAnsi="Times New Roman"/>
          <w:color w:val="000000"/>
          <w:sz w:val="24"/>
          <w:szCs w:val="24"/>
        </w:rPr>
        <w:t>, utrwalenie wiedzy na temat złóż, kopalni i ich rodzajów,</w:t>
      </w:r>
    </w:p>
    <w:p w:rsidR="00C2345B" w:rsidRDefault="00C2345B" w:rsidP="00C2345B">
      <w:pPr>
        <w:pStyle w:val="Akapitzlist"/>
        <w:spacing w:after="0" w:line="240" w:lineRule="auto"/>
        <w:ind w:left="142" w:hanging="142"/>
        <w:rPr>
          <w:rFonts w:ascii="Times New Roman" w:hAnsi="Times New Roman"/>
          <w:color w:val="000000"/>
          <w:sz w:val="24"/>
          <w:szCs w:val="24"/>
        </w:rPr>
      </w:pPr>
      <w:r w:rsidRPr="007D66B9">
        <w:rPr>
          <w:rFonts w:ascii="Times New Roman" w:hAnsi="Times New Roman"/>
          <w:b/>
          <w:sz w:val="24"/>
          <w:szCs w:val="24"/>
        </w:rPr>
        <w:t xml:space="preserve">   </w:t>
      </w:r>
      <w:r w:rsidRPr="007D66B9">
        <w:rPr>
          <w:rFonts w:ascii="Times New Roman" w:hAnsi="Times New Roman"/>
          <w:sz w:val="24"/>
          <w:szCs w:val="24"/>
        </w:rPr>
        <w:t xml:space="preserve">  –  </w:t>
      </w:r>
      <w:r w:rsidRPr="007D66B9">
        <w:rPr>
          <w:rFonts w:ascii="Times New Roman" w:hAnsi="Times New Roman"/>
          <w:color w:val="000000"/>
          <w:sz w:val="24"/>
          <w:szCs w:val="24"/>
        </w:rPr>
        <w:t xml:space="preserve">poznawanie pojęć </w:t>
      </w:r>
      <w:r w:rsidRPr="007D66B9">
        <w:rPr>
          <w:rFonts w:ascii="Times New Roman" w:hAnsi="Times New Roman"/>
          <w:i/>
          <w:iCs/>
          <w:color w:val="000000"/>
          <w:sz w:val="24"/>
          <w:szCs w:val="24"/>
        </w:rPr>
        <w:t>wulkan</w:t>
      </w:r>
      <w:r w:rsidRPr="007D66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66B9">
        <w:rPr>
          <w:rFonts w:ascii="Times New Roman" w:hAnsi="Times New Roman"/>
          <w:i/>
          <w:iCs/>
          <w:color w:val="000000"/>
          <w:sz w:val="24"/>
          <w:szCs w:val="24"/>
        </w:rPr>
        <w:t>lawa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2345B" w:rsidRDefault="00C2345B" w:rsidP="00C2345B">
      <w:pPr>
        <w:pStyle w:val="Akapitzlist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C2345B" w:rsidRDefault="00C2345B" w:rsidP="00C2345B">
      <w:pPr>
        <w:pStyle w:val="Akapitzlist"/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CA44B2">
        <w:rPr>
          <w:rFonts w:ascii="Times New Roman" w:hAnsi="Times New Roman"/>
          <w:sz w:val="24"/>
          <w:szCs w:val="24"/>
        </w:rPr>
        <w:t xml:space="preserve"> </w:t>
      </w:r>
      <w:r w:rsidRPr="00CA44B2">
        <w:rPr>
          <w:rFonts w:ascii="Times New Roman" w:hAnsi="Times New Roman"/>
          <w:b/>
          <w:sz w:val="24"/>
          <w:szCs w:val="24"/>
        </w:rPr>
        <w:t>3.</w:t>
      </w:r>
      <w:r w:rsidRPr="00CA44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4B2">
        <w:rPr>
          <w:rFonts w:ascii="Times New Roman" w:hAnsi="Times New Roman"/>
          <w:b/>
          <w:sz w:val="24"/>
          <w:szCs w:val="24"/>
        </w:rPr>
        <w:t xml:space="preserve">W kosmosie </w:t>
      </w:r>
    </w:p>
    <w:p w:rsidR="00C2345B" w:rsidRPr="00CA44B2" w:rsidRDefault="00C2345B" w:rsidP="00C2345B">
      <w:pPr>
        <w:pStyle w:val="Akapitzlist"/>
        <w:spacing w:after="0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CA44B2">
        <w:rPr>
          <w:rFonts w:ascii="Times New Roman" w:hAnsi="Times New Roman"/>
          <w:b/>
          <w:sz w:val="24"/>
          <w:szCs w:val="24"/>
        </w:rPr>
        <w:t xml:space="preserve">      </w:t>
      </w:r>
      <w:r w:rsidRPr="00CA44B2">
        <w:rPr>
          <w:rFonts w:ascii="Times New Roman" w:eastAsia="AgendaPl-Regular" w:hAnsi="Times New Roman"/>
          <w:sz w:val="24"/>
          <w:szCs w:val="24"/>
        </w:rPr>
        <w:t xml:space="preserve">– </w:t>
      </w:r>
      <w:r w:rsidRPr="00CA44B2">
        <w:rPr>
          <w:rFonts w:ascii="Times New Roman" w:hAnsi="Times New Roman"/>
          <w:sz w:val="24"/>
          <w:szCs w:val="24"/>
        </w:rPr>
        <w:t xml:space="preserve"> </w:t>
      </w:r>
      <w:r w:rsidRPr="00CA44B2">
        <w:rPr>
          <w:rFonts w:ascii="Times New Roman" w:hAnsi="Times New Roman"/>
          <w:color w:val="000000"/>
          <w:sz w:val="24"/>
          <w:szCs w:val="24"/>
        </w:rPr>
        <w:t>poszerzanie wiedzy na temat Ziemi, kosmosu, następstwa czasu,</w:t>
      </w:r>
    </w:p>
    <w:p w:rsidR="00C2345B" w:rsidRPr="00CA44B2" w:rsidRDefault="00C2345B" w:rsidP="00C2345B">
      <w:pPr>
        <w:pStyle w:val="Akapitzlist"/>
        <w:spacing w:after="0" w:line="240" w:lineRule="auto"/>
        <w:ind w:left="567" w:hanging="568"/>
        <w:rPr>
          <w:rFonts w:ascii="Times New Roman" w:eastAsia="TimesNewRomanPSMT" w:hAnsi="Times New Roman"/>
          <w:sz w:val="24"/>
          <w:szCs w:val="24"/>
        </w:rPr>
      </w:pPr>
      <w:r w:rsidRPr="00CA44B2">
        <w:rPr>
          <w:rFonts w:ascii="Times New Roman" w:hAnsi="Times New Roman"/>
          <w:bCs/>
          <w:sz w:val="24"/>
          <w:szCs w:val="24"/>
        </w:rPr>
        <w:t xml:space="preserve">     </w:t>
      </w:r>
      <w:r w:rsidRPr="00CA44B2">
        <w:rPr>
          <w:rFonts w:ascii="Times New Roman" w:hAnsi="Times New Roman"/>
          <w:sz w:val="24"/>
          <w:szCs w:val="24"/>
        </w:rPr>
        <w:t xml:space="preserve"> –  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wzbogacanie słownictwa czynnego o nazwy związane z kosmosem, utrwalenie znajomości znaczenia pojęć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kosmos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Układ Słoneczny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planety</w:t>
      </w:r>
      <w:r w:rsidRPr="00CA44B2">
        <w:rPr>
          <w:rFonts w:ascii="Times New Roman" w:hAnsi="Times New Roman"/>
          <w:color w:val="000000"/>
          <w:sz w:val="24"/>
          <w:szCs w:val="24"/>
        </w:rPr>
        <w:t>,</w:t>
      </w:r>
    </w:p>
    <w:p w:rsidR="00C2345B" w:rsidRPr="00CA44B2" w:rsidRDefault="00C2345B" w:rsidP="00C2345B">
      <w:pPr>
        <w:pStyle w:val="Akapitzlist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44B2">
        <w:rPr>
          <w:rFonts w:ascii="Times New Roman" w:eastAsia="AgendaPl-Regular" w:hAnsi="Times New Roman"/>
          <w:sz w:val="24"/>
          <w:szCs w:val="24"/>
        </w:rPr>
        <w:t xml:space="preserve">      </w:t>
      </w:r>
      <w:r w:rsidRPr="00CA44B2">
        <w:rPr>
          <w:rFonts w:ascii="Times New Roman" w:hAnsi="Times New Roman"/>
          <w:sz w:val="24"/>
          <w:szCs w:val="24"/>
        </w:rPr>
        <w:t xml:space="preserve">–  </w:t>
      </w:r>
      <w:r w:rsidRPr="00CA44B2">
        <w:rPr>
          <w:rFonts w:ascii="Times New Roman" w:hAnsi="Times New Roman"/>
          <w:color w:val="000000"/>
          <w:sz w:val="24"/>
          <w:szCs w:val="24"/>
        </w:rPr>
        <w:t>utrwalenie wiedzy na temat pojazdów kosmicznych, kształtowanie umiejętności porównywania liczebności zbiorów.</w:t>
      </w:r>
    </w:p>
    <w:p w:rsidR="00C2345B" w:rsidRDefault="00C2345B" w:rsidP="00C2345B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CA44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45B" w:rsidRDefault="00C2345B" w:rsidP="00C2345B">
      <w:pPr>
        <w:autoSpaceDE w:val="0"/>
        <w:autoSpaceDN w:val="0"/>
        <w:adjustRightInd w:val="0"/>
        <w:spacing w:after="0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CA44B2">
        <w:rPr>
          <w:rFonts w:ascii="Times New Roman" w:hAnsi="Times New Roman" w:cs="Times New Roman"/>
          <w:b/>
          <w:sz w:val="24"/>
          <w:szCs w:val="24"/>
        </w:rPr>
        <w:t>4. Prehistoryczny świat</w:t>
      </w:r>
    </w:p>
    <w:p w:rsidR="00C2345B" w:rsidRPr="00CA44B2" w:rsidRDefault="00C2345B" w:rsidP="00C2345B">
      <w:pPr>
        <w:pStyle w:val="Akapitzlist"/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CA44B2">
        <w:rPr>
          <w:rFonts w:ascii="Times New Roman" w:hAnsi="Times New Roman"/>
          <w:b/>
          <w:sz w:val="24"/>
          <w:szCs w:val="24"/>
        </w:rPr>
        <w:t xml:space="preserve">   </w:t>
      </w:r>
      <w:r w:rsidRPr="00CA44B2">
        <w:rPr>
          <w:rFonts w:ascii="Times New Roman" w:hAnsi="Times New Roman"/>
          <w:sz w:val="24"/>
          <w:szCs w:val="24"/>
        </w:rPr>
        <w:t xml:space="preserve">–  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poznanie pojęć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muzeum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historia</w:t>
      </w:r>
      <w:r w:rsidRPr="00CA44B2">
        <w:rPr>
          <w:rFonts w:ascii="Times New Roman" w:hAnsi="Times New Roman"/>
          <w:color w:val="000000"/>
          <w:sz w:val="24"/>
          <w:szCs w:val="24"/>
        </w:rPr>
        <w:t>, wdrażanie do właściwego zachowywania się w muzeum, kształtowanie postawy szacunku wobec przeszłości, uświadomienie wartości wspomnień,</w:t>
      </w:r>
      <w:r w:rsidRPr="00CA44B2">
        <w:rPr>
          <w:rFonts w:ascii="Times New Roman" w:hAnsi="Times New Roman"/>
          <w:sz w:val="24"/>
          <w:szCs w:val="24"/>
        </w:rPr>
        <w:t xml:space="preserve"> </w:t>
      </w:r>
    </w:p>
    <w:p w:rsidR="00C2345B" w:rsidRPr="00CA44B2" w:rsidRDefault="00C2345B" w:rsidP="00C2345B">
      <w:pPr>
        <w:pStyle w:val="Akapitzlist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CA44B2">
        <w:rPr>
          <w:rFonts w:ascii="Times New Roman" w:hAnsi="Times New Roman"/>
          <w:sz w:val="24"/>
          <w:szCs w:val="24"/>
        </w:rPr>
        <w:t xml:space="preserve">     –  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poznanie nazw zawodów: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archeolog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paleontolog</w:t>
      </w:r>
      <w:r w:rsidRPr="00CA44B2">
        <w:rPr>
          <w:rFonts w:ascii="Times New Roman" w:hAnsi="Times New Roman"/>
          <w:color w:val="000000"/>
          <w:sz w:val="24"/>
          <w:szCs w:val="24"/>
        </w:rPr>
        <w:t>, wzbogacenie słownictwa czynnego,</w:t>
      </w:r>
    </w:p>
    <w:p w:rsidR="00C2345B" w:rsidRPr="00CA44B2" w:rsidRDefault="00C2345B" w:rsidP="00C2345B">
      <w:pPr>
        <w:pStyle w:val="Akapitzlist"/>
        <w:spacing w:after="0" w:line="240" w:lineRule="auto"/>
        <w:ind w:left="567" w:hanging="567"/>
        <w:rPr>
          <w:rFonts w:ascii="Times New Roman" w:eastAsia="TimesNewRomanPSMT" w:hAnsi="Times New Roman"/>
          <w:sz w:val="24"/>
          <w:szCs w:val="24"/>
        </w:rPr>
      </w:pPr>
      <w:r w:rsidRPr="00CA44B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A44B2">
        <w:rPr>
          <w:rFonts w:ascii="Times New Roman" w:hAnsi="Times New Roman"/>
          <w:sz w:val="24"/>
          <w:szCs w:val="24"/>
        </w:rPr>
        <w:t>–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  poznanie i utrwalenie znajomości nazw dinozaurów, rozumienie pojęć: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mięsożerny</w:t>
      </w:r>
      <w:r w:rsidRPr="00CA44B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44B2">
        <w:rPr>
          <w:rFonts w:ascii="Times New Roman" w:hAnsi="Times New Roman"/>
          <w:i/>
          <w:iCs/>
          <w:color w:val="000000"/>
          <w:sz w:val="24"/>
          <w:szCs w:val="24"/>
        </w:rPr>
        <w:t>roślinożerny</w:t>
      </w:r>
      <w:r w:rsidRPr="00CA44B2">
        <w:rPr>
          <w:rFonts w:ascii="Times New Roman" w:hAnsi="Times New Roman"/>
          <w:color w:val="000000"/>
          <w:sz w:val="24"/>
          <w:szCs w:val="24"/>
        </w:rPr>
        <w:t>,</w:t>
      </w:r>
    </w:p>
    <w:p w:rsidR="00C2345B" w:rsidRDefault="00C2345B" w:rsidP="00C2345B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A44B2">
        <w:rPr>
          <w:rFonts w:ascii="Times New Roman" w:hAnsi="Times New Roman"/>
          <w:sz w:val="24"/>
          <w:szCs w:val="24"/>
        </w:rPr>
        <w:t xml:space="preserve">     –  </w:t>
      </w:r>
      <w:r w:rsidRPr="00CA44B2">
        <w:rPr>
          <w:rFonts w:ascii="Times New Roman" w:hAnsi="Times New Roman"/>
          <w:color w:val="000000"/>
          <w:sz w:val="24"/>
          <w:szCs w:val="24"/>
        </w:rPr>
        <w:t>rozwijanie umiejętności analizy sylabowej.</w:t>
      </w:r>
      <w:r w:rsidRPr="00CA44B2">
        <w:rPr>
          <w:rFonts w:ascii="Times New Roman" w:hAnsi="Times New Roman"/>
          <w:sz w:val="24"/>
          <w:szCs w:val="24"/>
        </w:rPr>
        <w:t xml:space="preserve"> </w:t>
      </w:r>
      <w:r w:rsidRPr="00CA44B2">
        <w:rPr>
          <w:rFonts w:ascii="Times New Roman" w:hAnsi="Times New Roman"/>
          <w:b/>
          <w:sz w:val="24"/>
          <w:szCs w:val="24"/>
        </w:rPr>
        <w:t xml:space="preserve"> </w:t>
      </w:r>
    </w:p>
    <w:p w:rsidR="00C2345B" w:rsidRPr="00CA44B2" w:rsidRDefault="00C2345B" w:rsidP="00C2345B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/>
          <w:sz w:val="24"/>
          <w:szCs w:val="24"/>
        </w:rPr>
      </w:pPr>
    </w:p>
    <w:p w:rsidR="00C2345B" w:rsidRPr="007D66B9" w:rsidRDefault="00C2345B" w:rsidP="00C2345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 w:cs="Times New Roman"/>
          <w:sz w:val="24"/>
          <w:szCs w:val="24"/>
        </w:rPr>
      </w:pPr>
    </w:p>
    <w:p w:rsidR="00C2345B" w:rsidRPr="00F9271A" w:rsidRDefault="00C2345B" w:rsidP="00C234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Wiersz do nauki:                                                                     Piosenka do nauki:</w:t>
      </w:r>
    </w:p>
    <w:p w:rsidR="00C2345B" w:rsidRDefault="00C2345B" w:rsidP="00C2345B">
      <w:pPr>
        <w:pStyle w:val="Akapitzlist"/>
        <w:spacing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Pojazd kosmiczny                                                                      </w:t>
      </w:r>
      <w:r w:rsidRPr="001036B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Układ Słoneczny</w:t>
      </w:r>
    </w:p>
    <w:p w:rsidR="00C2345B" w:rsidRPr="001036BC" w:rsidRDefault="00C2345B" w:rsidP="00C2345B">
      <w:pPr>
        <w:pStyle w:val="Akapitzlist"/>
        <w:spacing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Anna </w:t>
      </w:r>
      <w:proofErr w:type="spellStart"/>
      <w:r>
        <w:rPr>
          <w:rFonts w:ascii="Times New Roman" w:hAnsi="Times New Roman"/>
          <w:sz w:val="20"/>
          <w:szCs w:val="20"/>
        </w:rPr>
        <w:t>Edyk-Psut</w:t>
      </w:r>
      <w:proofErr w:type="spellEnd"/>
      <w:r w:rsidRPr="001036B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1036BC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C2345B" w:rsidRPr="00A56E03" w:rsidRDefault="00C2345B" w:rsidP="00C2345B">
      <w:pPr>
        <w:pStyle w:val="Akapitzlist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E430EF">
        <w:rPr>
          <w:rFonts w:ascii="Times New Roman" w:hAnsi="Times New Roman"/>
          <w:sz w:val="20"/>
          <w:szCs w:val="20"/>
        </w:rPr>
        <w:t xml:space="preserve">  </w:t>
      </w:r>
      <w:r w:rsidRPr="003653C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653C1">
        <w:rPr>
          <w:rFonts w:ascii="Times New Roman" w:hAnsi="Times New Roman"/>
          <w:sz w:val="24"/>
          <w:szCs w:val="24"/>
        </w:rPr>
        <w:t xml:space="preserve">   </w:t>
      </w:r>
    </w:p>
    <w:p w:rsidR="00C2345B" w:rsidRPr="003653C1" w:rsidRDefault="00C2345B" w:rsidP="00C2345B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Jesteś zdrowy i odważny?</w:t>
      </w:r>
      <w:r w:rsidR="00C042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I.  </w:t>
      </w:r>
      <w:r>
        <w:rPr>
          <w:rFonts w:ascii="Times New Roman" w:hAnsi="Times New Roman" w:cs="Times New Roman"/>
          <w:sz w:val="24"/>
          <w:szCs w:val="24"/>
        </w:rPr>
        <w:t xml:space="preserve">Dookoła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Słońca planety biegają.</w:t>
      </w:r>
    </w:p>
    <w:p w:rsidR="00C2345B" w:rsidRPr="003653C1" w:rsidRDefault="00C2345B" w:rsidP="00C2345B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nim polecieć w gwiazdy,</w:t>
      </w:r>
      <w:r w:rsidR="00C042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kręcąc się wesoło, ciągle się ścigają.</w:t>
      </w:r>
    </w:p>
    <w:p w:rsidR="00C2345B" w:rsidRPr="003653C1" w:rsidRDefault="00C2345B" w:rsidP="00C04241">
      <w:pPr>
        <w:tabs>
          <w:tab w:val="left" w:pos="4253"/>
          <w:tab w:val="left" w:pos="4678"/>
          <w:tab w:val="left" w:pos="4962"/>
        </w:tabs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 pojazdy takie mogą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Podróżować Mleczną Drogą.         </w:t>
      </w:r>
      <w:r w:rsidR="00C0424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41">
        <w:rPr>
          <w:rFonts w:ascii="Times New Roman" w:hAnsi="Times New Roman" w:cs="Times New Roman"/>
          <w:sz w:val="24"/>
          <w:szCs w:val="24"/>
        </w:rPr>
        <w:t xml:space="preserve">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Ref.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Merkury, Wenus, Ziemia, Mars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Możesz planet zwiedzić </w:t>
      </w:r>
      <w:r w:rsidR="00C04241">
        <w:rPr>
          <w:rFonts w:ascii="Times New Roman" w:hAnsi="Times New Roman" w:cs="Times New Roman"/>
          <w:sz w:val="24"/>
          <w:szCs w:val="24"/>
        </w:rPr>
        <w:t xml:space="preserve">osiem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po swoich orbitach biegają na czas.     2×</w:t>
      </w:r>
    </w:p>
    <w:p w:rsidR="00C2345B" w:rsidRPr="003653C1" w:rsidRDefault="00C2345B" w:rsidP="00C2345B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się spotkać z kimś w kosmosie.</w:t>
      </w:r>
      <w:r w:rsidR="00C042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Jowisz, Saturn, Uran chcą wyprzedzić je,</w:t>
      </w:r>
    </w:p>
    <w:p w:rsidR="00C2345B" w:rsidRPr="003653C1" w:rsidRDefault="00C2345B" w:rsidP="00C2345B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to będzie? Mnie nie py</w:t>
      </w:r>
      <w:r w:rsidR="00C04241">
        <w:rPr>
          <w:rFonts w:ascii="Times New Roman" w:hAnsi="Times New Roman" w:cs="Times New Roman"/>
          <w:sz w:val="24"/>
          <w:szCs w:val="24"/>
        </w:rPr>
        <w:t xml:space="preserve">taj,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Neptun, choć na końcu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także ściga się.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45B" w:rsidRPr="003653C1" w:rsidRDefault="00C2345B" w:rsidP="00C2345B">
      <w:pPr>
        <w:tabs>
          <w:tab w:val="left" w:pos="4253"/>
          <w:tab w:val="left" w:pos="4678"/>
          <w:tab w:val="left" w:pos="4962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Pewnie… pan kosmita.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2345B" w:rsidRPr="003653C1" w:rsidRDefault="00C2345B" w:rsidP="00C2345B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II.  Która z planet pierwsza dobiegnie do mety,                  </w:t>
      </w:r>
    </w:p>
    <w:p w:rsidR="00C2345B" w:rsidRPr="003653C1" w:rsidRDefault="00C2345B" w:rsidP="00C2345B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tego nikt powiedzieć nie może niestety.  </w:t>
      </w:r>
    </w:p>
    <w:p w:rsidR="00C2345B" w:rsidRPr="003653C1" w:rsidRDefault="00C2345B" w:rsidP="00C2345B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2345B" w:rsidRPr="003653C1" w:rsidRDefault="00C2345B" w:rsidP="00C2345B">
      <w:pPr>
        <w:tabs>
          <w:tab w:val="left" w:pos="4253"/>
          <w:tab w:val="left" w:pos="4962"/>
          <w:tab w:val="left" w:pos="5954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Ref.</w:t>
      </w:r>
      <w:r w:rsidRPr="0036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Merkury…….       </w:t>
      </w:r>
    </w:p>
    <w:p w:rsidR="00AA57D3" w:rsidRPr="00C2345B" w:rsidRDefault="00AA57D3" w:rsidP="00C2345B">
      <w:pPr>
        <w:rPr>
          <w:szCs w:val="26"/>
        </w:rPr>
      </w:pPr>
    </w:p>
    <w:sectPr w:rsidR="00AA57D3" w:rsidRPr="00C2345B" w:rsidSect="00BE67E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7D3"/>
    <w:rsid w:val="001A2328"/>
    <w:rsid w:val="0021019A"/>
    <w:rsid w:val="003E15E4"/>
    <w:rsid w:val="004F1191"/>
    <w:rsid w:val="00732295"/>
    <w:rsid w:val="00A15DE2"/>
    <w:rsid w:val="00AA57D3"/>
    <w:rsid w:val="00C04241"/>
    <w:rsid w:val="00C2345B"/>
    <w:rsid w:val="00D5682B"/>
    <w:rsid w:val="00D63450"/>
    <w:rsid w:val="00F21A26"/>
    <w:rsid w:val="00F443E5"/>
    <w:rsid w:val="00F813C0"/>
    <w:rsid w:val="00F97154"/>
    <w:rsid w:val="00FE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D3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70FD-5B5E-48AE-AA72-7A00E0F5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2023-02-05T17:16:00Z</dcterms:created>
  <dcterms:modified xsi:type="dcterms:W3CDTF">2023-02-05T17:16:00Z</dcterms:modified>
</cp:coreProperties>
</file>