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C0D" w:rsidRDefault="00763D00" w:rsidP="00763D00">
      <w:pPr>
        <w:pStyle w:val="Standard"/>
        <w:spacing w:line="276" w:lineRule="auto"/>
        <w:rPr>
          <w:rFonts w:ascii="Arial" w:hAnsi="Arial"/>
          <w:sz w:val="30"/>
          <w:szCs w:val="30"/>
        </w:rPr>
      </w:pPr>
      <w:r w:rsidRPr="00800AC2">
        <w:rPr>
          <w:rFonts w:ascii="Arial" w:hAnsi="Arial"/>
          <w:sz w:val="30"/>
          <w:szCs w:val="30"/>
        </w:rPr>
        <w:t xml:space="preserve">         </w:t>
      </w:r>
      <w:r w:rsidR="00D04C0D" w:rsidRPr="00800AC2">
        <w:rPr>
          <w:rFonts w:ascii="Arial" w:hAnsi="Arial"/>
          <w:sz w:val="30"/>
          <w:szCs w:val="30"/>
        </w:rPr>
        <w:t>Rola rodziny w adaptacji dziecka do warunków przedszkolnych</w:t>
      </w:r>
      <w:r w:rsidRPr="00800AC2">
        <w:rPr>
          <w:rFonts w:ascii="Arial" w:hAnsi="Arial"/>
          <w:sz w:val="30"/>
          <w:szCs w:val="30"/>
        </w:rPr>
        <w:t xml:space="preserve">     </w:t>
      </w:r>
    </w:p>
    <w:p w:rsidR="00561926" w:rsidRPr="00800AC2" w:rsidRDefault="00561926" w:rsidP="00763D00">
      <w:pPr>
        <w:pStyle w:val="Standard"/>
        <w:spacing w:line="276" w:lineRule="auto"/>
        <w:rPr>
          <w:rFonts w:ascii="Arial" w:hAnsi="Arial"/>
          <w:sz w:val="30"/>
          <w:szCs w:val="30"/>
        </w:rPr>
      </w:pPr>
    </w:p>
    <w:p w:rsidR="00D04C0D" w:rsidRDefault="00D04C0D" w:rsidP="00763D00">
      <w:pPr>
        <w:pStyle w:val="Standard"/>
        <w:spacing w:line="276" w:lineRule="auto"/>
        <w:rPr>
          <w:rFonts w:ascii="Arial" w:hAnsi="Arial"/>
          <w:sz w:val="22"/>
          <w:szCs w:val="22"/>
        </w:rPr>
      </w:pPr>
    </w:p>
    <w:p w:rsidR="00D932FE" w:rsidRDefault="00D04C0D" w:rsidP="00763D00">
      <w:pPr>
        <w:pStyle w:val="Standard"/>
        <w:spacing w:line="276" w:lineRule="auto"/>
        <w:rPr>
          <w:rFonts w:ascii="Arial" w:hAnsi="Arial"/>
          <w:sz w:val="22"/>
          <w:szCs w:val="22"/>
        </w:rPr>
      </w:pPr>
      <w:r w:rsidRPr="00561926">
        <w:rPr>
          <w:rFonts w:ascii="Arial" w:hAnsi="Arial"/>
          <w:b/>
          <w:sz w:val="22"/>
          <w:szCs w:val="22"/>
        </w:rPr>
        <w:t xml:space="preserve">             </w:t>
      </w:r>
      <w:r w:rsidR="00763D00" w:rsidRPr="00561926">
        <w:rPr>
          <w:rFonts w:ascii="Arial" w:hAnsi="Arial"/>
          <w:b/>
          <w:sz w:val="22"/>
          <w:szCs w:val="22"/>
        </w:rPr>
        <w:t xml:space="preserve"> Pojęcie adaptacji w języku potocznym jest używane już od wieków i oznacza: przystosowanie, dostosowanie, przysposobienie czegoś do aktualnej sytuacji, potrzeby, okoliczności i oczekiwań.</w:t>
      </w:r>
      <w:r w:rsidR="00561926">
        <w:rPr>
          <w:rFonts w:ascii="Arial" w:hAnsi="Arial"/>
          <w:b/>
          <w:sz w:val="22"/>
          <w:szCs w:val="22"/>
        </w:rPr>
        <w:t xml:space="preserve"> </w:t>
      </w:r>
      <w:r w:rsidR="00763D00" w:rsidRPr="00561926">
        <w:rPr>
          <w:rFonts w:ascii="Arial" w:hAnsi="Arial"/>
          <w:b/>
          <w:sz w:val="22"/>
          <w:szCs w:val="22"/>
        </w:rPr>
        <w:t>Adaptacja jest procesem dostosowywania się jednostki lub grupy</w:t>
      </w:r>
      <w:r w:rsidR="00561926">
        <w:rPr>
          <w:rFonts w:ascii="Arial" w:hAnsi="Arial"/>
          <w:b/>
          <w:sz w:val="22"/>
          <w:szCs w:val="22"/>
        </w:rPr>
        <w:t>,</w:t>
      </w:r>
      <w:r w:rsidR="00763D00" w:rsidRPr="00561926">
        <w:rPr>
          <w:rFonts w:ascii="Arial" w:hAnsi="Arial"/>
          <w:b/>
          <w:sz w:val="22"/>
          <w:szCs w:val="22"/>
        </w:rPr>
        <w:t xml:space="preserve"> do określonych warunków środowiska społecznego, polegającym na nieustannej interakcji zachodzącej między jednostką a środowiskiem, w wyniku której dochodzi do przekształcenia własnej struktury podmiotu zgodnie z wymaganiami otoczenia, a także do przekształcenia otoczenia i dopasowania go do</w:t>
      </w:r>
      <w:r w:rsidR="00561926">
        <w:rPr>
          <w:rFonts w:ascii="Arial" w:hAnsi="Arial"/>
          <w:b/>
          <w:sz w:val="22"/>
          <w:szCs w:val="22"/>
        </w:rPr>
        <w:t xml:space="preserve"> struktury wewnętrznej podmiotu.</w:t>
      </w:r>
      <w:r w:rsidR="00D932FE" w:rsidRPr="00D932FE">
        <w:rPr>
          <w:rFonts w:ascii="Arial" w:hAnsi="Arial"/>
          <w:sz w:val="22"/>
          <w:szCs w:val="22"/>
        </w:rPr>
        <w:t xml:space="preserve"> </w:t>
      </w:r>
    </w:p>
    <w:p w:rsidR="00763D00" w:rsidRPr="00D932FE" w:rsidRDefault="00D932FE" w:rsidP="00763D00">
      <w:pPr>
        <w:pStyle w:val="Standard"/>
        <w:spacing w:line="276" w:lineRule="auto"/>
        <w:rPr>
          <w:rFonts w:ascii="Arial" w:hAnsi="Arial"/>
          <w:b/>
          <w:sz w:val="22"/>
          <w:szCs w:val="22"/>
        </w:rPr>
      </w:pPr>
      <w:r w:rsidRPr="00D932FE">
        <w:rPr>
          <w:rFonts w:ascii="Arial" w:hAnsi="Arial"/>
          <w:b/>
          <w:sz w:val="22"/>
          <w:szCs w:val="22"/>
        </w:rPr>
        <w:t>W prostym ujęciu J. Piageta adaptacja to tendencja do dostosowywania się do środowiska w celu przetrwania</w:t>
      </w:r>
      <w:r w:rsidR="000E2DF2">
        <w:rPr>
          <w:rFonts w:ascii="Arial" w:hAnsi="Arial"/>
          <w:b/>
          <w:sz w:val="22"/>
          <w:szCs w:val="22"/>
        </w:rPr>
        <w:t>.</w:t>
      </w:r>
    </w:p>
    <w:p w:rsidR="00561926" w:rsidRPr="00561926" w:rsidRDefault="00561926" w:rsidP="00763D00">
      <w:pPr>
        <w:pStyle w:val="Standard"/>
        <w:spacing w:line="276" w:lineRule="auto"/>
        <w:rPr>
          <w:rFonts w:ascii="Arial" w:hAnsi="Arial"/>
          <w:b/>
          <w:sz w:val="22"/>
          <w:szCs w:val="22"/>
        </w:rPr>
      </w:pPr>
    </w:p>
    <w:p w:rsidR="00763D00" w:rsidRDefault="000A0FFC" w:rsidP="00D932FE">
      <w:pPr>
        <w:pStyle w:val="Standard"/>
        <w:tabs>
          <w:tab w:val="left" w:pos="851"/>
        </w:tabs>
        <w:spacing w:line="276" w:lineRule="auto"/>
        <w:ind w:firstLine="851"/>
        <w:rPr>
          <w:rFonts w:hint="eastAsia"/>
        </w:rPr>
      </w:pPr>
      <w:r>
        <w:rPr>
          <w:rFonts w:ascii="Arial" w:hAnsi="Arial"/>
          <w:sz w:val="22"/>
          <w:szCs w:val="22"/>
        </w:rPr>
        <w:t xml:space="preserve"> </w:t>
      </w:r>
      <w:r w:rsidR="00763D00">
        <w:rPr>
          <w:rFonts w:ascii="Arial" w:hAnsi="Arial"/>
          <w:sz w:val="22"/>
          <w:szCs w:val="22"/>
        </w:rPr>
        <w:t>Rozpoczęcie przez dziecko uczęszczania do przedszkola i podjęcie edukacji przedszkolnej jest bardzo ważnym momentem w życiu całej rodziny i jest rozpoczęciem adaptacji instytucjonalnej rozumianej jako procesu wzajemnego dostrajania się dziecka, jego rodziny i</w:t>
      </w:r>
      <w:r w:rsidR="00E65DBD">
        <w:rPr>
          <w:rFonts w:ascii="Arial" w:hAnsi="Arial"/>
          <w:sz w:val="22"/>
          <w:szCs w:val="22"/>
        </w:rPr>
        <w:t> </w:t>
      </w:r>
      <w:r w:rsidR="00763D00">
        <w:rPr>
          <w:rFonts w:ascii="Arial" w:hAnsi="Arial"/>
          <w:sz w:val="22"/>
          <w:szCs w:val="22"/>
        </w:rPr>
        <w:t>przedszkola. Wymaga to zarówno czasu, jak i ogromnego wysiłku. Każdy dzień w przedszkolu jest dla dziecka czymś nowym i obfituje w różne, nieznane mu wcześniej doświadczenia i sytuacje.  Dlatego też każde dziecko rozpoczynające edukację przedszkolną musi przejść proces adaptacji, od którego niejednokrotnie zależy jego dalsze funkcjonowanie w przedszkolu.</w:t>
      </w:r>
    </w:p>
    <w:p w:rsidR="00CB3AA6" w:rsidRDefault="00763D00" w:rsidP="00CB3AA6">
      <w:pPr>
        <w:pStyle w:val="Standard"/>
        <w:spacing w:line="276" w:lineRule="auto"/>
        <w:ind w:firstLine="851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Nieprzystosowanie się dziecka do nowych warunków</w:t>
      </w:r>
      <w:r w:rsidR="000A0FFC">
        <w:rPr>
          <w:rFonts w:ascii="Arial" w:hAnsi="Arial"/>
          <w:sz w:val="22"/>
          <w:szCs w:val="22"/>
        </w:rPr>
        <w:t>,</w:t>
      </w:r>
      <w:r>
        <w:rPr>
          <w:rFonts w:ascii="Arial" w:hAnsi="Arial"/>
          <w:sz w:val="22"/>
          <w:szCs w:val="22"/>
        </w:rPr>
        <w:t xml:space="preserve"> utrudnia mu prawidłowy rozwój i</w:t>
      </w:r>
      <w:r w:rsidR="00D932FE"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>uniemożliwia aktywne uczestnictwo w życiu przedszkola.</w:t>
      </w:r>
      <w:r w:rsidR="000A0FFC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Ponieważ małe dzieci uzależnione są od dorosłych, szczególnie emocjonalnie, dlatego tak ważne jest wsparcie i pomoc bliskich mu osób w tym ważnym dla </w:t>
      </w:r>
      <w:r w:rsidR="00D932FE">
        <w:rPr>
          <w:rFonts w:ascii="Arial" w:hAnsi="Arial"/>
          <w:sz w:val="22"/>
          <w:szCs w:val="22"/>
        </w:rPr>
        <w:t>nich</w:t>
      </w:r>
      <w:r>
        <w:rPr>
          <w:rFonts w:ascii="Arial" w:hAnsi="Arial"/>
          <w:sz w:val="22"/>
          <w:szCs w:val="22"/>
        </w:rPr>
        <w:t xml:space="preserve"> okresie.</w:t>
      </w:r>
      <w:r w:rsidR="00D932FE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Pierwsze dni w przedszkolu wymagają od wszystkich dużego wysiłku, ale z oczywistych względów najbardziej wymagają od dziecka ogromnych nakładów energii. Stanowią </w:t>
      </w:r>
      <w:r w:rsidR="00D932FE">
        <w:rPr>
          <w:rFonts w:ascii="Arial" w:hAnsi="Arial"/>
          <w:sz w:val="22"/>
          <w:szCs w:val="22"/>
        </w:rPr>
        <w:t xml:space="preserve">one </w:t>
      </w:r>
      <w:r>
        <w:rPr>
          <w:rFonts w:ascii="Arial" w:hAnsi="Arial"/>
          <w:sz w:val="22"/>
          <w:szCs w:val="22"/>
        </w:rPr>
        <w:t xml:space="preserve">również swoistą próbę dla dziecka, uaktywniają się wtedy posiadane </w:t>
      </w:r>
      <w:r w:rsidR="00D932FE">
        <w:rPr>
          <w:rFonts w:ascii="Arial" w:hAnsi="Arial"/>
          <w:sz w:val="22"/>
          <w:szCs w:val="22"/>
        </w:rPr>
        <w:t xml:space="preserve">przez nie </w:t>
      </w:r>
      <w:r>
        <w:rPr>
          <w:rFonts w:ascii="Arial" w:hAnsi="Arial"/>
          <w:sz w:val="22"/>
          <w:szCs w:val="22"/>
        </w:rPr>
        <w:t>zdolności adaptacyjne, a ponieważ rodzina stanowi pierwsze i podstawo</w:t>
      </w:r>
      <w:r w:rsidR="00561926">
        <w:rPr>
          <w:rFonts w:ascii="Arial" w:hAnsi="Arial"/>
          <w:sz w:val="22"/>
          <w:szCs w:val="22"/>
        </w:rPr>
        <w:t>we środowisko społeczne dziecka, w</w:t>
      </w:r>
      <w:r>
        <w:rPr>
          <w:rFonts w:ascii="Arial" w:hAnsi="Arial"/>
          <w:sz w:val="22"/>
          <w:szCs w:val="22"/>
        </w:rPr>
        <w:t xml:space="preserve"> niej bowiem rozpoczyna się i toczy główny nurt socjalizacji jednostki. Doświadczenia nabywane w rodzinie odgrywają istotną rolę w kształtowaniu się</w:t>
      </w:r>
      <w:r w:rsidR="00D932FE">
        <w:rPr>
          <w:rFonts w:ascii="Arial" w:hAnsi="Arial"/>
          <w:sz w:val="22"/>
          <w:szCs w:val="22"/>
        </w:rPr>
        <w:t xml:space="preserve"> jego</w:t>
      </w:r>
      <w:r>
        <w:rPr>
          <w:rFonts w:ascii="Arial" w:hAnsi="Arial"/>
          <w:sz w:val="22"/>
          <w:szCs w:val="22"/>
        </w:rPr>
        <w:t xml:space="preserve"> postawy wobec wyzwań adaptacyjnych i jego umiejętności odpowiedniego reagowania na bodźce.</w:t>
      </w:r>
      <w:r w:rsidR="00D932FE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Sposób, w jaki </w:t>
      </w:r>
      <w:r w:rsidR="00D932FE">
        <w:rPr>
          <w:rFonts w:ascii="Arial" w:hAnsi="Arial"/>
          <w:sz w:val="22"/>
          <w:szCs w:val="22"/>
        </w:rPr>
        <w:t xml:space="preserve">dziecko </w:t>
      </w:r>
      <w:r>
        <w:rPr>
          <w:rFonts w:ascii="Arial" w:hAnsi="Arial"/>
          <w:sz w:val="22"/>
          <w:szCs w:val="22"/>
        </w:rPr>
        <w:t>stara się zaadaptować do nowej dla niego sytuacji w pierwszym okresie</w:t>
      </w:r>
      <w:r w:rsidR="00D932FE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pobytu w</w:t>
      </w:r>
      <w:r w:rsidR="00E65DBD"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 xml:space="preserve">przedszkolu, może rzutować na </w:t>
      </w:r>
      <w:r w:rsidR="00D932FE">
        <w:rPr>
          <w:rFonts w:ascii="Arial" w:hAnsi="Arial"/>
          <w:sz w:val="22"/>
          <w:szCs w:val="22"/>
        </w:rPr>
        <w:t xml:space="preserve">jego </w:t>
      </w:r>
      <w:r>
        <w:rPr>
          <w:rFonts w:ascii="Arial" w:hAnsi="Arial"/>
          <w:sz w:val="22"/>
          <w:szCs w:val="22"/>
        </w:rPr>
        <w:t>dalsze funkcjonowanie i stać się podłożem konstruowania mechanizmów psychofizycznego sposobu funkcjonowania</w:t>
      </w:r>
      <w:r w:rsidR="00D932FE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 w każdym nowym środowisku.</w:t>
      </w:r>
      <w:r w:rsidR="00CB3AA6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W</w:t>
      </w:r>
      <w:r w:rsidR="00CB3AA6"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>dalszym życiu dziecka,</w:t>
      </w:r>
      <w:r w:rsidR="00472667">
        <w:rPr>
          <w:rFonts w:ascii="Arial" w:hAnsi="Arial"/>
          <w:sz w:val="22"/>
          <w:szCs w:val="22"/>
        </w:rPr>
        <w:t xml:space="preserve"> </w:t>
      </w:r>
      <w:r w:rsidR="00CB3AA6">
        <w:rPr>
          <w:rFonts w:ascii="Arial" w:hAnsi="Arial"/>
          <w:sz w:val="22"/>
          <w:szCs w:val="22"/>
        </w:rPr>
        <w:t>przebieg adaptacji przedszkolnej może</w:t>
      </w:r>
      <w:r>
        <w:rPr>
          <w:rFonts w:ascii="Arial" w:hAnsi="Arial"/>
          <w:sz w:val="22"/>
          <w:szCs w:val="22"/>
        </w:rPr>
        <w:t xml:space="preserve"> również określać jego postawy i</w:t>
      </w:r>
      <w:r w:rsidR="00CB3AA6"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 xml:space="preserve">wzory zachowań, ponieważ te wcześniej ukształtowane, mają tendencję do utrzymywania się. Dlatego też istnieje duże prawdopodobieństwo, że dziecko, które dobrze zaadaptowało się do przedszkola, nie będzie miało problemu również z przekroczeniem progu szkoły i z prawidłowym funkcjonowaniem </w:t>
      </w:r>
      <w:r w:rsidR="00CB3AA6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w nowych dla niego środowiskach. Procesy adaptacyjne ukształtowane już w tak wczesnym okresie mogą mieć więc istotny wpływ na osiągnięcie sukcesu szkolnego, </w:t>
      </w:r>
      <w:r w:rsidR="00CB3AA6">
        <w:rPr>
          <w:rFonts w:ascii="Arial" w:hAnsi="Arial"/>
          <w:sz w:val="22"/>
          <w:szCs w:val="22"/>
        </w:rPr>
        <w:t>z</w:t>
      </w:r>
      <w:r>
        <w:rPr>
          <w:rFonts w:ascii="Arial" w:hAnsi="Arial"/>
          <w:sz w:val="22"/>
          <w:szCs w:val="22"/>
        </w:rPr>
        <w:t xml:space="preserve">awodowego i życiowego przez dziecko i późniejszego dorosłego. </w:t>
      </w:r>
      <w:r w:rsidR="00CB3AA6">
        <w:rPr>
          <w:rFonts w:ascii="Arial" w:hAnsi="Arial"/>
          <w:sz w:val="22"/>
          <w:szCs w:val="22"/>
        </w:rPr>
        <w:t>P</w:t>
      </w:r>
      <w:r>
        <w:rPr>
          <w:rFonts w:ascii="Arial" w:hAnsi="Arial"/>
          <w:sz w:val="22"/>
          <w:szCs w:val="22"/>
        </w:rPr>
        <w:t>roces adaptacji do przedszkola jest czasem, w którym dziecko powinno być objęte szczególną troską, a występujące wtedy trudności nie powinny być bagatelizowane.</w:t>
      </w:r>
    </w:p>
    <w:p w:rsidR="00CB3AA6" w:rsidRDefault="00763D00" w:rsidP="00D932FE">
      <w:pPr>
        <w:pStyle w:val="Standard"/>
        <w:spacing w:line="276" w:lineRule="auto"/>
        <w:ind w:firstLine="851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Proces adaptacji do przedszkola uzależniony jest od wielu czynników, które zarówno pozytywnie, jak i negatywnie wpływają na jego przebieg. Można wyróżnić trzy źródła pochodzenia tych czynników: dziecko, rodzina i najbliższe otoczenie oraz przedszkole.</w:t>
      </w:r>
      <w:r w:rsidR="00CB3AA6">
        <w:rPr>
          <w:rFonts w:ascii="Arial" w:hAnsi="Arial"/>
          <w:sz w:val="22"/>
          <w:szCs w:val="22"/>
        </w:rPr>
        <w:t xml:space="preserve"> Czynnik</w:t>
      </w:r>
      <w:r w:rsidR="00E65DBD">
        <w:rPr>
          <w:rFonts w:ascii="Arial" w:hAnsi="Arial"/>
          <w:sz w:val="22"/>
          <w:szCs w:val="22"/>
        </w:rPr>
        <w:t xml:space="preserve">i </w:t>
      </w:r>
      <w:r w:rsidR="00CB3AA6">
        <w:rPr>
          <w:rFonts w:ascii="Arial" w:hAnsi="Arial"/>
          <w:sz w:val="22"/>
          <w:szCs w:val="22"/>
        </w:rPr>
        <w:t xml:space="preserve"> te z kolei można podzielić</w:t>
      </w:r>
      <w:r>
        <w:rPr>
          <w:rFonts w:ascii="Arial" w:hAnsi="Arial"/>
          <w:sz w:val="22"/>
          <w:szCs w:val="22"/>
        </w:rPr>
        <w:t xml:space="preserve"> na dwie grupy: endogenne i egzogenne. Do czynników endogennych należy: wiek dziecka, płeć, indywidualne cechy układu nerwowego, stan zdrowia, ogólny</w:t>
      </w:r>
      <w:r w:rsidR="00CB3AA6">
        <w:rPr>
          <w:rFonts w:ascii="Arial" w:hAnsi="Arial"/>
          <w:sz w:val="22"/>
          <w:szCs w:val="22"/>
        </w:rPr>
        <w:t xml:space="preserve"> poziom rozwoju psychoruchowego np.  p</w:t>
      </w:r>
      <w:r>
        <w:rPr>
          <w:rFonts w:ascii="Arial" w:hAnsi="Arial"/>
          <w:sz w:val="22"/>
          <w:szCs w:val="22"/>
        </w:rPr>
        <w:t>łeć dziecka może decydowa</w:t>
      </w:r>
      <w:r w:rsidR="00CB3AA6">
        <w:rPr>
          <w:rFonts w:ascii="Arial" w:hAnsi="Arial"/>
          <w:sz w:val="22"/>
          <w:szCs w:val="22"/>
        </w:rPr>
        <w:t>ć o przebiegu procesu adaptacji, gdyż b</w:t>
      </w:r>
      <w:r>
        <w:rPr>
          <w:rFonts w:ascii="Arial" w:hAnsi="Arial"/>
          <w:sz w:val="22"/>
          <w:szCs w:val="22"/>
        </w:rPr>
        <w:t xml:space="preserve">adania wskazują, że lepiej przystosowują się dziewczynki. Indywidualne cechy układu </w:t>
      </w:r>
      <w:r>
        <w:rPr>
          <w:rFonts w:ascii="Arial" w:hAnsi="Arial"/>
          <w:sz w:val="22"/>
          <w:szCs w:val="22"/>
        </w:rPr>
        <w:lastRenderedPageBreak/>
        <w:t>nerwowego także nie są bez znaczenia, gdyż siła układu nerwowego decyduje o odporności na stres. Dlatego dzieci z osłabionym lub uszkodzonym układem nerwowym trudniej przystosowują się do tego, co nowe. Sprzymierzeńcami procesu adaptacji są również wysoki poziom rozwoju umysłowego i wysoka inteligencja.</w:t>
      </w:r>
      <w:r w:rsidR="00CB3AA6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Wśród czynników egzogennych na pierwszym miejscu wy</w:t>
      </w:r>
      <w:r w:rsidR="00CB3AA6">
        <w:rPr>
          <w:rFonts w:ascii="Arial" w:hAnsi="Arial"/>
          <w:sz w:val="22"/>
          <w:szCs w:val="22"/>
        </w:rPr>
        <w:t>mienia się środowisko rodzinne, a p</w:t>
      </w:r>
      <w:r>
        <w:rPr>
          <w:rFonts w:ascii="Arial" w:hAnsi="Arial"/>
          <w:sz w:val="22"/>
          <w:szCs w:val="22"/>
        </w:rPr>
        <w:t>onieważ tematem naszych rozważań jest wpływ rodziny na proces adaptacji dziecka do środowiska przedszkolnego zatrzymamy się dłużej na ty</w:t>
      </w:r>
      <w:r w:rsidR="00CB3AA6">
        <w:rPr>
          <w:rFonts w:ascii="Arial" w:hAnsi="Arial"/>
          <w:sz w:val="22"/>
          <w:szCs w:val="22"/>
        </w:rPr>
        <w:t xml:space="preserve">ch czynnikach. </w:t>
      </w:r>
    </w:p>
    <w:p w:rsidR="00763D00" w:rsidRDefault="00763D00" w:rsidP="00D932FE">
      <w:pPr>
        <w:pStyle w:val="Standard"/>
        <w:spacing w:line="276" w:lineRule="auto"/>
        <w:ind w:firstLine="851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Rodzice to pierwsi „znaczący inni” w życiu dziecka, a poprzez to wyjątkowi i niezastąpieni wychowawcy.</w:t>
      </w:r>
      <w:r w:rsidR="00CB3AA6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Rodzina jest pierwszym środowiskiem opiekuńczo-wychowawczym dziecka. Stymuluje jego rozwój oraz zaspokaja potrzeby. Rodzina dzięki swojej strukturze, warunkom społeczno-ekonomicznym,</w:t>
      </w:r>
      <w:r w:rsidR="00CB3AA6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stylowi wychowania oraz uznawanym wartościom i ciągłości wpływów w ogromnym stopniu oddziałuje na jednostkę ludzką. Dziecko, wzrastając w dobrych warunkach społecznych, materialnych i kulturalnych, prawidłowo funkcjonuje i rozwija postawy społeczne oraz</w:t>
      </w:r>
      <w:r w:rsidR="00641F7A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zdolności przystosowawcze. Rodzina włącza dziecko w sieć relacji i związków uczuciowych </w:t>
      </w:r>
      <w:r w:rsidR="00641F7A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z</w:t>
      </w:r>
      <w:r w:rsidR="00641F7A"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>innymi osobami, a przez to uczy sposobów komunikowania się i interpretowania różnych modeli zachowań i wyborów.</w:t>
      </w:r>
    </w:p>
    <w:p w:rsidR="00641F7A" w:rsidRDefault="00763D00" w:rsidP="00D932FE">
      <w:pPr>
        <w:pStyle w:val="Standard"/>
        <w:spacing w:line="276" w:lineRule="auto"/>
        <w:ind w:firstLine="851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Warto zauważyć, że dziecko przychodzi do przedszkola z pewnym już zasobem zachowań, przyzwyczajeń, doświadczeń społecznych, które są sprzymierzeńcami procesu adaptacji bądź też przysparzają problemów.</w:t>
      </w:r>
      <w:r w:rsidR="00641F7A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Ponieważ poziom rozwoju trzylatka znacznie utrudnia mu szybkie przystosowanie się do nowej sytuacji. W początkowym okresie dziecko jest zdezorientowane, nagle odcięte od matki, zmuszone do większej niż w domu samodzielności, skazane na towarzystwo nieznanych mu dzieci i opiekę obcej osoby. Dlatego przygotowania do rozpoczęcia przez dziecko edukacji przedszkolnej powinny rozpocząć się na długo przed tym wydarzeniem. Trzeba poczynić odpowiednie kroki ku temu, aby wejście w nowe środowisko nie było dla niego zbyt drastycznym przeżyciem. Jest to w dużej mierze zadanie rodziny. Nie chodzi bynajmniej tylko o pozytywne nastawienie do przedszkola, to jest oczywiste, że dziecko nie powinno słyszeć złych rzeczy o przedszkolu i być</w:t>
      </w:r>
      <w:r w:rsidR="00641F7A">
        <w:rPr>
          <w:rFonts w:ascii="Arial" w:hAnsi="Arial"/>
          <w:sz w:val="22"/>
          <w:szCs w:val="22"/>
        </w:rPr>
        <w:t xml:space="preserve"> do niego negatywnie nastawiane.</w:t>
      </w:r>
    </w:p>
    <w:p w:rsidR="00641F7A" w:rsidRDefault="00763D00" w:rsidP="00D932FE">
      <w:pPr>
        <w:pStyle w:val="Standard"/>
        <w:spacing w:line="276" w:lineRule="auto"/>
        <w:ind w:firstLine="851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Podstawową potrzebą dziecka jest posiadanie rodziny, która zapewnia mu wychowaw</w:t>
      </w:r>
      <w:r w:rsidR="00472667">
        <w:rPr>
          <w:rFonts w:ascii="Arial" w:hAnsi="Arial"/>
          <w:sz w:val="22"/>
          <w:szCs w:val="22"/>
        </w:rPr>
        <w:t xml:space="preserve">ców  przyjaznych, ale dorosłych, </w:t>
      </w:r>
      <w:r>
        <w:rPr>
          <w:rFonts w:ascii="Arial" w:hAnsi="Arial"/>
          <w:sz w:val="22"/>
          <w:szCs w:val="22"/>
        </w:rPr>
        <w:t>nie kolegów i przyjaciół. Dziecko podobne jest do rwącego strumyka. Aby woda mogła sprawnie płynąć do przodu potrzebny jest jej brzeg, inaczej rozlewa się na boki</w:t>
      </w:r>
      <w:r w:rsidR="00472667">
        <w:rPr>
          <w:rFonts w:ascii="Arial" w:hAnsi="Arial"/>
          <w:sz w:val="22"/>
          <w:szCs w:val="22"/>
        </w:rPr>
        <w:t>,</w:t>
      </w:r>
      <w:r>
        <w:rPr>
          <w:rFonts w:ascii="Arial" w:hAnsi="Arial"/>
          <w:sz w:val="22"/>
          <w:szCs w:val="22"/>
        </w:rPr>
        <w:t xml:space="preserve"> tworząc rozlewiska</w:t>
      </w:r>
      <w:r w:rsidR="00472667">
        <w:rPr>
          <w:rFonts w:ascii="Arial" w:hAnsi="Arial"/>
          <w:sz w:val="22"/>
          <w:szCs w:val="22"/>
        </w:rPr>
        <w:t>,</w:t>
      </w:r>
      <w:r>
        <w:rPr>
          <w:rFonts w:ascii="Arial" w:hAnsi="Arial"/>
          <w:sz w:val="22"/>
          <w:szCs w:val="22"/>
        </w:rPr>
        <w:t xml:space="preserve"> bajora coraz bardziej mętne i psujące się. Wychowawcy określając dziecku brzegi – granice co jest dobre</w:t>
      </w:r>
      <w:r w:rsidR="00472667">
        <w:rPr>
          <w:rFonts w:ascii="Arial" w:hAnsi="Arial"/>
          <w:sz w:val="22"/>
          <w:szCs w:val="22"/>
        </w:rPr>
        <w:t>,</w:t>
      </w:r>
      <w:r>
        <w:rPr>
          <w:rFonts w:ascii="Arial" w:hAnsi="Arial"/>
          <w:sz w:val="22"/>
          <w:szCs w:val="22"/>
        </w:rPr>
        <w:t xml:space="preserve"> a co złe, budują jego tożsamość, dają mu poczucie wartości zapewniając dzięki temu poczucie swojego miejsca w otaczającym je świecie.</w:t>
      </w:r>
      <w:r w:rsidR="00641F7A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Dorośli </w:t>
      </w:r>
      <w:r w:rsidR="00641F7A">
        <w:rPr>
          <w:rFonts w:ascii="Arial" w:hAnsi="Arial"/>
          <w:sz w:val="22"/>
          <w:szCs w:val="22"/>
        </w:rPr>
        <w:t>w</w:t>
      </w:r>
      <w:r>
        <w:rPr>
          <w:rFonts w:ascii="Arial" w:hAnsi="Arial"/>
          <w:sz w:val="22"/>
          <w:szCs w:val="22"/>
        </w:rPr>
        <w:t>ychowawcy zapewnią</w:t>
      </w:r>
      <w:r w:rsidR="00641F7A">
        <w:rPr>
          <w:rFonts w:ascii="Arial" w:hAnsi="Arial"/>
          <w:sz w:val="22"/>
          <w:szCs w:val="22"/>
        </w:rPr>
        <w:t xml:space="preserve"> również</w:t>
      </w:r>
      <w:r>
        <w:rPr>
          <w:rFonts w:ascii="Arial" w:hAnsi="Arial"/>
          <w:sz w:val="22"/>
          <w:szCs w:val="22"/>
        </w:rPr>
        <w:t xml:space="preserve"> dziecku  poczucie bezpieczeństwa i poczucie, że ktoś za nie odpowiada. Dlatego też należy dążyć do uporządkowania świata dziecka poprzez wyznaczanie mu granic, w których bę</w:t>
      </w:r>
      <w:r w:rsidR="005C1FB1">
        <w:rPr>
          <w:rFonts w:ascii="Arial" w:hAnsi="Arial"/>
          <w:sz w:val="22"/>
          <w:szCs w:val="22"/>
        </w:rPr>
        <w:t>dzie czuło się bezpiecznie.</w:t>
      </w:r>
      <w:r w:rsidR="000A0EA7">
        <w:rPr>
          <w:rFonts w:ascii="Arial" w:hAnsi="Arial"/>
          <w:sz w:val="22"/>
          <w:szCs w:val="22"/>
        </w:rPr>
        <w:t xml:space="preserve"> </w:t>
      </w:r>
      <w:r w:rsidR="00472667">
        <w:rPr>
          <w:rFonts w:ascii="Arial" w:hAnsi="Arial"/>
          <w:sz w:val="22"/>
          <w:szCs w:val="22"/>
        </w:rPr>
        <w:t>Nie</w:t>
      </w:r>
      <w:r>
        <w:rPr>
          <w:rFonts w:ascii="Arial" w:hAnsi="Arial"/>
          <w:sz w:val="22"/>
          <w:szCs w:val="22"/>
        </w:rPr>
        <w:t xml:space="preserve">uporządkowany świat wokół dziecka budzi </w:t>
      </w:r>
      <w:r w:rsidR="00083776">
        <w:rPr>
          <w:rFonts w:ascii="Arial" w:hAnsi="Arial"/>
          <w:sz w:val="22"/>
          <w:szCs w:val="22"/>
        </w:rPr>
        <w:t>w </w:t>
      </w:r>
      <w:r>
        <w:rPr>
          <w:rFonts w:ascii="Arial" w:hAnsi="Arial"/>
          <w:sz w:val="22"/>
          <w:szCs w:val="22"/>
        </w:rPr>
        <w:t xml:space="preserve">nim lęk i brak poczucia stabilizacji, dlatego dąży do opanowania go. Dziecko próbuje przejąć </w:t>
      </w:r>
      <w:r w:rsidR="00472667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władzę</w:t>
      </w:r>
      <w:r w:rsidR="00641F7A">
        <w:rPr>
          <w:rFonts w:ascii="Arial" w:hAnsi="Arial"/>
          <w:sz w:val="22"/>
          <w:szCs w:val="22"/>
        </w:rPr>
        <w:t xml:space="preserve"> (kontrolę)</w:t>
      </w:r>
      <w:r>
        <w:rPr>
          <w:rFonts w:ascii="Arial" w:hAnsi="Arial"/>
          <w:sz w:val="22"/>
          <w:szCs w:val="22"/>
        </w:rPr>
        <w:t xml:space="preserve"> i wobec nieustabilizowanych emocji własnych często staje się agresorem stwarzającym trudności wychowawcze. Dzieci potrzebują naszego wyraźnego przewodnictwa, zasady które wpajajmy uświadamiają im</w:t>
      </w:r>
      <w:r w:rsidR="00083776">
        <w:rPr>
          <w:rFonts w:ascii="Arial" w:hAnsi="Arial"/>
          <w:sz w:val="22"/>
          <w:szCs w:val="22"/>
        </w:rPr>
        <w:t>,</w:t>
      </w:r>
      <w:r>
        <w:rPr>
          <w:rFonts w:ascii="Arial" w:hAnsi="Arial"/>
          <w:sz w:val="22"/>
          <w:szCs w:val="22"/>
        </w:rPr>
        <w:t xml:space="preserve"> czego od nich oczekujemy i pozwalają </w:t>
      </w:r>
      <w:r w:rsidR="002C2240">
        <w:rPr>
          <w:rFonts w:ascii="Arial" w:hAnsi="Arial"/>
          <w:sz w:val="22"/>
          <w:szCs w:val="22"/>
        </w:rPr>
        <w:t>dzieciom</w:t>
      </w:r>
      <w:r>
        <w:rPr>
          <w:rFonts w:ascii="Arial" w:hAnsi="Arial"/>
          <w:sz w:val="22"/>
          <w:szCs w:val="22"/>
        </w:rPr>
        <w:t xml:space="preserve"> w ramach tych reguł czuć się dobrze i bezpiecznie. Granice, które wyznaczamy dzie</w:t>
      </w:r>
      <w:r w:rsidR="00641F7A">
        <w:rPr>
          <w:rFonts w:ascii="Arial" w:hAnsi="Arial"/>
          <w:sz w:val="22"/>
          <w:szCs w:val="22"/>
        </w:rPr>
        <w:t>ciom</w:t>
      </w:r>
      <w:r>
        <w:rPr>
          <w:rFonts w:ascii="Arial" w:hAnsi="Arial"/>
          <w:sz w:val="22"/>
          <w:szCs w:val="22"/>
        </w:rPr>
        <w:t xml:space="preserve"> należy stawiać z</w:t>
      </w:r>
      <w:r w:rsidR="00083776"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>szacunkiem dla nich</w:t>
      </w:r>
      <w:r w:rsidR="00083776">
        <w:rPr>
          <w:rFonts w:ascii="Arial" w:hAnsi="Arial"/>
          <w:sz w:val="22"/>
          <w:szCs w:val="22"/>
        </w:rPr>
        <w:t>,</w:t>
      </w:r>
      <w:r>
        <w:rPr>
          <w:rFonts w:ascii="Arial" w:hAnsi="Arial"/>
          <w:sz w:val="22"/>
          <w:szCs w:val="22"/>
        </w:rPr>
        <w:t xml:space="preserve"> z serdecznością , wsparciem i zrozumieniem dla ich trudności. To oczywiste, że dzieci czują potrzebę testowania tych granic, ponieważ w ten sposób uczą się jak daleko mogą się posunąć wobec innych ludzi. Niektóre z nich potrafią naprawdę mocno naciskać, dlatego jeżeli granice</w:t>
      </w:r>
      <w:r w:rsidR="00641F7A">
        <w:rPr>
          <w:rFonts w:ascii="Arial" w:hAnsi="Arial"/>
          <w:sz w:val="22"/>
          <w:szCs w:val="22"/>
        </w:rPr>
        <w:t xml:space="preserve"> te</w:t>
      </w:r>
      <w:r>
        <w:rPr>
          <w:rFonts w:ascii="Arial" w:hAnsi="Arial"/>
          <w:sz w:val="22"/>
          <w:szCs w:val="22"/>
        </w:rPr>
        <w:t xml:space="preserve"> będą zbyt słabe będą je ignorować. Jeśli zbyt sztywne będą prowokowały je do buntu. Bardzo ważne jest też</w:t>
      </w:r>
      <w:r w:rsidR="00523676">
        <w:rPr>
          <w:rFonts w:ascii="Arial" w:hAnsi="Arial"/>
          <w:sz w:val="22"/>
          <w:szCs w:val="22"/>
        </w:rPr>
        <w:t>,</w:t>
      </w:r>
      <w:r>
        <w:rPr>
          <w:rFonts w:ascii="Arial" w:hAnsi="Arial"/>
          <w:sz w:val="22"/>
          <w:szCs w:val="22"/>
        </w:rPr>
        <w:t xml:space="preserve"> aby wymagania stawiane dziecku nie były sprzeczne. Powoduje to bowiem u dziecka poczucie zagrożenia i dezorientacji. Brak granic (zasad) u dziecka objawia się  kłopotami z ludźmi, przyjmowaniem roli agresora lub ofiary, naruszanie</w:t>
      </w:r>
      <w:r w:rsidR="000A0EA7">
        <w:rPr>
          <w:rFonts w:ascii="Arial" w:hAnsi="Arial"/>
          <w:sz w:val="22"/>
          <w:szCs w:val="22"/>
        </w:rPr>
        <w:t>m</w:t>
      </w:r>
      <w:r>
        <w:rPr>
          <w:rFonts w:ascii="Arial" w:hAnsi="Arial"/>
          <w:sz w:val="22"/>
          <w:szCs w:val="22"/>
        </w:rPr>
        <w:t xml:space="preserve"> granic innych, poczuciem stanu zagrożenia</w:t>
      </w:r>
      <w:r w:rsidR="000A0EA7">
        <w:rPr>
          <w:rFonts w:ascii="Arial" w:hAnsi="Arial"/>
          <w:sz w:val="22"/>
          <w:szCs w:val="22"/>
        </w:rPr>
        <w:t>,</w:t>
      </w:r>
      <w:r>
        <w:rPr>
          <w:rFonts w:ascii="Arial" w:hAnsi="Arial"/>
          <w:sz w:val="22"/>
          <w:szCs w:val="22"/>
        </w:rPr>
        <w:t xml:space="preserve"> brakiem asertywności. Zbyt sztywne granice – mury</w:t>
      </w:r>
      <w:r w:rsidR="00523676">
        <w:rPr>
          <w:rFonts w:ascii="Arial" w:hAnsi="Arial"/>
          <w:sz w:val="22"/>
          <w:szCs w:val="22"/>
        </w:rPr>
        <w:t>,</w:t>
      </w:r>
      <w:r>
        <w:rPr>
          <w:rFonts w:ascii="Arial" w:hAnsi="Arial"/>
          <w:sz w:val="22"/>
          <w:szCs w:val="22"/>
        </w:rPr>
        <w:t xml:space="preserve"> skutkują </w:t>
      </w:r>
      <w:r>
        <w:rPr>
          <w:rFonts w:ascii="Arial" w:hAnsi="Arial"/>
          <w:sz w:val="22"/>
          <w:szCs w:val="22"/>
        </w:rPr>
        <w:lastRenderedPageBreak/>
        <w:t>poczucie</w:t>
      </w:r>
      <w:r w:rsidR="00523676">
        <w:rPr>
          <w:rFonts w:ascii="Arial" w:hAnsi="Arial"/>
          <w:sz w:val="22"/>
          <w:szCs w:val="22"/>
        </w:rPr>
        <w:t>m</w:t>
      </w:r>
      <w:r>
        <w:rPr>
          <w:rFonts w:ascii="Arial" w:hAnsi="Arial"/>
          <w:sz w:val="22"/>
          <w:szCs w:val="22"/>
        </w:rPr>
        <w:t xml:space="preserve"> izolacji, samotności, mówieniem</w:t>
      </w:r>
      <w:r w:rsidR="00523676">
        <w:rPr>
          <w:rFonts w:ascii="Arial" w:hAnsi="Arial"/>
          <w:sz w:val="22"/>
          <w:szCs w:val="22"/>
        </w:rPr>
        <w:t xml:space="preserve"> „</w:t>
      </w:r>
      <w:r>
        <w:rPr>
          <w:rFonts w:ascii="Arial" w:hAnsi="Arial"/>
          <w:sz w:val="22"/>
          <w:szCs w:val="22"/>
        </w:rPr>
        <w:t xml:space="preserve"> nie</w:t>
      </w:r>
      <w:r w:rsidR="00523676">
        <w:rPr>
          <w:rFonts w:ascii="Arial" w:hAnsi="Arial"/>
          <w:sz w:val="22"/>
          <w:szCs w:val="22"/>
        </w:rPr>
        <w:t>”</w:t>
      </w:r>
      <w:r>
        <w:rPr>
          <w:rFonts w:ascii="Arial" w:hAnsi="Arial"/>
          <w:sz w:val="22"/>
          <w:szCs w:val="22"/>
        </w:rPr>
        <w:t xml:space="preserve"> w każdej sytuacji</w:t>
      </w:r>
      <w:r w:rsidR="00641F7A">
        <w:rPr>
          <w:rFonts w:ascii="Arial" w:hAnsi="Arial"/>
          <w:sz w:val="22"/>
          <w:szCs w:val="22"/>
        </w:rPr>
        <w:t>,</w:t>
      </w:r>
      <w:r w:rsidR="00663648">
        <w:rPr>
          <w:rFonts w:ascii="Arial" w:hAnsi="Arial"/>
          <w:sz w:val="22"/>
          <w:szCs w:val="22"/>
        </w:rPr>
        <w:t xml:space="preserve"> </w:t>
      </w:r>
      <w:r w:rsidR="00641F7A">
        <w:rPr>
          <w:rFonts w:ascii="Arial" w:hAnsi="Arial"/>
          <w:sz w:val="22"/>
          <w:szCs w:val="22"/>
        </w:rPr>
        <w:t>a</w:t>
      </w:r>
      <w:r>
        <w:rPr>
          <w:rFonts w:ascii="Arial" w:hAnsi="Arial"/>
          <w:sz w:val="22"/>
          <w:szCs w:val="22"/>
        </w:rPr>
        <w:t xml:space="preserve"> w wyniku zranień, złości i</w:t>
      </w:r>
      <w:r w:rsidR="00083776"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>lęku powodują często milczenie lub słowotok.</w:t>
      </w:r>
      <w:r w:rsidR="005C1FB1">
        <w:rPr>
          <w:rFonts w:ascii="Arial" w:hAnsi="Arial"/>
          <w:sz w:val="22"/>
          <w:szCs w:val="22"/>
        </w:rPr>
        <w:t xml:space="preserve"> </w:t>
      </w:r>
    </w:p>
    <w:p w:rsidR="00641F7A" w:rsidRDefault="00523676" w:rsidP="00D932FE">
      <w:pPr>
        <w:pStyle w:val="Standard"/>
        <w:spacing w:line="276" w:lineRule="auto"/>
        <w:ind w:firstLine="851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Ludzie pozbawieni</w:t>
      </w:r>
      <w:r w:rsidR="00763D00">
        <w:rPr>
          <w:rFonts w:ascii="Arial" w:hAnsi="Arial"/>
          <w:sz w:val="22"/>
          <w:szCs w:val="22"/>
        </w:rPr>
        <w:t xml:space="preserve"> granic nie są wrażliwi na granice innych i naruszając je stają się agresorami. W skrajnych przypadkach agresorzy dopuszczają się jawnej przemocy fizycznej , psychicznej, seksualnej.  </w:t>
      </w:r>
    </w:p>
    <w:p w:rsidR="00763D00" w:rsidRDefault="00763D00" w:rsidP="00D932FE">
      <w:pPr>
        <w:pStyle w:val="Standard"/>
        <w:spacing w:line="276" w:lineRule="auto"/>
        <w:ind w:firstLine="851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Dziecku potrzebni są silni wychowawcy, którzy mają poczucie swoich kompetencji wychowawczych</w:t>
      </w:r>
      <w:r w:rsidR="00523676">
        <w:rPr>
          <w:rFonts w:ascii="Arial" w:hAnsi="Arial"/>
          <w:sz w:val="22"/>
          <w:szCs w:val="22"/>
        </w:rPr>
        <w:t>,</w:t>
      </w:r>
      <w:r>
        <w:rPr>
          <w:rFonts w:ascii="Arial" w:hAnsi="Arial"/>
          <w:sz w:val="22"/>
          <w:szCs w:val="22"/>
        </w:rPr>
        <w:t xml:space="preserve"> potrafią postawić właściwe wymagania we właściwy sposób.</w:t>
      </w:r>
    </w:p>
    <w:p w:rsidR="00763D00" w:rsidRDefault="00763D00" w:rsidP="00D932FE">
      <w:pPr>
        <w:pStyle w:val="Standard"/>
        <w:spacing w:line="276" w:lineRule="auto"/>
        <w:ind w:firstLine="851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Zycie przedszkolne oparte jest na zasadach, regulaminie, rytmie dnia. Granicami dla przedszkolaków są również prawa i potrzeby innych dzieci. Jeżeli ktoś nie potrafi się do tych zasad przystosować, przeszkadza innym, narusza ich przestrzeń osobistą, buntuje się, nie słucha poleceń</w:t>
      </w:r>
      <w:r w:rsidR="00523676">
        <w:rPr>
          <w:rFonts w:ascii="Arial" w:hAnsi="Arial"/>
          <w:sz w:val="22"/>
          <w:szCs w:val="22"/>
        </w:rPr>
        <w:t>,</w:t>
      </w:r>
      <w:r>
        <w:rPr>
          <w:rFonts w:ascii="Arial" w:hAnsi="Arial"/>
          <w:sz w:val="22"/>
          <w:szCs w:val="22"/>
        </w:rPr>
        <w:t xml:space="preserve"> zaburza współżycie całego środowiska. Dziecko, które miało granice wyznaczane w</w:t>
      </w:r>
      <w:r w:rsidR="00083776"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>domu i nauczyło się polegać na dorosłych, nie usiłuje zdominować za wszelką cenę otoczenia i</w:t>
      </w:r>
      <w:r w:rsidR="00083776"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>nie obraża się na innych, że nie chcą go słuchać. Nie czuje się zagrożone przez nowe środowisko i nie tylko łatwiej mu dostosować się do norm, regulaminu i zasad współżycia, ale wręcz to one tworzą dla niego prze</w:t>
      </w:r>
      <w:r w:rsidR="00663648">
        <w:rPr>
          <w:rFonts w:ascii="Arial" w:hAnsi="Arial"/>
          <w:sz w:val="22"/>
          <w:szCs w:val="22"/>
        </w:rPr>
        <w:t>strzeń bezpieczeństwa i rozwoju.</w:t>
      </w:r>
    </w:p>
    <w:p w:rsidR="000E2DF2" w:rsidRDefault="00763D00" w:rsidP="00D932FE">
      <w:pPr>
        <w:pStyle w:val="Standard"/>
        <w:spacing w:line="276" w:lineRule="auto"/>
        <w:ind w:firstLine="851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Do przedszkola posyłamy dziecko nie tylko dlatego, bo idziemy do pracy i ktoś musi się nim zająć. Przedszkole ma zapewnić dziecku prawidłowy rozwój oraz zaspokoić jego </w:t>
      </w:r>
      <w:r w:rsidR="000E2DF2">
        <w:rPr>
          <w:rFonts w:ascii="Arial" w:hAnsi="Arial"/>
          <w:sz w:val="22"/>
          <w:szCs w:val="22"/>
        </w:rPr>
        <w:t>n</w:t>
      </w:r>
      <w:r>
        <w:rPr>
          <w:rFonts w:ascii="Arial" w:hAnsi="Arial"/>
          <w:sz w:val="22"/>
          <w:szCs w:val="22"/>
        </w:rPr>
        <w:t>ajistotniejsze</w:t>
      </w:r>
      <w:r w:rsidR="000E2DF2">
        <w:rPr>
          <w:rFonts w:ascii="Arial" w:hAnsi="Arial"/>
          <w:sz w:val="22"/>
          <w:szCs w:val="22"/>
        </w:rPr>
        <w:t xml:space="preserve"> </w:t>
      </w:r>
      <w:r w:rsidR="00663648">
        <w:rPr>
          <w:rFonts w:ascii="Arial" w:hAnsi="Arial"/>
          <w:sz w:val="22"/>
          <w:szCs w:val="22"/>
        </w:rPr>
        <w:t>p</w:t>
      </w:r>
      <w:r>
        <w:rPr>
          <w:rFonts w:ascii="Arial" w:hAnsi="Arial"/>
          <w:sz w:val="22"/>
          <w:szCs w:val="22"/>
        </w:rPr>
        <w:t>otrzeby</w:t>
      </w:r>
      <w:r w:rsidR="000E2DF2">
        <w:rPr>
          <w:rFonts w:ascii="Arial" w:hAnsi="Arial"/>
          <w:sz w:val="22"/>
          <w:szCs w:val="22"/>
        </w:rPr>
        <w:t>,</w:t>
      </w:r>
      <w:r>
        <w:rPr>
          <w:rFonts w:ascii="Arial" w:hAnsi="Arial"/>
          <w:sz w:val="22"/>
          <w:szCs w:val="22"/>
        </w:rPr>
        <w:t xml:space="preserve"> w sposób zaplanowany</w:t>
      </w:r>
      <w:r w:rsidR="000E2DF2">
        <w:rPr>
          <w:rFonts w:ascii="Arial" w:hAnsi="Arial"/>
          <w:sz w:val="22"/>
          <w:szCs w:val="22"/>
        </w:rPr>
        <w:t>,</w:t>
      </w:r>
      <w:r>
        <w:rPr>
          <w:rFonts w:ascii="Arial" w:hAnsi="Arial"/>
          <w:sz w:val="22"/>
          <w:szCs w:val="22"/>
        </w:rPr>
        <w:t xml:space="preserve"> poprzez oddziaływania pedagogiczne, ujęte w</w:t>
      </w:r>
      <w:r w:rsidR="00083776"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>granice norm, zasad, rytmu dnia.</w:t>
      </w:r>
      <w:r w:rsidR="00663648">
        <w:rPr>
          <w:rFonts w:ascii="Arial" w:hAnsi="Arial"/>
          <w:sz w:val="22"/>
          <w:szCs w:val="22"/>
        </w:rPr>
        <w:t xml:space="preserve"> </w:t>
      </w:r>
      <w:r w:rsidR="000E2DF2">
        <w:rPr>
          <w:rFonts w:ascii="Arial" w:hAnsi="Arial"/>
          <w:sz w:val="22"/>
          <w:szCs w:val="22"/>
        </w:rPr>
        <w:t>T</w:t>
      </w:r>
      <w:r>
        <w:rPr>
          <w:rFonts w:ascii="Arial" w:hAnsi="Arial"/>
          <w:sz w:val="22"/>
          <w:szCs w:val="22"/>
        </w:rPr>
        <w:t xml:space="preserve">ylko wtedy to się uda, gdy </w:t>
      </w:r>
      <w:r w:rsidR="000E2DF2">
        <w:rPr>
          <w:rFonts w:ascii="Arial" w:hAnsi="Arial"/>
          <w:sz w:val="22"/>
          <w:szCs w:val="22"/>
        </w:rPr>
        <w:t xml:space="preserve">środowisko przedszkolne </w:t>
      </w:r>
      <w:r>
        <w:rPr>
          <w:rFonts w:ascii="Arial" w:hAnsi="Arial"/>
          <w:sz w:val="22"/>
          <w:szCs w:val="22"/>
        </w:rPr>
        <w:t xml:space="preserve">współdziała z rodziną. </w:t>
      </w:r>
    </w:p>
    <w:p w:rsidR="00763D00" w:rsidRDefault="000E2DF2" w:rsidP="00D932FE">
      <w:pPr>
        <w:pStyle w:val="Standard"/>
        <w:spacing w:line="276" w:lineRule="auto"/>
        <w:ind w:firstLine="851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</w:t>
      </w:r>
      <w:r w:rsidR="00763D00">
        <w:rPr>
          <w:rFonts w:ascii="Arial" w:hAnsi="Arial"/>
          <w:sz w:val="22"/>
          <w:szCs w:val="22"/>
        </w:rPr>
        <w:t>rzygotowania do rozpoczęcia przez dziecko edukacji przedszkolnej powinny rozpocząć się na długo przed tym wydarzeniem. Nie</w:t>
      </w:r>
      <w:r>
        <w:rPr>
          <w:rFonts w:ascii="Arial" w:hAnsi="Arial"/>
          <w:sz w:val="22"/>
          <w:szCs w:val="22"/>
        </w:rPr>
        <w:t xml:space="preserve"> należy</w:t>
      </w:r>
      <w:r w:rsidR="00763D00">
        <w:rPr>
          <w:rFonts w:ascii="Arial" w:hAnsi="Arial"/>
          <w:sz w:val="22"/>
          <w:szCs w:val="22"/>
        </w:rPr>
        <w:t xml:space="preserve"> czekać</w:t>
      </w:r>
      <w:r w:rsidR="00663648">
        <w:rPr>
          <w:rFonts w:ascii="Arial" w:hAnsi="Arial"/>
          <w:sz w:val="22"/>
          <w:szCs w:val="22"/>
        </w:rPr>
        <w:t>,</w:t>
      </w:r>
      <w:r w:rsidR="00763D00">
        <w:rPr>
          <w:rFonts w:ascii="Arial" w:hAnsi="Arial"/>
          <w:sz w:val="22"/>
          <w:szCs w:val="22"/>
        </w:rPr>
        <w:t xml:space="preserve"> aż ktoś za nas zacznie wychować nasze dziecko. Trzeba wspierać jego rozwój społeczny i emocjonalny poprzez dostosowane do jego wieku wymagania, a nie poprzestawać</w:t>
      </w:r>
      <w:r>
        <w:rPr>
          <w:rFonts w:ascii="Arial" w:hAnsi="Arial"/>
          <w:sz w:val="22"/>
          <w:szCs w:val="22"/>
        </w:rPr>
        <w:t xml:space="preserve"> tylko</w:t>
      </w:r>
      <w:r w:rsidR="00763D00">
        <w:rPr>
          <w:rFonts w:ascii="Arial" w:hAnsi="Arial"/>
          <w:sz w:val="22"/>
          <w:szCs w:val="22"/>
        </w:rPr>
        <w:t xml:space="preserve"> na </w:t>
      </w:r>
      <w:r>
        <w:rPr>
          <w:rFonts w:ascii="Arial" w:hAnsi="Arial"/>
          <w:sz w:val="22"/>
          <w:szCs w:val="22"/>
        </w:rPr>
        <w:t>zaspokojeniu jego</w:t>
      </w:r>
      <w:r w:rsidR="00763D00">
        <w:rPr>
          <w:rFonts w:ascii="Arial" w:hAnsi="Arial"/>
          <w:sz w:val="22"/>
          <w:szCs w:val="22"/>
        </w:rPr>
        <w:t xml:space="preserve"> potrzeb fizyczn</w:t>
      </w:r>
      <w:r>
        <w:rPr>
          <w:rFonts w:ascii="Arial" w:hAnsi="Arial"/>
          <w:sz w:val="22"/>
          <w:szCs w:val="22"/>
        </w:rPr>
        <w:t>ych. To zadanie na miarę sukcesu życiowego małego człowieka jest w dużej mierze zadaniem rodziny. W</w:t>
      </w:r>
      <w:r w:rsidR="00763D00">
        <w:rPr>
          <w:rFonts w:ascii="Arial" w:hAnsi="Arial"/>
          <w:sz w:val="22"/>
          <w:szCs w:val="22"/>
        </w:rPr>
        <w:t xml:space="preserve">tedy wejście dziecka w nowe środowisko nie będzie </w:t>
      </w:r>
      <w:r>
        <w:rPr>
          <w:rFonts w:ascii="Arial" w:hAnsi="Arial"/>
          <w:sz w:val="22"/>
          <w:szCs w:val="22"/>
        </w:rPr>
        <w:t>również dla</w:t>
      </w:r>
      <w:r w:rsidR="00763D00">
        <w:rPr>
          <w:rFonts w:ascii="Arial" w:hAnsi="Arial"/>
          <w:sz w:val="22"/>
          <w:szCs w:val="22"/>
        </w:rPr>
        <w:t xml:space="preserve"> niego zbyt drastycznym przeżyciem. </w:t>
      </w:r>
    </w:p>
    <w:p w:rsidR="00800AC2" w:rsidRDefault="00800AC2" w:rsidP="00763D00">
      <w:pPr>
        <w:pStyle w:val="Standard"/>
        <w:spacing w:line="276" w:lineRule="auto"/>
        <w:rPr>
          <w:rFonts w:ascii="Arial" w:hAnsi="Arial"/>
          <w:sz w:val="22"/>
          <w:szCs w:val="22"/>
        </w:rPr>
      </w:pPr>
    </w:p>
    <w:p w:rsidR="00800AC2" w:rsidRDefault="00800AC2" w:rsidP="000E2DF2">
      <w:pPr>
        <w:pStyle w:val="Standard"/>
        <w:spacing w:line="276" w:lineRule="auto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Opracowała mgr Halina Zdziechowicz</w:t>
      </w:r>
    </w:p>
    <w:p w:rsidR="00763D00" w:rsidRDefault="00763D00" w:rsidP="00763D00">
      <w:pPr>
        <w:pStyle w:val="Standard"/>
        <w:spacing w:line="276" w:lineRule="auto"/>
        <w:rPr>
          <w:rFonts w:ascii="Arial" w:hAnsi="Arial"/>
          <w:sz w:val="22"/>
          <w:szCs w:val="22"/>
        </w:rPr>
      </w:pPr>
    </w:p>
    <w:p w:rsidR="00763D00" w:rsidRDefault="00446F68" w:rsidP="00763D00">
      <w:pPr>
        <w:suppressAutoHyphens w:val="0"/>
        <w:spacing w:line="276" w:lineRule="auto"/>
        <w:textAlignment w:val="auto"/>
        <w:rPr>
          <w:rFonts w:ascii="Arial" w:eastAsia="Times New Roman" w:hAnsi="Arial" w:cs="Arial"/>
          <w:b/>
          <w:color w:val="000000"/>
          <w:kern w:val="0"/>
          <w:lang w:eastAsia="pl-PL" w:bidi="ar-SA"/>
        </w:rPr>
      </w:pPr>
      <w:r>
        <w:rPr>
          <w:rFonts w:ascii="Arial" w:eastAsia="Times New Roman" w:hAnsi="Arial" w:cs="Arial"/>
          <w:b/>
          <w:color w:val="000000"/>
          <w:kern w:val="0"/>
          <w:lang w:eastAsia="pl-PL" w:bidi="ar-SA"/>
        </w:rPr>
        <w:t>Bibliografia</w:t>
      </w:r>
    </w:p>
    <w:p w:rsidR="00446F68" w:rsidRDefault="00446F68" w:rsidP="00763D00">
      <w:pPr>
        <w:suppressAutoHyphens w:val="0"/>
        <w:spacing w:line="276" w:lineRule="auto"/>
        <w:textAlignment w:val="auto"/>
        <w:rPr>
          <w:rFonts w:ascii="Arial" w:eastAsia="Times New Roman" w:hAnsi="Arial" w:cs="Arial"/>
          <w:b/>
          <w:color w:val="000000"/>
          <w:kern w:val="0"/>
          <w:lang w:eastAsia="pl-PL" w:bidi="ar-SA"/>
        </w:rPr>
      </w:pPr>
    </w:p>
    <w:p w:rsidR="00D57D09" w:rsidRDefault="00446F68" w:rsidP="00446F68">
      <w:pPr>
        <w:suppressAutoHyphens w:val="0"/>
        <w:spacing w:line="276" w:lineRule="auto"/>
        <w:ind w:left="284" w:hanging="284"/>
        <w:textAlignment w:val="auto"/>
        <w:rPr>
          <w:rFonts w:ascii="Arial" w:eastAsia="Times New Roman" w:hAnsi="Arial" w:cs="Arial"/>
          <w:color w:val="000000"/>
          <w:kern w:val="0"/>
          <w:lang w:eastAsia="pl-PL" w:bidi="ar-SA"/>
        </w:rPr>
      </w:pPr>
      <w:r w:rsidRPr="00446F68">
        <w:rPr>
          <w:rFonts w:ascii="Arial" w:eastAsia="Times New Roman" w:hAnsi="Arial" w:cs="Arial"/>
          <w:color w:val="000000"/>
          <w:kern w:val="0"/>
          <w:lang w:eastAsia="pl-PL" w:bidi="ar-SA"/>
        </w:rPr>
        <w:t>1.</w:t>
      </w:r>
      <w:r>
        <w:rPr>
          <w:rFonts w:ascii="Arial" w:eastAsia="Times New Roman" w:hAnsi="Arial" w:cs="Arial"/>
          <w:color w:val="000000"/>
          <w:kern w:val="0"/>
          <w:lang w:eastAsia="pl-PL" w:bidi="ar-SA"/>
        </w:rPr>
        <w:t xml:space="preserve"> Gierszewska Adrianna</w:t>
      </w:r>
      <w:r w:rsidR="008E5DCC">
        <w:rPr>
          <w:rFonts w:ascii="Arial" w:eastAsia="Times New Roman" w:hAnsi="Arial" w:cs="Arial"/>
          <w:color w:val="000000"/>
          <w:kern w:val="0"/>
          <w:lang w:eastAsia="pl-PL" w:bidi="ar-SA"/>
        </w:rPr>
        <w:t xml:space="preserve"> ,</w:t>
      </w:r>
      <w:r>
        <w:rPr>
          <w:rFonts w:ascii="Arial" w:eastAsia="Times New Roman" w:hAnsi="Arial" w:cs="Arial"/>
          <w:i/>
          <w:iCs/>
          <w:color w:val="000000"/>
          <w:kern w:val="0"/>
          <w:lang w:eastAsia="pl-PL" w:bidi="ar-SA"/>
        </w:rPr>
        <w:t xml:space="preserve"> </w:t>
      </w:r>
      <w:r>
        <w:rPr>
          <w:rFonts w:ascii="Arial" w:eastAsia="Times New Roman" w:hAnsi="Arial" w:cs="Arial"/>
          <w:color w:val="000000"/>
          <w:kern w:val="0"/>
          <w:lang w:eastAsia="pl-PL" w:bidi="ar-SA"/>
        </w:rPr>
        <w:t>Uniwersytet im. Adama Mickiewicza w Poznaniu</w:t>
      </w:r>
      <w:r w:rsidR="008E5DCC">
        <w:rPr>
          <w:rFonts w:ascii="Arial" w:eastAsia="Times New Roman" w:hAnsi="Arial" w:cs="Arial"/>
          <w:color w:val="000000"/>
          <w:kern w:val="0"/>
          <w:lang w:eastAsia="pl-PL" w:bidi="ar-SA"/>
        </w:rPr>
        <w:t xml:space="preserve"> –</w:t>
      </w:r>
      <w:r>
        <w:rPr>
          <w:rFonts w:ascii="Arial" w:eastAsia="Times New Roman" w:hAnsi="Arial" w:cs="Arial"/>
          <w:i/>
          <w:iCs/>
          <w:color w:val="000000"/>
          <w:kern w:val="0"/>
          <w:lang w:eastAsia="pl-PL" w:bidi="ar-SA"/>
        </w:rPr>
        <w:t xml:space="preserve">  Adaptacja dziecka do przedszkola – wyniki badań</w:t>
      </w:r>
      <w:r w:rsidRPr="00446F68">
        <w:rPr>
          <w:rFonts w:ascii="Arial" w:eastAsia="Times New Roman" w:hAnsi="Arial" w:cs="Arial"/>
          <w:color w:val="000000"/>
          <w:kern w:val="0"/>
          <w:lang w:eastAsia="pl-PL" w:bidi="ar-SA"/>
        </w:rPr>
        <w:t xml:space="preserve"> </w:t>
      </w:r>
      <w:r>
        <w:rPr>
          <w:rFonts w:ascii="Arial" w:eastAsia="Times New Roman" w:hAnsi="Arial" w:cs="Arial"/>
          <w:color w:val="000000"/>
          <w:kern w:val="0"/>
          <w:lang w:eastAsia="pl-PL" w:bidi="ar-SA"/>
        </w:rPr>
        <w:t>przeprowadzonych w Polsce i Niemczech</w:t>
      </w:r>
    </w:p>
    <w:p w:rsidR="00446F68" w:rsidRDefault="00D57D09" w:rsidP="00446F68">
      <w:pPr>
        <w:suppressAutoHyphens w:val="0"/>
        <w:spacing w:line="276" w:lineRule="auto"/>
        <w:ind w:left="284" w:hanging="284"/>
        <w:textAlignment w:val="auto"/>
        <w:rPr>
          <w:rFonts w:ascii="Arial" w:eastAsia="Times New Roman" w:hAnsi="Arial" w:cs="Arial"/>
          <w:color w:val="000000"/>
          <w:kern w:val="0"/>
          <w:lang w:eastAsia="pl-PL" w:bidi="ar-SA"/>
        </w:rPr>
      </w:pPr>
      <w:r>
        <w:rPr>
          <w:rFonts w:ascii="Arial" w:eastAsia="Times New Roman" w:hAnsi="Arial" w:cs="Arial"/>
          <w:color w:val="000000"/>
          <w:kern w:val="0"/>
          <w:lang w:eastAsia="pl-PL" w:bidi="ar-SA"/>
        </w:rPr>
        <w:t xml:space="preserve">    </w:t>
      </w:r>
      <w:r w:rsidR="00446F68">
        <w:rPr>
          <w:rFonts w:ascii="Arial" w:eastAsia="Times New Roman" w:hAnsi="Arial" w:cs="Arial"/>
          <w:color w:val="000000"/>
          <w:kern w:val="0"/>
          <w:lang w:eastAsia="pl-PL" w:bidi="ar-SA"/>
        </w:rPr>
        <w:t xml:space="preserve"> w 2014 roku.</w:t>
      </w:r>
    </w:p>
    <w:p w:rsidR="008E5DCC" w:rsidRDefault="00446F68" w:rsidP="008E5DCC">
      <w:pPr>
        <w:suppressAutoHyphens w:val="0"/>
        <w:spacing w:line="276" w:lineRule="auto"/>
        <w:ind w:left="284" w:hanging="284"/>
        <w:textAlignment w:val="auto"/>
        <w:rPr>
          <w:rFonts w:hint="eastAsia"/>
        </w:rPr>
      </w:pPr>
      <w:r>
        <w:rPr>
          <w:rFonts w:ascii="Arial" w:eastAsia="Times New Roman" w:hAnsi="Arial" w:cs="Arial"/>
          <w:color w:val="000000"/>
          <w:kern w:val="0"/>
          <w:lang w:eastAsia="pl-PL" w:bidi="ar-SA"/>
        </w:rPr>
        <w:t xml:space="preserve">2. </w:t>
      </w:r>
      <w:r w:rsidR="008E5DCC">
        <w:rPr>
          <w:rFonts w:ascii="Arial" w:eastAsia="Times New Roman" w:hAnsi="Arial" w:cs="Arial"/>
          <w:color w:val="000000"/>
          <w:kern w:val="0"/>
          <w:lang w:eastAsia="pl-PL" w:bidi="ar-SA"/>
        </w:rPr>
        <w:t xml:space="preserve">Rudkowska </w:t>
      </w:r>
      <w:r>
        <w:rPr>
          <w:rFonts w:ascii="Arial" w:eastAsia="Times New Roman" w:hAnsi="Arial" w:cs="Arial"/>
          <w:color w:val="000000"/>
          <w:kern w:val="0"/>
          <w:lang w:eastAsia="pl-PL" w:bidi="ar-SA"/>
        </w:rPr>
        <w:t>Grażyna</w:t>
      </w:r>
      <w:r w:rsidR="008E5DCC">
        <w:rPr>
          <w:rFonts w:ascii="Arial" w:eastAsia="Times New Roman" w:hAnsi="Arial" w:cs="Arial"/>
          <w:color w:val="000000"/>
          <w:kern w:val="0"/>
          <w:lang w:eastAsia="pl-PL" w:bidi="ar-SA"/>
        </w:rPr>
        <w:t xml:space="preserve"> – </w:t>
      </w:r>
      <w:r>
        <w:rPr>
          <w:rFonts w:ascii="Arial" w:eastAsia="Times New Roman" w:hAnsi="Arial" w:cs="Arial"/>
          <w:color w:val="000000"/>
          <w:kern w:val="0"/>
          <w:lang w:eastAsia="pl-PL" w:bidi="ar-SA"/>
        </w:rPr>
        <w:t xml:space="preserve"> </w:t>
      </w:r>
      <w:r w:rsidR="008E5DCC">
        <w:rPr>
          <w:rFonts w:ascii="Arial" w:eastAsia="Times New Roman" w:hAnsi="Arial" w:cs="Arial"/>
          <w:i/>
          <w:iCs/>
          <w:color w:val="000000"/>
          <w:kern w:val="0"/>
          <w:lang w:eastAsia="pl-PL" w:bidi="ar-SA"/>
        </w:rPr>
        <w:t>Analiza porównawcza niektórych cech rozwoju społecznego dzieci jedynych i posiadających rodzeństwo.</w:t>
      </w:r>
    </w:p>
    <w:p w:rsidR="008E5DCC" w:rsidRDefault="008E5DCC" w:rsidP="008E5DCC">
      <w:pPr>
        <w:suppressAutoHyphens w:val="0"/>
        <w:spacing w:line="276" w:lineRule="auto"/>
        <w:textAlignment w:val="auto"/>
        <w:rPr>
          <w:rFonts w:hint="eastAsia"/>
        </w:rPr>
      </w:pPr>
      <w:r>
        <w:rPr>
          <w:rFonts w:ascii="Arial" w:eastAsia="Times New Roman" w:hAnsi="Arial" w:cs="Arial"/>
          <w:color w:val="000000"/>
          <w:kern w:val="0"/>
          <w:lang w:eastAsia="pl-PL" w:bidi="ar-SA"/>
        </w:rPr>
        <w:t xml:space="preserve">3. </w:t>
      </w:r>
      <w:r w:rsidR="00F5547C">
        <w:rPr>
          <w:rFonts w:ascii="Arial" w:eastAsia="Times New Roman" w:hAnsi="Arial" w:cs="Arial"/>
          <w:color w:val="000000"/>
          <w:kern w:val="0"/>
          <w:lang w:eastAsia="pl-PL" w:bidi="ar-SA"/>
        </w:rPr>
        <w:t xml:space="preserve">Szczotka </w:t>
      </w:r>
      <w:r>
        <w:rPr>
          <w:rFonts w:ascii="Arial" w:eastAsia="Times New Roman" w:hAnsi="Arial" w:cs="Arial"/>
          <w:color w:val="000000"/>
          <w:kern w:val="0"/>
          <w:lang w:eastAsia="pl-PL" w:bidi="ar-SA"/>
        </w:rPr>
        <w:t xml:space="preserve">Martyna, </w:t>
      </w:r>
      <w:r w:rsidR="00F5547C">
        <w:rPr>
          <w:rFonts w:ascii="Arial" w:eastAsia="Times New Roman" w:hAnsi="Arial" w:cs="Arial"/>
          <w:color w:val="000000"/>
          <w:kern w:val="0"/>
          <w:lang w:eastAsia="pl-PL" w:bidi="ar-SA"/>
        </w:rPr>
        <w:t xml:space="preserve">Szewczuk </w:t>
      </w:r>
      <w:r>
        <w:rPr>
          <w:rFonts w:ascii="Arial" w:eastAsia="Times New Roman" w:hAnsi="Arial" w:cs="Arial"/>
          <w:color w:val="000000"/>
          <w:kern w:val="0"/>
          <w:lang w:eastAsia="pl-PL" w:bidi="ar-SA"/>
        </w:rPr>
        <w:t xml:space="preserve">Katarzyna – </w:t>
      </w:r>
      <w:r>
        <w:rPr>
          <w:rFonts w:ascii="Arial" w:eastAsia="Times New Roman" w:hAnsi="Arial" w:cs="Arial"/>
          <w:i/>
          <w:iCs/>
          <w:color w:val="000000"/>
          <w:kern w:val="0"/>
          <w:lang w:eastAsia="pl-PL" w:bidi="ar-SA"/>
        </w:rPr>
        <w:t>Rodzic partnerem w procesie adaptacji</w:t>
      </w:r>
    </w:p>
    <w:p w:rsidR="00F5547C" w:rsidRDefault="00F5547C" w:rsidP="00F5547C">
      <w:pPr>
        <w:suppressAutoHyphens w:val="0"/>
        <w:spacing w:line="276" w:lineRule="auto"/>
        <w:ind w:left="284" w:hanging="284"/>
        <w:textAlignment w:val="auto"/>
        <w:rPr>
          <w:rFonts w:ascii="Arial" w:eastAsia="Times New Roman" w:hAnsi="Arial" w:cs="Arial"/>
          <w:color w:val="000000"/>
          <w:kern w:val="0"/>
          <w:lang w:eastAsia="pl-PL" w:bidi="ar-SA"/>
        </w:rPr>
      </w:pPr>
      <w:r>
        <w:rPr>
          <w:rFonts w:ascii="Arial" w:eastAsia="Times New Roman" w:hAnsi="Arial" w:cs="Arial"/>
          <w:i/>
          <w:iCs/>
          <w:color w:val="000000"/>
          <w:kern w:val="0"/>
          <w:lang w:eastAsia="pl-PL" w:bidi="ar-SA"/>
        </w:rPr>
        <w:t xml:space="preserve">    </w:t>
      </w:r>
      <w:r w:rsidR="008E5DCC">
        <w:rPr>
          <w:rFonts w:ascii="Arial" w:eastAsia="Times New Roman" w:hAnsi="Arial" w:cs="Arial"/>
          <w:i/>
          <w:iCs/>
          <w:color w:val="000000"/>
          <w:kern w:val="0"/>
          <w:lang w:eastAsia="pl-PL" w:bidi="ar-SA"/>
        </w:rPr>
        <w:t>dziecka trzyletniego do przedszkola.</w:t>
      </w:r>
      <w:r w:rsidR="00D77204">
        <w:rPr>
          <w:rFonts w:ascii="Arial" w:eastAsia="Times New Roman" w:hAnsi="Arial" w:cs="Arial"/>
          <w:i/>
          <w:iCs/>
          <w:color w:val="000000"/>
          <w:kern w:val="0"/>
          <w:lang w:eastAsia="pl-PL" w:bidi="ar-SA"/>
        </w:rPr>
        <w:t xml:space="preserve"> </w:t>
      </w:r>
      <w:r w:rsidR="008E5DCC">
        <w:rPr>
          <w:rFonts w:ascii="Arial" w:eastAsia="Times New Roman" w:hAnsi="Arial" w:cs="Arial"/>
          <w:i/>
          <w:iCs/>
          <w:color w:val="000000"/>
          <w:kern w:val="0"/>
          <w:lang w:eastAsia="pl-PL" w:bidi="ar-SA"/>
        </w:rPr>
        <w:t xml:space="preserve">(w) </w:t>
      </w:r>
      <w:r w:rsidR="008E5DCC" w:rsidRPr="008E5DCC">
        <w:rPr>
          <w:rFonts w:ascii="Arial" w:eastAsia="Times New Roman" w:hAnsi="Arial" w:cs="Arial"/>
          <w:iCs/>
          <w:color w:val="000000"/>
          <w:kern w:val="0"/>
          <w:lang w:eastAsia="pl-PL" w:bidi="ar-SA"/>
        </w:rPr>
        <w:t>red</w:t>
      </w:r>
      <w:r w:rsidR="00D77204">
        <w:rPr>
          <w:rFonts w:ascii="Arial" w:eastAsia="Times New Roman" w:hAnsi="Arial" w:cs="Arial"/>
          <w:iCs/>
          <w:color w:val="000000"/>
          <w:kern w:val="0"/>
          <w:lang w:eastAsia="pl-PL" w:bidi="ar-SA"/>
        </w:rPr>
        <w:t>akcja naukowa:</w:t>
      </w:r>
      <w:r w:rsidR="00D77204" w:rsidRPr="00D77204">
        <w:rPr>
          <w:rFonts w:ascii="Arial" w:eastAsia="Times New Roman" w:hAnsi="Arial" w:cs="Arial"/>
          <w:color w:val="000000"/>
          <w:kern w:val="0"/>
          <w:lang w:eastAsia="pl-PL" w:bidi="ar-SA"/>
        </w:rPr>
        <w:t xml:space="preserve"> </w:t>
      </w:r>
      <w:r>
        <w:rPr>
          <w:rFonts w:ascii="Arial" w:eastAsia="Times New Roman" w:hAnsi="Arial" w:cs="Arial"/>
          <w:color w:val="000000"/>
          <w:kern w:val="0"/>
          <w:lang w:eastAsia="pl-PL" w:bidi="ar-SA"/>
        </w:rPr>
        <w:t xml:space="preserve">Jolanta </w:t>
      </w:r>
      <w:proofErr w:type="spellStart"/>
      <w:r w:rsidR="00D77204">
        <w:rPr>
          <w:rFonts w:ascii="Arial" w:eastAsia="Times New Roman" w:hAnsi="Arial" w:cs="Arial"/>
          <w:color w:val="000000"/>
          <w:kern w:val="0"/>
          <w:lang w:eastAsia="pl-PL" w:bidi="ar-SA"/>
        </w:rPr>
        <w:t>Karbowniczek</w:t>
      </w:r>
      <w:proofErr w:type="spellEnd"/>
      <w:r w:rsidR="00D77204">
        <w:rPr>
          <w:rFonts w:ascii="Arial" w:eastAsia="Times New Roman" w:hAnsi="Arial" w:cs="Arial"/>
          <w:color w:val="000000"/>
          <w:kern w:val="0"/>
          <w:lang w:eastAsia="pl-PL" w:bidi="ar-SA"/>
        </w:rPr>
        <w:t xml:space="preserve">,   </w:t>
      </w:r>
      <w:r>
        <w:rPr>
          <w:rFonts w:ascii="Arial" w:eastAsia="Times New Roman" w:hAnsi="Arial" w:cs="Arial"/>
          <w:color w:val="000000"/>
          <w:kern w:val="0"/>
          <w:lang w:eastAsia="pl-PL" w:bidi="ar-SA"/>
        </w:rPr>
        <w:t xml:space="preserve">   Anna Błasiak</w:t>
      </w:r>
      <w:r w:rsidR="00D77204">
        <w:rPr>
          <w:rFonts w:ascii="Arial" w:eastAsia="Times New Roman" w:hAnsi="Arial" w:cs="Arial"/>
          <w:color w:val="000000"/>
          <w:kern w:val="0"/>
          <w:lang w:eastAsia="pl-PL" w:bidi="ar-SA"/>
        </w:rPr>
        <w:t xml:space="preserve">, </w:t>
      </w:r>
      <w:r>
        <w:rPr>
          <w:rFonts w:ascii="Arial" w:eastAsia="Times New Roman" w:hAnsi="Arial" w:cs="Arial"/>
          <w:color w:val="000000"/>
          <w:kern w:val="0"/>
          <w:lang w:eastAsia="pl-PL" w:bidi="ar-SA"/>
        </w:rPr>
        <w:t>Ewa Dybowska</w:t>
      </w:r>
      <w:r w:rsidR="00800AC2">
        <w:rPr>
          <w:rFonts w:ascii="Arial" w:eastAsia="Times New Roman" w:hAnsi="Arial" w:cs="Arial"/>
          <w:color w:val="000000"/>
          <w:kern w:val="0"/>
          <w:lang w:eastAsia="pl-PL" w:bidi="ar-SA"/>
        </w:rPr>
        <w:t xml:space="preserve">, </w:t>
      </w:r>
      <w:r w:rsidRPr="00F5547C">
        <w:rPr>
          <w:rFonts w:ascii="Arial" w:eastAsia="Times New Roman" w:hAnsi="Arial" w:cs="Arial"/>
          <w:color w:val="000000"/>
          <w:kern w:val="0"/>
          <w:lang w:eastAsia="pl-PL" w:bidi="ar-SA"/>
        </w:rPr>
        <w:t xml:space="preserve"> </w:t>
      </w:r>
      <w:r>
        <w:rPr>
          <w:rFonts w:ascii="Arial" w:eastAsia="Times New Roman" w:hAnsi="Arial" w:cs="Arial"/>
          <w:color w:val="000000"/>
          <w:kern w:val="0"/>
          <w:lang w:eastAsia="pl-PL" w:bidi="ar-SA"/>
        </w:rPr>
        <w:t xml:space="preserve">Akademia </w:t>
      </w:r>
      <w:proofErr w:type="spellStart"/>
      <w:r>
        <w:rPr>
          <w:rFonts w:ascii="Arial" w:eastAsia="Times New Roman" w:hAnsi="Arial" w:cs="Arial"/>
          <w:color w:val="000000"/>
          <w:kern w:val="0"/>
          <w:lang w:eastAsia="pl-PL" w:bidi="ar-SA"/>
        </w:rPr>
        <w:t>Ignatianum</w:t>
      </w:r>
      <w:proofErr w:type="spellEnd"/>
      <w:r>
        <w:rPr>
          <w:rFonts w:ascii="Arial" w:eastAsia="Times New Roman" w:hAnsi="Arial" w:cs="Arial"/>
          <w:color w:val="000000"/>
          <w:kern w:val="0"/>
          <w:lang w:eastAsia="pl-PL" w:bidi="ar-SA"/>
        </w:rPr>
        <w:t xml:space="preserve"> w Krakowie, Wydawnictwo WAM</w:t>
      </w:r>
    </w:p>
    <w:p w:rsidR="00F5547C" w:rsidRDefault="00F5547C" w:rsidP="00F5547C">
      <w:pPr>
        <w:suppressAutoHyphens w:val="0"/>
        <w:spacing w:line="276" w:lineRule="auto"/>
        <w:ind w:left="284" w:hanging="284"/>
        <w:textAlignment w:val="auto"/>
        <w:rPr>
          <w:rFonts w:ascii="Arial" w:eastAsia="Times New Roman" w:hAnsi="Arial" w:cs="Arial"/>
          <w:color w:val="000000"/>
          <w:kern w:val="0"/>
          <w:lang w:eastAsia="pl-PL" w:bidi="ar-SA"/>
        </w:rPr>
      </w:pPr>
      <w:r>
        <w:rPr>
          <w:rFonts w:ascii="Arial" w:eastAsia="Times New Roman" w:hAnsi="Arial" w:cs="Arial"/>
          <w:color w:val="000000"/>
          <w:kern w:val="0"/>
          <w:lang w:eastAsia="pl-PL" w:bidi="ar-SA"/>
        </w:rPr>
        <w:t xml:space="preserve">    Kraków 2015.</w:t>
      </w:r>
    </w:p>
    <w:p w:rsidR="003374A8" w:rsidRPr="00D04C0D" w:rsidRDefault="003374A8" w:rsidP="00F5547C">
      <w:pPr>
        <w:suppressAutoHyphens w:val="0"/>
        <w:spacing w:line="276" w:lineRule="auto"/>
        <w:ind w:left="284" w:hanging="284"/>
        <w:textAlignment w:val="auto"/>
        <w:rPr>
          <w:rFonts w:ascii="Arial" w:eastAsia="Times New Roman" w:hAnsi="Arial" w:cs="Arial"/>
          <w:i/>
          <w:color w:val="000000"/>
          <w:kern w:val="0"/>
          <w:lang w:eastAsia="pl-PL" w:bidi="ar-SA"/>
        </w:rPr>
      </w:pPr>
      <w:r>
        <w:rPr>
          <w:rFonts w:ascii="Arial" w:eastAsia="Times New Roman" w:hAnsi="Arial" w:cs="Arial"/>
          <w:color w:val="000000"/>
          <w:kern w:val="0"/>
          <w:lang w:eastAsia="pl-PL" w:bidi="ar-SA"/>
        </w:rPr>
        <w:t>4.</w:t>
      </w:r>
      <w:r w:rsidR="00D04C0D">
        <w:rPr>
          <w:rFonts w:ascii="Arial" w:eastAsia="Times New Roman" w:hAnsi="Arial" w:cs="Arial"/>
          <w:color w:val="000000"/>
          <w:kern w:val="0"/>
          <w:lang w:eastAsia="pl-PL" w:bidi="ar-SA"/>
        </w:rPr>
        <w:t xml:space="preserve">  </w:t>
      </w:r>
      <w:r w:rsidR="00D04C0D">
        <w:rPr>
          <w:rFonts w:ascii="Arial" w:eastAsia="Times New Roman" w:hAnsi="Arial" w:cs="Arial"/>
          <w:i/>
          <w:color w:val="000000"/>
          <w:kern w:val="0"/>
          <w:lang w:eastAsia="pl-PL" w:bidi="ar-SA"/>
        </w:rPr>
        <w:t xml:space="preserve">Psychologiczne podstawy relacji wychowawca – dziecko, </w:t>
      </w:r>
      <w:r w:rsidR="00D04C0D" w:rsidRPr="00D04C0D">
        <w:rPr>
          <w:rFonts w:ascii="Arial" w:eastAsia="Times New Roman" w:hAnsi="Arial" w:cs="Arial"/>
          <w:color w:val="000000"/>
          <w:kern w:val="0"/>
          <w:lang w:eastAsia="pl-PL" w:bidi="ar-SA"/>
        </w:rPr>
        <w:t>opracowanie</w:t>
      </w:r>
      <w:r w:rsidR="00D04C0D">
        <w:rPr>
          <w:rFonts w:ascii="Arial" w:eastAsia="Times New Roman" w:hAnsi="Arial" w:cs="Arial"/>
          <w:color w:val="000000"/>
          <w:kern w:val="0"/>
          <w:lang w:eastAsia="pl-PL" w:bidi="ar-SA"/>
        </w:rPr>
        <w:t>:</w:t>
      </w:r>
      <w:r w:rsidR="00D04C0D" w:rsidRPr="00D04C0D">
        <w:rPr>
          <w:rFonts w:ascii="Arial" w:eastAsia="Times New Roman" w:hAnsi="Arial" w:cs="Arial"/>
          <w:color w:val="000000"/>
          <w:kern w:val="0"/>
          <w:lang w:eastAsia="pl-PL" w:bidi="ar-SA"/>
        </w:rPr>
        <w:t xml:space="preserve"> </w:t>
      </w:r>
      <w:r w:rsidR="00D04C0D">
        <w:rPr>
          <w:rFonts w:ascii="Arial" w:eastAsia="Times New Roman" w:hAnsi="Arial" w:cs="Arial"/>
          <w:color w:val="000000"/>
          <w:kern w:val="0"/>
          <w:lang w:eastAsia="pl-PL" w:bidi="ar-SA"/>
        </w:rPr>
        <w:t>Karolina Ważny, Roman Stec.</w:t>
      </w:r>
    </w:p>
    <w:p w:rsidR="00F5547C" w:rsidRDefault="00F5547C" w:rsidP="00F5547C">
      <w:pPr>
        <w:suppressAutoHyphens w:val="0"/>
        <w:spacing w:line="276" w:lineRule="auto"/>
        <w:ind w:left="284"/>
        <w:textAlignment w:val="auto"/>
        <w:rPr>
          <w:rFonts w:ascii="Arial" w:eastAsia="Times New Roman" w:hAnsi="Arial" w:cs="Arial"/>
          <w:color w:val="000000"/>
          <w:kern w:val="0"/>
          <w:lang w:eastAsia="pl-PL" w:bidi="ar-SA"/>
        </w:rPr>
      </w:pPr>
    </w:p>
    <w:p w:rsidR="00D77204" w:rsidRDefault="00D77204" w:rsidP="00D77204">
      <w:pPr>
        <w:suppressAutoHyphens w:val="0"/>
        <w:spacing w:line="276" w:lineRule="auto"/>
        <w:ind w:left="284" w:hanging="284"/>
        <w:textAlignment w:val="auto"/>
        <w:rPr>
          <w:rFonts w:ascii="Arial" w:eastAsia="Times New Roman" w:hAnsi="Arial" w:cs="Arial"/>
          <w:color w:val="000000"/>
          <w:kern w:val="0"/>
          <w:lang w:eastAsia="pl-PL" w:bidi="ar-SA"/>
        </w:rPr>
      </w:pPr>
    </w:p>
    <w:p w:rsidR="00446F68" w:rsidRDefault="00446F68" w:rsidP="00446F68">
      <w:pPr>
        <w:suppressAutoHyphens w:val="0"/>
        <w:spacing w:line="276" w:lineRule="auto"/>
        <w:ind w:left="284" w:hanging="284"/>
        <w:textAlignment w:val="auto"/>
        <w:rPr>
          <w:rFonts w:ascii="Arial" w:eastAsia="Times New Roman" w:hAnsi="Arial" w:cs="Arial"/>
          <w:color w:val="000000"/>
          <w:kern w:val="0"/>
          <w:lang w:eastAsia="pl-PL" w:bidi="ar-SA"/>
        </w:rPr>
      </w:pPr>
    </w:p>
    <w:p w:rsidR="00446F68" w:rsidRDefault="00446F68" w:rsidP="00446F68">
      <w:pPr>
        <w:suppressAutoHyphens w:val="0"/>
        <w:spacing w:line="276" w:lineRule="auto"/>
        <w:textAlignment w:val="auto"/>
        <w:rPr>
          <w:rFonts w:ascii="Arial" w:eastAsia="Times New Roman" w:hAnsi="Arial" w:cs="Arial"/>
          <w:color w:val="000000"/>
          <w:kern w:val="0"/>
          <w:lang w:eastAsia="pl-PL" w:bidi="ar-SA"/>
        </w:rPr>
      </w:pPr>
    </w:p>
    <w:p w:rsidR="00446F68" w:rsidRPr="00446F68" w:rsidRDefault="00446F68" w:rsidP="00763D00">
      <w:pPr>
        <w:suppressAutoHyphens w:val="0"/>
        <w:spacing w:line="276" w:lineRule="auto"/>
        <w:textAlignment w:val="auto"/>
        <w:rPr>
          <w:rFonts w:ascii="Arial" w:eastAsia="Times New Roman" w:hAnsi="Arial" w:cs="Arial"/>
          <w:color w:val="000000"/>
          <w:kern w:val="0"/>
          <w:lang w:eastAsia="pl-PL" w:bidi="ar-SA"/>
        </w:rPr>
      </w:pPr>
    </w:p>
    <w:sectPr w:rsidR="00446F68" w:rsidRPr="00446F68" w:rsidSect="006A4639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63D00"/>
    <w:rsid w:val="00083776"/>
    <w:rsid w:val="000A0EA7"/>
    <w:rsid w:val="000A0FFC"/>
    <w:rsid w:val="000E2DF2"/>
    <w:rsid w:val="001A2328"/>
    <w:rsid w:val="002C2240"/>
    <w:rsid w:val="003374A8"/>
    <w:rsid w:val="00446F68"/>
    <w:rsid w:val="00472667"/>
    <w:rsid w:val="00523676"/>
    <w:rsid w:val="00561926"/>
    <w:rsid w:val="005C1FB1"/>
    <w:rsid w:val="00641F7A"/>
    <w:rsid w:val="00663648"/>
    <w:rsid w:val="00763D00"/>
    <w:rsid w:val="00800AC2"/>
    <w:rsid w:val="008E5DCC"/>
    <w:rsid w:val="00A15DE2"/>
    <w:rsid w:val="00A3095D"/>
    <w:rsid w:val="00CB3AA6"/>
    <w:rsid w:val="00D04C0D"/>
    <w:rsid w:val="00D57D09"/>
    <w:rsid w:val="00D77204"/>
    <w:rsid w:val="00D932FE"/>
    <w:rsid w:val="00E65DBD"/>
    <w:rsid w:val="00EC7D61"/>
    <w:rsid w:val="00F352F0"/>
    <w:rsid w:val="00F5547C"/>
    <w:rsid w:val="00F73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63D0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63D0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0DE114-A2D2-405F-96A1-82079CF9A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1577</Words>
  <Characters>9467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</dc:creator>
  <cp:lastModifiedBy>User</cp:lastModifiedBy>
  <cp:revision>2</cp:revision>
  <dcterms:created xsi:type="dcterms:W3CDTF">2022-06-11T18:23:00Z</dcterms:created>
  <dcterms:modified xsi:type="dcterms:W3CDTF">2022-06-11T18:23:00Z</dcterms:modified>
</cp:coreProperties>
</file>