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F4A" w:rsidRPr="006D3F4A" w:rsidRDefault="006D3F4A" w:rsidP="006D3F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</w:t>
      </w:r>
      <w:r w:rsidRPr="006D3F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zkolenia z obrony cywilnej i ochrony ludności dla mieszkańców Krakowa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Szanowni Państwo,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uprzejmie prosimy o przekazanie rodzicom i opiekunom uczniów informacji o bezpłatnych szkoleniach z zakresu ochrony ludności i obrony cywilnej dla mieszkańców Krakowa, organizowanych przez CCD </w:t>
      </w:r>
      <w:proofErr w:type="spellStart"/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Skills</w:t>
      </w:r>
      <w:proofErr w:type="spellEnd"/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Sp. z o.o. na zlecenie Miasta Krakowa.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Szkolenia mają charakter praktyczny i przygotowują uczestników do właściwego reagowania w sytuacjach kryzysowych. Podczas spotkań będzie można dowiedzieć się m.in., jak przygotować rodzinę na wypadek zagrożenia, skompletować plecak ewakuacyjny, udzielać pierwszej pomocy oraz rozpoznawać komunikaty ostrzegawcze.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Szkolenia odbędą się w następujących terminach:</w:t>
      </w:r>
    </w:p>
    <w:p w:rsidR="006D3F4A" w:rsidRPr="006D3F4A" w:rsidRDefault="006D3F4A" w:rsidP="006D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16 października 2026 r., godz. 15:00–21:00 – Politechnika Krakowska, ul. Warszawska 24, Działownia,</w:t>
      </w:r>
    </w:p>
    <w:p w:rsidR="006D3F4A" w:rsidRPr="006D3F4A" w:rsidRDefault="006D3F4A" w:rsidP="006D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17 października 2026 r., godz. 9:00–15:00 – Politechnika Krakowska, ul. Warszawska 24, Działownia,</w:t>
      </w:r>
    </w:p>
    <w:p w:rsidR="006D3F4A" w:rsidRPr="006D3F4A" w:rsidRDefault="006D3F4A" w:rsidP="006D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23 października 2026 r., godz. 15:00–21:00 – Politechnika Krakowska, ul. Warszawska 24, Działownia,</w:t>
      </w:r>
    </w:p>
    <w:p w:rsidR="006D3F4A" w:rsidRPr="006D3F4A" w:rsidRDefault="006D3F4A" w:rsidP="006D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24 października 2026 r., godz. 9:00–15:00 – Politechnika Krakowska, ul. Warszawska 24, Działownia,</w:t>
      </w:r>
    </w:p>
    <w:p w:rsidR="006D3F4A" w:rsidRPr="006D3F4A" w:rsidRDefault="006D3F4A" w:rsidP="006D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6 listopada 2026 r., godz. 15:00–21:00 – Uniwersytet Rolniczy, al. 29 Listopada 46, Duża Aula.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Udział w szkoleniach jest całkowicie bezpłatny. </w:t>
      </w: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Rejestracja odbywa się za pośrednictwem strony internetowej: </w:t>
      </w:r>
      <w:hyperlink r:id="rId5" w:tgtFrame="_blank" w:history="1">
        <w:r w:rsidRPr="006D3F4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pl-PL"/>
          </w:rPr>
          <w:t>https://cywilnecentrumdzialan.pl/trainings</w:t>
        </w:r>
      </w:hyperlink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Będziemy wdzięczni za udostępnienie powyższej informacji za pośrednictwem dziennika elektronicznego lub innych kanałów komunikacji wykorzystywanych przez Państwa placówkę.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8"/>
          <w:szCs w:val="28"/>
          <w:lang w:eastAsia="pl-PL"/>
        </w:rPr>
        <w:t>Z góry dziękujemy za współpracę i pomoc w dotarciu z informacją do krakowskich rodzin.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3F4A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poważaniem,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3F4A">
        <w:rPr>
          <w:rFonts w:ascii="Times New Roman" w:eastAsia="Times New Roman" w:hAnsi="Times New Roman" w:cs="Times New Roman"/>
          <w:color w:val="0063AF"/>
          <w:sz w:val="24"/>
          <w:szCs w:val="24"/>
          <w:lang w:eastAsia="pl-PL"/>
        </w:rPr>
        <w:t>Tomasz Kobylański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D3F4A">
        <w:rPr>
          <w:rFonts w:ascii="Times New Roman" w:eastAsia="Times New Roman" w:hAnsi="Times New Roman" w:cs="Times New Roman"/>
          <w:color w:val="0063AF"/>
          <w:sz w:val="24"/>
          <w:szCs w:val="24"/>
          <w:lang w:eastAsia="pl-PL"/>
        </w:rPr>
        <w:t>Zastępca Dyrektora Wydziału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D3F4A">
        <w:rPr>
          <w:rFonts w:ascii="Times New Roman" w:eastAsia="Times New Roman" w:hAnsi="Times New Roman" w:cs="Times New Roman"/>
          <w:color w:val="0063AF"/>
          <w:sz w:val="24"/>
          <w:szCs w:val="24"/>
          <w:lang w:eastAsia="pl-PL"/>
        </w:rPr>
        <w:t>WYDZIAŁ EDUKACJI I PROJEKTÓW EDUKACYJNYCH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D3F4A">
        <w:rPr>
          <w:rFonts w:ascii="Times New Roman" w:eastAsia="Times New Roman" w:hAnsi="Times New Roman" w:cs="Times New Roman"/>
          <w:color w:val="0063AF"/>
          <w:sz w:val="24"/>
          <w:szCs w:val="24"/>
          <w:lang w:eastAsia="pl-PL"/>
        </w:rPr>
        <w:t>+48 12 616 52 38</w:t>
      </w:r>
    </w:p>
    <w:p w:rsidR="006D3F4A" w:rsidRPr="006D3F4A" w:rsidRDefault="006D3F4A" w:rsidP="006D3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3F4A">
        <w:rPr>
          <w:rFonts w:ascii="Times New Roman" w:eastAsia="Times New Roman" w:hAnsi="Times New Roman" w:cs="Times New Roman"/>
          <w:color w:val="0063AF"/>
          <w:sz w:val="24"/>
          <w:szCs w:val="24"/>
          <w:lang w:eastAsia="pl-PL"/>
        </w:rPr>
        <w:t>mailto:Tomasz.Kobylanski@um.krakow.pl</w:t>
      </w:r>
    </w:p>
    <w:p w:rsidR="00F21AB7" w:rsidRPr="006D3F4A" w:rsidRDefault="00F21AB7">
      <w:pPr>
        <w:rPr>
          <w:sz w:val="24"/>
          <w:szCs w:val="24"/>
        </w:rPr>
      </w:pPr>
    </w:p>
    <w:p w:rsidR="006D3F4A" w:rsidRPr="006D3F4A" w:rsidRDefault="006D3F4A">
      <w:pPr>
        <w:rPr>
          <w:sz w:val="24"/>
          <w:szCs w:val="24"/>
        </w:rPr>
      </w:pPr>
    </w:p>
    <w:sectPr w:rsidR="006D3F4A" w:rsidRPr="006D3F4A" w:rsidSect="006D3F4A">
      <w:pgSz w:w="16838" w:h="11906" w:orient="landscape"/>
      <w:pgMar w:top="567" w:right="680" w:bottom="56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817DF"/>
    <w:multiLevelType w:val="multilevel"/>
    <w:tmpl w:val="6E60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D3F4A"/>
    <w:rsid w:val="006D3F4A"/>
    <w:rsid w:val="00F21AB7"/>
    <w:rsid w:val="00FF6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1AB7"/>
  </w:style>
  <w:style w:type="paragraph" w:styleId="Nagwek1">
    <w:name w:val="heading 1"/>
    <w:basedOn w:val="Normalny"/>
    <w:link w:val="Nagwek1Znak"/>
    <w:uiPriority w:val="9"/>
    <w:qFormat/>
    <w:rsid w:val="006D3F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3F4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D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D3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ywilnecentrumdzialan.pl/training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ZSP5-Dyr.Przedszkole</dc:creator>
  <cp:lastModifiedBy>ZSP5-Dyr.Przedszkole</cp:lastModifiedBy>
  <cp:revision>1</cp:revision>
  <cp:lastPrinted>2026-10-16T09:29:00Z</cp:lastPrinted>
  <dcterms:created xsi:type="dcterms:W3CDTF">2026-10-16T09:23:00Z</dcterms:created>
  <dcterms:modified xsi:type="dcterms:W3CDTF">2026-10-16T09:34:00Z</dcterms:modified>
</cp:coreProperties>
</file>