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B3" w:rsidRDefault="009F5AB3" w:rsidP="009F5AB3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t xml:space="preserve">Wniosek o przyjęcie dziecka do </w:t>
      </w:r>
      <w:r>
        <w:rPr>
          <w:rFonts w:ascii="Calibri" w:hAnsi="Calibri"/>
          <w:b/>
          <w:sz w:val="22"/>
          <w:szCs w:val="22"/>
        </w:rPr>
        <w:t xml:space="preserve">Przedszkola Nr 5 Krasnala </w:t>
      </w:r>
      <w:proofErr w:type="spellStart"/>
      <w:r>
        <w:rPr>
          <w:rFonts w:ascii="Calibri" w:hAnsi="Calibri"/>
          <w:b/>
          <w:sz w:val="22"/>
          <w:szCs w:val="22"/>
        </w:rPr>
        <w:t>Hałabały</w:t>
      </w:r>
      <w:proofErr w:type="spellEnd"/>
      <w:r>
        <w:rPr>
          <w:rFonts w:ascii="Calibri" w:hAnsi="Calibri"/>
          <w:b/>
          <w:sz w:val="22"/>
          <w:szCs w:val="22"/>
        </w:rPr>
        <w:t xml:space="preserve"> w Bielsku Podlaskim</w:t>
      </w:r>
    </w:p>
    <w:p w:rsidR="009F5AB3" w:rsidRDefault="00ED47B1" w:rsidP="009F5AB3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rok szkolny 202</w:t>
      </w:r>
      <w:r w:rsidR="00097017">
        <w:rPr>
          <w:rFonts w:ascii="Calibri" w:hAnsi="Calibri"/>
          <w:b/>
          <w:sz w:val="22"/>
          <w:szCs w:val="22"/>
        </w:rPr>
        <w:t>5</w:t>
      </w:r>
      <w:r w:rsidR="00E60963">
        <w:rPr>
          <w:rFonts w:ascii="Calibri" w:hAnsi="Calibri"/>
          <w:b/>
          <w:sz w:val="22"/>
          <w:szCs w:val="22"/>
        </w:rPr>
        <w:t>/202</w:t>
      </w:r>
      <w:r w:rsidR="00097017">
        <w:rPr>
          <w:rFonts w:ascii="Calibri" w:hAnsi="Calibri"/>
          <w:b/>
          <w:sz w:val="22"/>
          <w:szCs w:val="22"/>
        </w:rPr>
        <w:t>6</w:t>
      </w:r>
    </w:p>
    <w:p w:rsidR="009F5AB3" w:rsidRPr="00222B55" w:rsidRDefault="009F5AB3" w:rsidP="009F5AB3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9F5AB3" w:rsidRPr="0017034F" w:rsidRDefault="009F5AB3" w:rsidP="009F5AB3">
      <w:pPr>
        <w:numPr>
          <w:ilvl w:val="0"/>
          <w:numId w:val="2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t>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1477"/>
        <w:gridCol w:w="2524"/>
      </w:tblGrid>
      <w:tr w:rsidR="009F5AB3" w:rsidRPr="0017034F" w:rsidTr="005C596C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9F5AB3" w:rsidRPr="0017034F" w:rsidRDefault="009F5AB3" w:rsidP="005C596C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Fonts w:ascii="Calibri" w:hAnsi="Calibri"/>
                <w:sz w:val="22"/>
                <w:szCs w:val="22"/>
              </w:rPr>
              <w:t xml:space="preserve"> (jeśli ten sam)</w:t>
            </w:r>
          </w:p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17034F">
              <w:rPr>
                <w:rFonts w:ascii="Calibri" w:hAnsi="Calibri"/>
                <w:sz w:val="22"/>
                <w:szCs w:val="22"/>
              </w:rPr>
              <w:t xml:space="preserve">r domu </w:t>
            </w:r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r w:rsidRPr="0017034F">
              <w:rPr>
                <w:rFonts w:ascii="Calibri" w:hAnsi="Calibri"/>
                <w:sz w:val="22"/>
                <w:szCs w:val="22"/>
              </w:rPr>
              <w:t>mieszkania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miejsca zamieszkania kandydata (jeśli inny niż adres zamieszkania rodziców)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domu / mieszkania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1703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 xml:space="preserve">Adres poczty elektronicznej i numery telefonów rodziców kandydata </w:t>
            </w:r>
          </w:p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7034F">
              <w:rPr>
                <w:rFonts w:ascii="Calibri" w:hAnsi="Calibri"/>
                <w:sz w:val="22"/>
                <w:szCs w:val="22"/>
              </w:rPr>
              <w:t>elefon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7034F"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7034F">
              <w:rPr>
                <w:rFonts w:ascii="Calibri" w:hAnsi="Calibri"/>
                <w:sz w:val="22"/>
                <w:szCs w:val="22"/>
              </w:rPr>
              <w:t>elefon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5AB3" w:rsidRPr="0017034F" w:rsidTr="005C596C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B3" w:rsidRPr="0017034F" w:rsidRDefault="009F5AB3" w:rsidP="005C59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F5AB3" w:rsidRPr="0017034F" w:rsidRDefault="009F5AB3" w:rsidP="009F5AB3">
      <w:pPr>
        <w:jc w:val="both"/>
        <w:rPr>
          <w:rFonts w:ascii="Calibri" w:hAnsi="Calibri"/>
          <w:b/>
          <w:sz w:val="22"/>
          <w:szCs w:val="22"/>
        </w:rPr>
      </w:pPr>
    </w:p>
    <w:p w:rsidR="009F5AB3" w:rsidRPr="0017034F" w:rsidRDefault="009F5AB3" w:rsidP="009F5AB3">
      <w:pPr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t>Informacja o spełnianiu kryteriów określonych w ustawie Prawo oświatowe i załącznikach do wniosku potwierdzających ich spełnianie</w:t>
      </w:r>
    </w:p>
    <w:p w:rsidR="009F5AB3" w:rsidRDefault="009F5AB3" w:rsidP="009F5AB3">
      <w:pPr>
        <w:jc w:val="both"/>
        <w:rPr>
          <w:rFonts w:ascii="Calibri" w:hAnsi="Calibri"/>
          <w:sz w:val="22"/>
          <w:szCs w:val="22"/>
        </w:rPr>
      </w:pPr>
    </w:p>
    <w:p w:rsidR="009F5AB3" w:rsidRPr="0017034F" w:rsidRDefault="009F5AB3" w:rsidP="009F5AB3">
      <w:pPr>
        <w:ind w:right="-426"/>
        <w:jc w:val="both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>Do wniosku dołączam  dokumenty</w:t>
      </w:r>
      <w:r>
        <w:rPr>
          <w:rFonts w:ascii="Calibri" w:hAnsi="Calibri"/>
          <w:sz w:val="22"/>
          <w:szCs w:val="22"/>
        </w:rPr>
        <w:t xml:space="preserve"> </w:t>
      </w:r>
      <w:r w:rsidRPr="0017034F">
        <w:rPr>
          <w:rFonts w:ascii="Calibri" w:hAnsi="Calibri"/>
          <w:sz w:val="22"/>
          <w:szCs w:val="22"/>
        </w:rPr>
        <w:t xml:space="preserve">potwierdzające spełnianie </w:t>
      </w:r>
      <w:r>
        <w:rPr>
          <w:rFonts w:ascii="Calibri" w:hAnsi="Calibri"/>
          <w:sz w:val="22"/>
          <w:szCs w:val="22"/>
        </w:rPr>
        <w:t>kryteriów zaznaczonych w kolumnie 4.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387"/>
        <w:gridCol w:w="1276"/>
      </w:tblGrid>
      <w:tr w:rsidR="009F5AB3" w:rsidRPr="001B28E5" w:rsidTr="005C596C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Kryterium</w:t>
            </w: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Dokument potwierdzający spełnianie kryterium</w:t>
            </w: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Zgłoszenie kryterium</w:t>
            </w: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do oceny</w:t>
            </w:r>
          </w:p>
          <w:p w:rsidR="009F5AB3" w:rsidRPr="001B28E5" w:rsidRDefault="009F5AB3" w:rsidP="005C59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F5AB3" w:rsidRPr="001B28E5" w:rsidTr="005C596C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Wielodzietność rodziny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 xml:space="preserve">Oświadczenie </w:t>
            </w:r>
            <w:r w:rsidRPr="001B28E5">
              <w:rPr>
                <w:rFonts w:ascii="Calibri" w:hAnsi="Calibri" w:cs="Calibri"/>
                <w:sz w:val="20"/>
                <w:szCs w:val="20"/>
              </w:rPr>
              <w:t>o wielodzietności rodziny kandydata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Niepełnosprawność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jednego z rodziców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niepełnosprawności.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obojga rodziców kandydata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Orzeczenia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niepełnosprawności.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 xml:space="preserve">Niepełnosprawność </w:t>
            </w:r>
          </w:p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 xml:space="preserve">rodzeństwa kandydata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Orzeczenie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 niepełnosprawności lub o stopniu niepełnosprawności.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9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Samotne wychowywanie kandydata w rodzinie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 xml:space="preserve">Prawomocny wyrok sądu rodzinnego orzekający rozwód lub separację lub akt zgonu </w:t>
            </w: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oraz oświadczenie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 samotnym wychowywaniu dziecka oraz niewychowywaniu żadnego dziecka wspólnie z jego rodzicem.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AB3" w:rsidRPr="001B28E5" w:rsidTr="005C596C">
        <w:trPr>
          <w:trHeight w:val="6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sz w:val="20"/>
                <w:szCs w:val="20"/>
              </w:rPr>
              <w:t>Objęcie kandydata pieczą zastępczą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B28E5">
              <w:rPr>
                <w:rFonts w:ascii="Calibri" w:hAnsi="Calibri" w:cs="Calibri"/>
                <w:b/>
                <w:sz w:val="20"/>
                <w:szCs w:val="20"/>
              </w:rPr>
              <w:t>Dokument poświadczający</w:t>
            </w:r>
            <w:r w:rsidRPr="001B28E5">
              <w:rPr>
                <w:rFonts w:ascii="Calibri" w:hAnsi="Calibri" w:cs="Calibri"/>
                <w:sz w:val="20"/>
                <w:szCs w:val="20"/>
              </w:rPr>
              <w:t xml:space="preserve"> objęcie dziecka pieczą zastępczą.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1B28E5" w:rsidRDefault="009F5AB3" w:rsidP="005C59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</w:p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</w:p>
    <w:p w:rsidR="009F5AB3" w:rsidRPr="0017034F" w:rsidRDefault="009F5AB3" w:rsidP="009F5AB3">
      <w:pPr>
        <w:numPr>
          <w:ilvl w:val="0"/>
          <w:numId w:val="2"/>
        </w:numPr>
        <w:jc w:val="center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lastRenderedPageBreak/>
        <w:t xml:space="preserve">Informacja o spełnianiu kryteriów ustalonych przez </w:t>
      </w:r>
      <w:r>
        <w:rPr>
          <w:rFonts w:ascii="Calibri" w:hAnsi="Calibri"/>
          <w:b/>
          <w:sz w:val="22"/>
          <w:szCs w:val="22"/>
        </w:rPr>
        <w:t xml:space="preserve">Radę Miasta Bielsk Podlaski 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Uchwał</w:t>
      </w:r>
      <w:r w:rsidR="009C447F">
        <w:rPr>
          <w:rFonts w:ascii="Calibri" w:hAnsi="Calibri"/>
          <w:b/>
          <w:sz w:val="22"/>
          <w:szCs w:val="22"/>
        </w:rPr>
        <w:t>ą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 xml:space="preserve">nr XVII/153/20 </w:t>
      </w:r>
    </w:p>
    <w:p w:rsidR="009F5AB3" w:rsidRDefault="009F5AB3" w:rsidP="009F5AB3">
      <w:pPr>
        <w:jc w:val="both"/>
        <w:rPr>
          <w:rFonts w:ascii="Calibri" w:hAnsi="Calibri"/>
          <w:b/>
          <w:sz w:val="22"/>
          <w:szCs w:val="22"/>
        </w:rPr>
      </w:pPr>
    </w:p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 xml:space="preserve">Do wniosku dołączam </w:t>
      </w:r>
      <w:r>
        <w:rPr>
          <w:rFonts w:ascii="Calibri" w:hAnsi="Calibri"/>
          <w:sz w:val="22"/>
          <w:szCs w:val="22"/>
        </w:rPr>
        <w:t>dokumenty potwierdzające spełnianie</w:t>
      </w:r>
      <w:r w:rsidRPr="0017034F">
        <w:rPr>
          <w:rFonts w:ascii="Calibri" w:hAnsi="Calibri"/>
          <w:sz w:val="22"/>
          <w:szCs w:val="22"/>
        </w:rPr>
        <w:t xml:space="preserve"> kryteriów</w:t>
      </w:r>
      <w:r>
        <w:rPr>
          <w:rFonts w:ascii="Calibri" w:hAnsi="Calibri"/>
          <w:sz w:val="22"/>
          <w:szCs w:val="22"/>
        </w:rPr>
        <w:t xml:space="preserve"> zgodnie z uchwałami Rady Miasta Bielsk Podlaski</w:t>
      </w:r>
      <w:r w:rsidRPr="001703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zaznaczonych w kolumnie nr 3</w:t>
      </w:r>
    </w:p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232"/>
        <w:gridCol w:w="1701"/>
      </w:tblGrid>
      <w:tr w:rsidR="009F5AB3" w:rsidRPr="00297FEC" w:rsidTr="005C596C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Kryterium</w:t>
            </w: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Zgłoszenie kryterium do oceny</w:t>
            </w:r>
          </w:p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7FEC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9F5AB3" w:rsidRPr="00297FEC" w:rsidTr="005C596C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97FE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Pozostawanie obojga rodziców lub odpowiednio rodzica samotnie wychowującego kandydata w zatrudnieniu (prowadzenie działalności gospodarczej, prowadzenie gospodarstwa rolnego) lub pobieranie przez nich  nauki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F5AB3" w:rsidRPr="00297FEC" w:rsidTr="005C596C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97FE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Pozostawanie jednego z rodziców w zatrudnieniu (prowadzenie działalności gospodarczej, prowadzenie gospodarstwa rolnego) lub pobieranie przez nich nauki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F5AB3" w:rsidRPr="00297FEC" w:rsidTr="005C596C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297FE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Rozpoczynanie lub kontynuowanie w roku szkolny, na który prowadzona jest rekrutacja edukacji w danym przedszkolu przez rodzeństwo kandydata.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B3" w:rsidRPr="00297FEC" w:rsidRDefault="009F5AB3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E30E5" w:rsidRPr="00297FEC" w:rsidTr="005C596C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5" w:rsidRDefault="000E30E5" w:rsidP="005C59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5" w:rsidRDefault="000E30E5" w:rsidP="000E30E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przypadku, gdy liczba kandydatów, którzy uzyskali taką samą liczbę punktów jest większa od liczby miejsc, komisja rekrutacyjna dokonuje kwalifikacji kandydatów w oparciu o ich wiek, rozpoczynając od kandydatów najstarszych uwzględniając kolejno rok, miesiąc i dzień urodzenia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5" w:rsidRPr="00297FEC" w:rsidRDefault="000E30E5" w:rsidP="005C596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</w:p>
    <w:p w:rsidR="009F5AB3" w:rsidRPr="0017034F" w:rsidRDefault="009F5AB3" w:rsidP="009F5AB3">
      <w:pPr>
        <w:widowControl w:val="0"/>
        <w:suppressAutoHyphens/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C65F8D" w:rsidRPr="004E3EC9" w:rsidRDefault="009F5AB3" w:rsidP="00C65F8D">
      <w:pPr>
        <w:spacing w:line="360" w:lineRule="auto"/>
        <w:ind w:firstLine="698"/>
      </w:pPr>
      <w:r w:rsidRPr="0017034F">
        <w:rPr>
          <w:rFonts w:ascii="Calibri" w:hAnsi="Calibri" w:cs="Helvetica"/>
          <w:sz w:val="22"/>
          <w:szCs w:val="22"/>
        </w:rPr>
        <w:t xml:space="preserve">Oświadczam, że podane informacje są zgodne ze stanem faktycznym. </w:t>
      </w:r>
      <w:r w:rsidR="00C65F8D" w:rsidRPr="004E3EC9">
        <w:rPr>
          <w:b/>
        </w:rPr>
        <w:t>„Jestem świadomy odpowiedzialności karnej za złożenie fałszywego oświadczenia”</w:t>
      </w:r>
      <w:r w:rsidR="00C65F8D" w:rsidRPr="004E3EC9">
        <w:t xml:space="preserve"> (art. 150 ust. 6 ustawy Prawo oświatowe).  </w:t>
      </w:r>
    </w:p>
    <w:p w:rsidR="009F5AB3" w:rsidRDefault="009F5AB3" w:rsidP="009F5AB3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C65F8D" w:rsidRPr="0017034F" w:rsidRDefault="00C65F8D" w:rsidP="009F5AB3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9F5AB3" w:rsidRPr="0017034F" w:rsidRDefault="009F5AB3" w:rsidP="009F5AB3">
      <w:pPr>
        <w:jc w:val="both"/>
        <w:rPr>
          <w:rFonts w:ascii="Calibri" w:hAnsi="Calibri"/>
          <w:sz w:val="22"/>
          <w:szCs w:val="22"/>
        </w:rPr>
      </w:pPr>
    </w:p>
    <w:p w:rsidR="009F5AB3" w:rsidRPr="0017034F" w:rsidRDefault="009F5AB3" w:rsidP="009F5AB3">
      <w:pPr>
        <w:jc w:val="right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:rsidR="009F5AB3" w:rsidRPr="0017034F" w:rsidRDefault="009F5AB3" w:rsidP="009F5AB3">
      <w:pPr>
        <w:jc w:val="right"/>
        <w:outlineLvl w:val="0"/>
        <w:rPr>
          <w:rFonts w:ascii="Calibri" w:hAnsi="Calibri"/>
          <w:sz w:val="22"/>
          <w:szCs w:val="22"/>
        </w:rPr>
      </w:pPr>
      <w:r w:rsidRPr="0017034F">
        <w:rPr>
          <w:rFonts w:ascii="Calibri" w:hAnsi="Calibri"/>
          <w:i/>
          <w:sz w:val="22"/>
          <w:szCs w:val="22"/>
        </w:rPr>
        <w:t>(czytelny podpis wnioskodawc</w:t>
      </w:r>
      <w:r w:rsidR="009C447F">
        <w:rPr>
          <w:rFonts w:ascii="Calibri" w:hAnsi="Calibri"/>
          <w:i/>
          <w:sz w:val="22"/>
          <w:szCs w:val="22"/>
        </w:rPr>
        <w:t>ów-rodziców</w:t>
      </w:r>
      <w:r w:rsidRPr="0017034F">
        <w:rPr>
          <w:rFonts w:ascii="Calibri" w:hAnsi="Calibri"/>
          <w:i/>
          <w:sz w:val="22"/>
          <w:szCs w:val="22"/>
        </w:rPr>
        <w:t xml:space="preserve"> kandydata)</w:t>
      </w:r>
    </w:p>
    <w:p w:rsidR="009F5AB3" w:rsidRPr="0017034F" w:rsidRDefault="009F5AB3" w:rsidP="009F5AB3">
      <w:pPr>
        <w:jc w:val="both"/>
        <w:rPr>
          <w:rFonts w:ascii="Calibri" w:hAnsi="Calibri"/>
          <w:b/>
          <w:sz w:val="22"/>
          <w:szCs w:val="22"/>
        </w:rPr>
      </w:pPr>
      <w:r w:rsidRPr="0017034F">
        <w:rPr>
          <w:rFonts w:ascii="Calibri" w:hAnsi="Calibri"/>
          <w:b/>
          <w:sz w:val="22"/>
          <w:szCs w:val="22"/>
        </w:rPr>
        <w:t>……………………………………</w:t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  <w:r w:rsidRPr="0017034F">
        <w:rPr>
          <w:rFonts w:ascii="Calibri" w:hAnsi="Calibri"/>
          <w:b/>
          <w:sz w:val="22"/>
          <w:szCs w:val="22"/>
        </w:rPr>
        <w:tab/>
      </w:r>
    </w:p>
    <w:p w:rsidR="009F5AB3" w:rsidRPr="0017034F" w:rsidRDefault="009F5AB3" w:rsidP="009F5AB3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</w:t>
      </w:r>
      <w:r w:rsidRPr="0017034F">
        <w:rPr>
          <w:rFonts w:ascii="Calibri" w:hAnsi="Calibri"/>
          <w:i/>
          <w:sz w:val="22"/>
          <w:szCs w:val="22"/>
        </w:rPr>
        <w:t>(data)</w:t>
      </w:r>
      <w:r w:rsidRPr="0017034F">
        <w:rPr>
          <w:rFonts w:ascii="Calibri" w:hAnsi="Calibri"/>
          <w:i/>
          <w:sz w:val="22"/>
          <w:szCs w:val="22"/>
        </w:rPr>
        <w:tab/>
      </w:r>
      <w:r w:rsidRPr="0017034F">
        <w:rPr>
          <w:rFonts w:ascii="Calibri" w:hAnsi="Calibri"/>
          <w:i/>
          <w:sz w:val="22"/>
          <w:szCs w:val="22"/>
        </w:rPr>
        <w:tab/>
      </w:r>
      <w:r w:rsidRPr="0017034F">
        <w:rPr>
          <w:rFonts w:ascii="Calibri" w:hAnsi="Calibri"/>
          <w:i/>
          <w:sz w:val="22"/>
          <w:szCs w:val="22"/>
        </w:rPr>
        <w:tab/>
        <w:t xml:space="preserve">                  </w:t>
      </w:r>
      <w:r w:rsidRPr="0017034F">
        <w:rPr>
          <w:rFonts w:ascii="Calibri" w:hAnsi="Calibri"/>
          <w:i/>
          <w:sz w:val="22"/>
          <w:szCs w:val="22"/>
        </w:rPr>
        <w:tab/>
        <w:t xml:space="preserve"> </w:t>
      </w: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Pr="0017034F" w:rsidRDefault="009F5AB3" w:rsidP="009F5AB3">
      <w:pPr>
        <w:jc w:val="both"/>
        <w:rPr>
          <w:rFonts w:ascii="Calibri" w:eastAsia="TimesNewRomanPSMT" w:hAnsi="Calibri"/>
          <w:sz w:val="22"/>
          <w:szCs w:val="22"/>
        </w:rPr>
      </w:pPr>
    </w:p>
    <w:p w:rsidR="009F5AB3" w:rsidRPr="0017034F" w:rsidRDefault="009F5AB3" w:rsidP="009F5A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</w:t>
      </w:r>
    </w:p>
    <w:p w:rsidR="009F5AB3" w:rsidRPr="0017034F" w:rsidRDefault="009F5AB3" w:rsidP="009F5A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F5AB3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222B55">
        <w:rPr>
          <w:rFonts w:ascii="Calibri" w:hAnsi="Calibri" w:cs="Helvetica"/>
          <w:sz w:val="22"/>
          <w:szCs w:val="22"/>
        </w:rPr>
        <w:t xml:space="preserve">Administratorem danych osobowych przetwarzanych w ramach procesu rekrutacji jest </w:t>
      </w:r>
      <w:r>
        <w:rPr>
          <w:rFonts w:ascii="Calibri" w:hAnsi="Calibri" w:cs="Helvetica"/>
          <w:sz w:val="22"/>
          <w:szCs w:val="22"/>
        </w:rPr>
        <w:t xml:space="preserve">Przedszkole Nr 5 Krasnala </w:t>
      </w:r>
      <w:proofErr w:type="spellStart"/>
      <w:r>
        <w:rPr>
          <w:rFonts w:ascii="Calibri" w:hAnsi="Calibri" w:cs="Helvetica"/>
          <w:sz w:val="22"/>
          <w:szCs w:val="22"/>
        </w:rPr>
        <w:t>Hałabały</w:t>
      </w:r>
      <w:proofErr w:type="spellEnd"/>
      <w:r>
        <w:rPr>
          <w:rFonts w:ascii="Calibri" w:hAnsi="Calibri" w:cs="Helvetica"/>
          <w:sz w:val="22"/>
          <w:szCs w:val="22"/>
        </w:rPr>
        <w:t xml:space="preserve"> w Bielsku Podlaskim</w:t>
      </w:r>
    </w:p>
    <w:p w:rsidR="009F5AB3" w:rsidRPr="00222B55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222B55">
        <w:rPr>
          <w:rFonts w:ascii="Calibri" w:hAnsi="Calibri" w:cs="Helvetica"/>
          <w:sz w:val="22"/>
          <w:szCs w:val="22"/>
        </w:rPr>
        <w:t xml:space="preserve">Administrator powołał Inspektora Ochrony Danych z którym można skontaktować się pod adresem e-mail: </w:t>
      </w:r>
      <w:r w:rsidR="00236E2B">
        <w:rPr>
          <w:rFonts w:ascii="Calibri" w:hAnsi="Calibri" w:cs="Helvetica"/>
          <w:sz w:val="22"/>
          <w:szCs w:val="22"/>
        </w:rPr>
        <w:t>rodo</w:t>
      </w:r>
      <w:r w:rsidRPr="00222B55">
        <w:rPr>
          <w:rFonts w:ascii="Calibri" w:hAnsi="Calibri" w:cs="Helvetica"/>
          <w:sz w:val="22"/>
          <w:szCs w:val="22"/>
        </w:rPr>
        <w:t>@chronimydane.pl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</w:t>
      </w:r>
      <w:r w:rsidRPr="0017034F">
        <w:rPr>
          <w:rFonts w:ascii="Calibri" w:hAnsi="Calibri" w:cs="Helvetica"/>
          <w:b/>
          <w:sz w:val="22"/>
          <w:szCs w:val="22"/>
        </w:rPr>
        <w:t>Wniesienie żądania usunięcia danych jest równoznaczne z rezygnacją z udziału w procesie rekrutacji</w:t>
      </w:r>
      <w:r w:rsidRPr="0017034F">
        <w:rPr>
          <w:rFonts w:ascii="Calibri" w:hAnsi="Calibri" w:cs="Helvetica"/>
          <w:sz w:val="22"/>
          <w:szCs w:val="22"/>
        </w:rPr>
        <w:t xml:space="preserve">. Ponadto przysługuje im prawo do żądania ograniczenia przetwarzania w przypadkach określonych w art. 18 RODO.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 w:rsidRPr="0017034F"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 jest art. 6 ust. 1 lit. c) RODO, nie przysługuje prawo do przenoszenia danych na podstawie art. 20 RODO.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W toku przetwarzania danych na potrzeby procesu rekrutacji nie dochodzi do wyłącznie zautomatyzowanego podejmowania decyzji ani do profilowania</w:t>
      </w:r>
      <w:r>
        <w:rPr>
          <w:rFonts w:ascii="Calibri" w:hAnsi="Calibri" w:cs="Helvetica"/>
          <w:sz w:val="22"/>
          <w:szCs w:val="22"/>
        </w:rPr>
        <w:t>.</w:t>
      </w:r>
      <w:r w:rsidRPr="0017034F">
        <w:rPr>
          <w:rFonts w:ascii="Calibri" w:hAnsi="Calibri" w:cs="Helvetica"/>
          <w:sz w:val="22"/>
          <w:szCs w:val="22"/>
        </w:rPr>
        <w:t xml:space="preserve"> 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7034F"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</w:t>
      </w:r>
      <w:r>
        <w:rPr>
          <w:rFonts w:ascii="Calibri" w:hAnsi="Calibri" w:cs="Helvetica"/>
          <w:sz w:val="22"/>
          <w:szCs w:val="22"/>
        </w:rPr>
        <w:t>.</w:t>
      </w:r>
    </w:p>
    <w:p w:rsidR="009F5AB3" w:rsidRPr="0017034F" w:rsidRDefault="009F5AB3" w:rsidP="009F5AB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236E2B">
        <w:rPr>
          <w:rFonts w:ascii="Calibri" w:hAnsi="Calibri" w:cs="Helvetica"/>
          <w:b/>
          <w:sz w:val="22"/>
          <w:szCs w:val="22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236E2B">
        <w:rPr>
          <w:rFonts w:ascii="Calibri" w:hAnsi="Calibri" w:cs="Helvetica"/>
          <w:sz w:val="22"/>
          <w:szCs w:val="22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sectPr w:rsidR="009F5AB3" w:rsidRPr="0017034F" w:rsidSect="00987182">
      <w:headerReference w:type="default" r:id="rId7"/>
      <w:footerReference w:type="even" r:id="rId8"/>
      <w:footerReference w:type="default" r:id="rId9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FD" w:rsidRDefault="005D4DFD">
      <w:r>
        <w:separator/>
      </w:r>
    </w:p>
  </w:endnote>
  <w:endnote w:type="continuationSeparator" w:id="0">
    <w:p w:rsidR="005D4DFD" w:rsidRDefault="005D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6" w:rsidRDefault="009F5AB3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B86" w:rsidRDefault="005D4DFD" w:rsidP="003E6B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6" w:rsidRDefault="009F5AB3" w:rsidP="0091418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59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536AB" w:rsidRDefault="005D4DFD" w:rsidP="003E6B86">
    <w:pPr>
      <w:pStyle w:val="Stopka"/>
      <w:ind w:right="360"/>
      <w:jc w:val="center"/>
    </w:pPr>
  </w:p>
  <w:p w:rsidR="005536AB" w:rsidRPr="00097555" w:rsidRDefault="005D4DFD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FD" w:rsidRDefault="005D4DFD">
      <w:r>
        <w:separator/>
      </w:r>
    </w:p>
  </w:footnote>
  <w:footnote w:type="continuationSeparator" w:id="0">
    <w:p w:rsidR="005D4DFD" w:rsidRDefault="005D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AB" w:rsidRPr="00097555" w:rsidRDefault="005D4DFD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41E7"/>
    <w:multiLevelType w:val="hybridMultilevel"/>
    <w:tmpl w:val="B5E6B41E"/>
    <w:lvl w:ilvl="0" w:tplc="FE06C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B3"/>
    <w:rsid w:val="000915FB"/>
    <w:rsid w:val="00097017"/>
    <w:rsid w:val="000E30E5"/>
    <w:rsid w:val="00236E2B"/>
    <w:rsid w:val="002E137D"/>
    <w:rsid w:val="005D4DFD"/>
    <w:rsid w:val="0066559E"/>
    <w:rsid w:val="007450B3"/>
    <w:rsid w:val="009C447F"/>
    <w:rsid w:val="009F5AB3"/>
    <w:rsid w:val="00AB6CEE"/>
    <w:rsid w:val="00B9380C"/>
    <w:rsid w:val="00C22F28"/>
    <w:rsid w:val="00C6178E"/>
    <w:rsid w:val="00C65F8D"/>
    <w:rsid w:val="00DF037E"/>
    <w:rsid w:val="00E31842"/>
    <w:rsid w:val="00E60963"/>
    <w:rsid w:val="00E830BB"/>
    <w:rsid w:val="00ED47B1"/>
    <w:rsid w:val="00F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A28E-B9D1-4CA1-A1AF-6CD41618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5A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F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A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5AB3"/>
  </w:style>
  <w:style w:type="paragraph" w:styleId="Tekstdymka">
    <w:name w:val="Balloon Text"/>
    <w:basedOn w:val="Normalny"/>
    <w:link w:val="TekstdymkaZnak"/>
    <w:uiPriority w:val="99"/>
    <w:semiHidden/>
    <w:unhideWhenUsed/>
    <w:rsid w:val="00ED47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7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P5-D</cp:lastModifiedBy>
  <cp:revision>16</cp:revision>
  <cp:lastPrinted>2024-02-08T10:59:00Z</cp:lastPrinted>
  <dcterms:created xsi:type="dcterms:W3CDTF">2021-02-18T09:44:00Z</dcterms:created>
  <dcterms:modified xsi:type="dcterms:W3CDTF">2025-02-12T09:02:00Z</dcterms:modified>
</cp:coreProperties>
</file>