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A7AC" w14:textId="0948ABD1" w:rsidR="009939ED" w:rsidRPr="00646C59" w:rsidRDefault="009939ED" w:rsidP="00646C59">
      <w:pPr>
        <w:jc w:val="center"/>
        <w:rPr>
          <w:b/>
          <w:color w:val="F6C5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0143AC0" w14:textId="111024C3" w:rsidR="00646C59" w:rsidRDefault="007D728C" w:rsidP="00646C59">
      <w:pPr>
        <w:jc w:val="center"/>
      </w:pPr>
      <w:r>
        <w:rPr>
          <w:b/>
          <w:bCs/>
        </w:rPr>
        <w:t xml:space="preserve">Regulamin Konkursu </w:t>
      </w:r>
      <w:r w:rsidR="00646C59" w:rsidRPr="00646C59">
        <w:rPr>
          <w:b/>
          <w:bCs/>
        </w:rPr>
        <w:t>„</w:t>
      </w:r>
      <w:r>
        <w:rPr>
          <w:b/>
          <w:bCs/>
        </w:rPr>
        <w:t>Zdrowy talerzyk</w:t>
      </w:r>
      <w:r w:rsidR="00646C59" w:rsidRPr="00646C59">
        <w:rPr>
          <w:b/>
          <w:bCs/>
        </w:rPr>
        <w:t>”</w:t>
      </w:r>
    </w:p>
    <w:p w14:paraId="631EBF60" w14:textId="77777777" w:rsidR="00646C59" w:rsidRDefault="00646C59" w:rsidP="00646C59">
      <w:r>
        <w:t>Organizator konkursu</w:t>
      </w:r>
    </w:p>
    <w:p w14:paraId="12D350DD" w14:textId="58B710B2" w:rsidR="00646C59" w:rsidRDefault="007E5C5F" w:rsidP="00646C59">
      <w:r>
        <w:t>II lokalizacja</w:t>
      </w:r>
      <w:r w:rsidR="00646C59">
        <w:t xml:space="preserve"> Samorządowego Przedszkola nr 187, </w:t>
      </w:r>
    </w:p>
    <w:p w14:paraId="4967097A" w14:textId="37292737" w:rsidR="00646C59" w:rsidRDefault="00646C59" w:rsidP="00646C59">
      <w:r>
        <w:t>Kraków, Os. Piastów 71</w:t>
      </w:r>
    </w:p>
    <w:p w14:paraId="5AB6C25A" w14:textId="77777777" w:rsidR="00646C59" w:rsidRDefault="00646C59" w:rsidP="00646C59"/>
    <w:p w14:paraId="4FD1D7DF" w14:textId="77777777" w:rsidR="00646C59" w:rsidRDefault="00646C59" w:rsidP="00646C59">
      <w:r>
        <w:t>§ Cele konkursu</w:t>
      </w:r>
    </w:p>
    <w:p w14:paraId="494F6FB8" w14:textId="4ACFBBE9" w:rsidR="007D728C" w:rsidRDefault="007D728C" w:rsidP="007D728C">
      <w:r>
        <w:t>1.Podniesienie wiedzy na temat zdrowego odżywiania</w:t>
      </w:r>
      <w:r w:rsidR="006D6FC3">
        <w:t>.</w:t>
      </w:r>
    </w:p>
    <w:p w14:paraId="67FE05A8" w14:textId="1E68BD74" w:rsidR="007D728C" w:rsidRDefault="007D728C" w:rsidP="00646C59">
      <w:r>
        <w:t>2</w:t>
      </w:r>
      <w:r w:rsidR="00646C59">
        <w:t>.</w:t>
      </w:r>
      <w:r>
        <w:t xml:space="preserve"> Kształtowanie umiejętności komponowania zdrowych posiłków</w:t>
      </w:r>
      <w:r w:rsidR="006D6FC3">
        <w:t>.</w:t>
      </w:r>
    </w:p>
    <w:p w14:paraId="7E0D7CD7" w14:textId="53159F02" w:rsidR="006D6FC3" w:rsidRDefault="007D728C" w:rsidP="00646C59">
      <w:r>
        <w:t>3.</w:t>
      </w:r>
      <w:r w:rsidR="00646C59">
        <w:t xml:space="preserve"> </w:t>
      </w:r>
      <w:r w:rsidR="006D6FC3">
        <w:t>Propagowanie zdrowego stylu odżywiania wśród dzieci.</w:t>
      </w:r>
    </w:p>
    <w:p w14:paraId="0544AAE3" w14:textId="23E3E669" w:rsidR="00646C59" w:rsidRDefault="006D6FC3" w:rsidP="00646C59">
      <w:r>
        <w:t>4.</w:t>
      </w:r>
      <w:r w:rsidR="00646C59">
        <w:t>Rozwijanie uzdolnień plastycznych dzieci.</w:t>
      </w:r>
    </w:p>
    <w:p w14:paraId="365C6FE7" w14:textId="371523E6" w:rsidR="00646C59" w:rsidRDefault="006D6FC3" w:rsidP="00646C59">
      <w:r>
        <w:t>5</w:t>
      </w:r>
      <w:r w:rsidR="00646C59">
        <w:t>. Promowanie dziecięcych talentów.</w:t>
      </w:r>
    </w:p>
    <w:p w14:paraId="133DB58E" w14:textId="51D97AFE" w:rsidR="00646C59" w:rsidRDefault="006D6FC3" w:rsidP="00646C59">
      <w:r>
        <w:t>6</w:t>
      </w:r>
      <w:r w:rsidR="00646C59">
        <w:t>. Doskonalenie sprawności manualnej dziecka.</w:t>
      </w:r>
    </w:p>
    <w:p w14:paraId="416ACABF" w14:textId="659D4501" w:rsidR="00646C59" w:rsidRDefault="006D6FC3" w:rsidP="00646C59">
      <w:r>
        <w:t>7</w:t>
      </w:r>
      <w:r w:rsidR="00646C59">
        <w:t>. Kształtowanie poczucia estetyki i smaku artystycznego.</w:t>
      </w:r>
    </w:p>
    <w:p w14:paraId="37DACBE8" w14:textId="77777777" w:rsidR="00646C59" w:rsidRDefault="00646C59" w:rsidP="00646C59"/>
    <w:p w14:paraId="38F0EA23" w14:textId="77777777" w:rsidR="00646C59" w:rsidRDefault="00646C59" w:rsidP="00646C59">
      <w:r>
        <w:t>§ Warunki uczestnictwa w konkursie</w:t>
      </w:r>
    </w:p>
    <w:p w14:paraId="0D531802" w14:textId="0018CAC7" w:rsidR="00646C59" w:rsidRDefault="00646C59" w:rsidP="00646C59">
      <w:r>
        <w:t xml:space="preserve">1. Do konkursu zapraszamy wszystkie dzieci naszego przedszkola. </w:t>
      </w:r>
    </w:p>
    <w:p w14:paraId="47CCCFA8" w14:textId="77777777" w:rsidR="00646C59" w:rsidRDefault="00646C59" w:rsidP="00646C59">
      <w:r>
        <w:t>2. Uczestnikiem konkursu jest dziecko, lecz praca może być wykonana zespołowo (wspólnie</w:t>
      </w:r>
    </w:p>
    <w:p w14:paraId="17472C16" w14:textId="34B4F173" w:rsidR="00646C59" w:rsidRDefault="00646C59" w:rsidP="00646C59">
      <w:r>
        <w:t>z rodzicami, rodzeństwem</w:t>
      </w:r>
      <w:r w:rsidR="006D6FC3">
        <w:t>).</w:t>
      </w:r>
    </w:p>
    <w:p w14:paraId="621FA55F" w14:textId="77777777" w:rsidR="006D6FC3" w:rsidRDefault="00646C59" w:rsidP="00646C59">
      <w:r>
        <w:t>3. Każdy uczestnik wykonuje jedną pracę .</w:t>
      </w:r>
    </w:p>
    <w:p w14:paraId="19887ADD" w14:textId="6138CBBB" w:rsidR="00646C59" w:rsidRDefault="006D6FC3" w:rsidP="00646C59">
      <w:r>
        <w:t>4</w:t>
      </w:r>
      <w:r w:rsidR="00646C59">
        <w:t>.</w:t>
      </w:r>
      <w:r>
        <w:t xml:space="preserve"> Praca plastyczna w maksymalnym formacie A3  przy zastosowaniu dowolnej techniki plastycznej.</w:t>
      </w:r>
    </w:p>
    <w:p w14:paraId="1EBDC29B" w14:textId="5AECBD58" w:rsidR="00646C59" w:rsidRDefault="00646C59" w:rsidP="00646C59">
      <w:r>
        <w:t>5. Każda praca powinna zawierać metryczkę zawierającą: imię i nazwisko dziecka, wiek dziecka, nazwę grupy do której uczęszcza .</w:t>
      </w:r>
    </w:p>
    <w:p w14:paraId="476C26DF" w14:textId="77624866" w:rsidR="00646C59" w:rsidRDefault="00646C59" w:rsidP="00646C59">
      <w:r>
        <w:t xml:space="preserve">6. Pracę należy dostarczyć do Pan na grupach dziecka. </w:t>
      </w:r>
    </w:p>
    <w:p w14:paraId="1B1C072A" w14:textId="48D9F885" w:rsidR="00646C59" w:rsidRDefault="00646C59" w:rsidP="00646C59">
      <w:r>
        <w:t xml:space="preserve">7. Prace należy dostarczyć do </w:t>
      </w:r>
      <w:r w:rsidR="006D6FC3">
        <w:t>24</w:t>
      </w:r>
      <w:r>
        <w:t>.</w:t>
      </w:r>
      <w:r w:rsidR="006D6FC3">
        <w:t>10</w:t>
      </w:r>
      <w:r>
        <w:t>.202</w:t>
      </w:r>
      <w:r w:rsidR="007E5C5F">
        <w:t>5</w:t>
      </w:r>
      <w:r>
        <w:t xml:space="preserve"> r.</w:t>
      </w:r>
      <w:r w:rsidR="00433B70">
        <w:t xml:space="preserve">, po wyznaczonym terminie dostarczone prace nie będą brały udziału w konkursie. </w:t>
      </w:r>
    </w:p>
    <w:p w14:paraId="1D4B9B0B" w14:textId="0A3388D3" w:rsidR="00646C59" w:rsidRDefault="00646C59" w:rsidP="00646C59">
      <w:r>
        <w:t>8. Prace przekazane na konkurs będą zwracane autorom</w:t>
      </w:r>
      <w:r w:rsidR="00AB10D2">
        <w:t>.</w:t>
      </w:r>
    </w:p>
    <w:p w14:paraId="7887C517" w14:textId="29D053FC" w:rsidR="00646C59" w:rsidRDefault="00646C59" w:rsidP="00646C59">
      <w:r>
        <w:t>9. Komisja konkursowa podczas oceny prac będzie brała pod uwagę następujące kryteria:</w:t>
      </w:r>
    </w:p>
    <w:p w14:paraId="237EE771" w14:textId="2DCA20B3" w:rsidR="00646C59" w:rsidRDefault="00646C59" w:rsidP="00646C59">
      <w:r>
        <w:t>prezentację ogólną, estetykę i staranność, pomysłowość i oryginalność.</w:t>
      </w:r>
    </w:p>
    <w:p w14:paraId="56819F49" w14:textId="66E34FCE" w:rsidR="00646C59" w:rsidRDefault="00646C59" w:rsidP="00646C59">
      <w:r>
        <w:t>10. Organizator nie odpowiada za ewentualne uszkodzenie prezentowanych prac.</w:t>
      </w:r>
    </w:p>
    <w:p w14:paraId="45C88711" w14:textId="04E7BDB6" w:rsidR="00646C59" w:rsidRDefault="00646C59" w:rsidP="00646C59">
      <w:r>
        <w:t>11. Dane osobowe uczestników będą wykorzystane wyłącznie w celu wyłonienia zwycięzców.</w:t>
      </w:r>
    </w:p>
    <w:p w14:paraId="5F076C49" w14:textId="77777777" w:rsidR="00B9402F" w:rsidRDefault="00646C59" w:rsidP="00646C59">
      <w:r>
        <w:lastRenderedPageBreak/>
        <w:t xml:space="preserve">Podanie danych osobowych przez uczestnika  jest wyrażeniem zgody na opublikowanie jego </w:t>
      </w:r>
    </w:p>
    <w:p w14:paraId="1F518D5E" w14:textId="141C65C0" w:rsidR="00646C59" w:rsidRDefault="00646C59" w:rsidP="00646C59">
      <w:r>
        <w:t xml:space="preserve">nazwiska </w:t>
      </w:r>
      <w:r w:rsidR="007E5C5F">
        <w:t>na stronie internetowej przedszkola</w:t>
      </w:r>
      <w:r>
        <w:t xml:space="preserve"> </w:t>
      </w:r>
      <w:r w:rsidR="00B9402F">
        <w:t>oraz</w:t>
      </w:r>
      <w:r>
        <w:t xml:space="preserve"> wystawie na terenie </w:t>
      </w:r>
      <w:r w:rsidR="00B9402F">
        <w:t xml:space="preserve"> Naszej </w:t>
      </w:r>
      <w:r>
        <w:t xml:space="preserve">placówki </w:t>
      </w:r>
      <w:r w:rsidR="00B9402F">
        <w:t>.</w:t>
      </w:r>
    </w:p>
    <w:p w14:paraId="19E1BC2E" w14:textId="77777777" w:rsidR="00B9402F" w:rsidRDefault="00B9402F" w:rsidP="00646C59"/>
    <w:p w14:paraId="16A90FD0" w14:textId="77777777" w:rsidR="00646C59" w:rsidRDefault="00646C59" w:rsidP="00646C59">
      <w:r>
        <w:t>§ Rozstrzygnięcie konkursu</w:t>
      </w:r>
    </w:p>
    <w:p w14:paraId="6ED06F08" w14:textId="00A8ED8A" w:rsidR="00646C59" w:rsidRDefault="00646C59" w:rsidP="00646C59">
      <w:r>
        <w:t>1. Do oceny złożonych prac zostanie powołane Jury, które przyzna najlepszym pracom</w:t>
      </w:r>
      <w:r w:rsidR="007E5C5F">
        <w:t xml:space="preserve"> trzy</w:t>
      </w:r>
    </w:p>
    <w:p w14:paraId="3FDE6C7D" w14:textId="20782728" w:rsidR="00646C59" w:rsidRDefault="00646C59" w:rsidP="00B9402F">
      <w:r>
        <w:t xml:space="preserve"> pierwsze miejsca </w:t>
      </w:r>
      <w:r w:rsidR="00B9402F">
        <w:t>oraz wyróżnienia.</w:t>
      </w:r>
      <w:r>
        <w:t xml:space="preserve"> </w:t>
      </w:r>
    </w:p>
    <w:p w14:paraId="13154C8F" w14:textId="7429AB8A" w:rsidR="00646C59" w:rsidRDefault="00646C59" w:rsidP="00B9402F">
      <w:r>
        <w:t xml:space="preserve">2. </w:t>
      </w:r>
      <w:r w:rsidR="00B9402F">
        <w:t>Prace zostaną ocenione przez komisję i od ich decyzji nie ma odwołania.</w:t>
      </w:r>
    </w:p>
    <w:p w14:paraId="3529ABDC" w14:textId="101C60A8" w:rsidR="00B9402F" w:rsidRDefault="00646C59" w:rsidP="00B9402F">
      <w:r>
        <w:t xml:space="preserve">3. </w:t>
      </w:r>
      <w:r w:rsidR="00B9402F">
        <w:t xml:space="preserve">Ogłoszenie wyników konkursu nastąpi w dniu </w:t>
      </w:r>
      <w:r w:rsidR="006D6FC3">
        <w:t>04</w:t>
      </w:r>
      <w:r w:rsidR="00B9402F">
        <w:t>.</w:t>
      </w:r>
      <w:r w:rsidR="006D6FC3">
        <w:t>11</w:t>
      </w:r>
      <w:r w:rsidR="00B9402F">
        <w:t>.202</w:t>
      </w:r>
      <w:r w:rsidR="007E5C5F">
        <w:t>5</w:t>
      </w:r>
      <w:r w:rsidR="00B9402F">
        <w:t xml:space="preserve"> r. w sali gimnastycznej Naszego </w:t>
      </w:r>
    </w:p>
    <w:p w14:paraId="118A9887" w14:textId="529FC125" w:rsidR="00B9402F" w:rsidRDefault="00B9402F" w:rsidP="00B9402F">
      <w:r>
        <w:t>przedszkola o godzinie 1</w:t>
      </w:r>
      <w:r w:rsidR="007E5C5F">
        <w:t>0.</w:t>
      </w:r>
      <w:r w:rsidR="006D6FC3">
        <w:t>30</w:t>
      </w:r>
      <w:r w:rsidR="007E5C5F">
        <w:t>.</w:t>
      </w:r>
    </w:p>
    <w:p w14:paraId="50716480" w14:textId="77777777" w:rsidR="00B9402F" w:rsidRDefault="00B9402F" w:rsidP="00B9402F"/>
    <w:p w14:paraId="0D0A1E0E" w14:textId="77777777" w:rsidR="00B9402F" w:rsidRDefault="00B9402F" w:rsidP="00B9402F">
      <w:r>
        <w:t>Zapraszamy do wzięcia udziału w konkursie, życzymy twórczych pomysłów!</w:t>
      </w:r>
    </w:p>
    <w:p w14:paraId="2747BDB7" w14:textId="77777777" w:rsidR="00B9402F" w:rsidRDefault="00B9402F" w:rsidP="00B9402F"/>
    <w:p w14:paraId="42D01C77" w14:textId="0645DD7E" w:rsidR="00646C59" w:rsidRDefault="00B9402F" w:rsidP="00B9402F">
      <w:r>
        <w:t>Koordynatorki konkursu:</w:t>
      </w:r>
    </w:p>
    <w:p w14:paraId="4B5F82C6" w14:textId="4EFD9805" w:rsidR="00646C59" w:rsidRDefault="007E5C5F" w:rsidP="00646C59">
      <w:r>
        <w:t>Maja Kliś</w:t>
      </w:r>
      <w:r w:rsidR="00B9402F">
        <w:t xml:space="preserve"> </w:t>
      </w:r>
    </w:p>
    <w:p w14:paraId="5374C318" w14:textId="5C6A7E37" w:rsidR="00A86FA4" w:rsidRDefault="00646C59" w:rsidP="00646C59">
      <w:r>
        <w:t xml:space="preserve">Paulina Michałek </w:t>
      </w:r>
      <w:r w:rsidR="006D6FC3">
        <w:t>–</w:t>
      </w:r>
      <w:r>
        <w:t xml:space="preserve"> </w:t>
      </w:r>
      <w:proofErr w:type="spellStart"/>
      <w:r>
        <w:t>Stochlińska</w:t>
      </w:r>
      <w:proofErr w:type="spellEnd"/>
    </w:p>
    <w:p w14:paraId="7A4E45BB" w14:textId="761E2713" w:rsidR="006D6FC3" w:rsidRDefault="006D6FC3" w:rsidP="00646C59">
      <w:r>
        <w:t>Natalia Stary</w:t>
      </w:r>
    </w:p>
    <w:sectPr w:rsidR="006D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78C"/>
    <w:multiLevelType w:val="hybridMultilevel"/>
    <w:tmpl w:val="7B2E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22A8"/>
    <w:multiLevelType w:val="hybridMultilevel"/>
    <w:tmpl w:val="2D1E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44690">
    <w:abstractNumId w:val="1"/>
  </w:num>
  <w:num w:numId="2" w16cid:durableId="82767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59"/>
    <w:rsid w:val="003D1DC7"/>
    <w:rsid w:val="00433B70"/>
    <w:rsid w:val="004D79D4"/>
    <w:rsid w:val="00646C59"/>
    <w:rsid w:val="00651663"/>
    <w:rsid w:val="006D6FC3"/>
    <w:rsid w:val="007D728C"/>
    <w:rsid w:val="007E5C5F"/>
    <w:rsid w:val="009939ED"/>
    <w:rsid w:val="00A86FA4"/>
    <w:rsid w:val="00AB10D2"/>
    <w:rsid w:val="00B76319"/>
    <w:rsid w:val="00B9402F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A005"/>
  <w15:chartTrackingRefBased/>
  <w15:docId w15:val="{0C60D612-19B5-47F2-BF9E-6C6E592E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C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C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C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C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C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C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292</Words>
  <Characters>1925</Characters>
  <Application>Microsoft Office Word</Application>
  <DocSecurity>0</DocSecurity>
  <Lines>49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Stochliński</dc:creator>
  <cp:keywords/>
  <dc:description/>
  <cp:lastModifiedBy>Michał Stochliński</cp:lastModifiedBy>
  <cp:revision>3</cp:revision>
  <dcterms:created xsi:type="dcterms:W3CDTF">2025-09-24T19:15:00Z</dcterms:created>
  <dcterms:modified xsi:type="dcterms:W3CDTF">2025-09-30T21:04:00Z</dcterms:modified>
</cp:coreProperties>
</file>