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96" w:rsidRDefault="00AB3C96" w:rsidP="00AB3C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Drogi Rodzicu!</w:t>
      </w:r>
    </w:p>
    <w:p w:rsidR="00AB3C96" w:rsidRDefault="00AB3C96" w:rsidP="00AB3C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Zgłoś się do Poradni Psychologiczno-Pedagogicznej, jeśli Twoje dziecko:</w:t>
      </w:r>
    </w:p>
    <w:p w:rsidR="00AB3C96" w:rsidRDefault="00AB3C96" w:rsidP="00AB3C9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AB3C96" w:rsidTr="00AB3C96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t xml:space="preserve"> </w:t>
            </w:r>
            <w:r>
              <w:rPr>
                <w:b/>
                <w:bCs/>
              </w:rPr>
              <w:t>w wieku 2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1"/>
              </w:numPr>
            </w:pPr>
            <w:r>
              <w:t>nie reaguje na głośne dźwięki;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1"/>
              </w:numPr>
            </w:pPr>
            <w:r>
              <w:t>nie podąża wzrokiem za przemieszczającymi się przedmiotami;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1"/>
              </w:numPr>
            </w:pPr>
            <w:r>
              <w:t>nie uśmiecha się do ludzi;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1"/>
              </w:numPr>
            </w:pPr>
            <w:r>
              <w:t>nie wkłada swoich rączek do buzi;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1"/>
              </w:numPr>
              <w:rPr>
                <w:b/>
                <w:bCs/>
              </w:rPr>
            </w:pPr>
            <w:r>
              <w:t>nie unosi główki, gdy położysz je na brzuszku.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t>w wieku 4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patrzy na przedmioty będące w ruchu;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uśmiecha się do ludzi;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potrafi utrzymać sztywno główki, bez zachwiania;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wydaje żadnych dźwięków;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chwyta i nie wkłada zabawek i innych przedmiotów do buzi;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</w:pPr>
            <w:r>
              <w:t>nie ugina nóżek w dół, gdy jego stopy dotykają twardej powierzchni;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 xml:space="preserve">ma problem z patrzeniem w różnych kierunkach. 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t>w wieku 6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sięga po przedmioty, które są w jego pobliżu;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okazuje uczuć swoim opiekunom;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reaguje na dźwięki;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ma trudność z włożeniem przedmiotów do ust;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potrafi połączyć samogłosek ze spółgłoskami np. nie mówi „ ach”, „ech”, „och”;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potrafi przewracać się z brzucha na plecy i z pleców na brzuch;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nie śmieje się, czy też nie wydaje piszczących dźwięków przypominających śmiech;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wydaje się bardzo sztywne, ma napięte mięśnie;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3"/>
              </w:numPr>
            </w:pPr>
            <w:r>
              <w:t>wydaje się zbyt wiotkie, trochę jak          „ szmaciana lalka”.</w:t>
            </w:r>
          </w:p>
        </w:tc>
      </w:tr>
      <w:tr w:rsidR="00AB3C96" w:rsidTr="00AB3C96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t>w wieku 9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>nie potrafi siedzieć, nawet z pomocą;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>nie mówi takich słów, jak „mama”, „baba”, „</w:t>
            </w:r>
            <w:proofErr w:type="spellStart"/>
            <w:r>
              <w:t>dada</w:t>
            </w:r>
            <w:proofErr w:type="spellEnd"/>
            <w:r>
              <w:t>”;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>nie bawi się z innymi osobami;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>nie reaguje na własne imię;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>nie rozpoznaje znajomych osób;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</w:pPr>
            <w:r>
              <w:t xml:space="preserve">nie wodzi wzrokiem w kierunkach </w:t>
            </w:r>
            <w:r>
              <w:lastRenderedPageBreak/>
              <w:t>wskazywanych palcem;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przenosi zabawek z jednej ręki do drugiej.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>w wieku 12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</w:pPr>
            <w:r>
              <w:t>nie raczkuje 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</w:pPr>
            <w:r>
              <w:t>nie potrafi stać bez wsparcia;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</w:pPr>
            <w:r>
              <w:t>nie poszukuje rzeczy, które zostały schowane;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</w:pPr>
            <w:r>
              <w:t>nie wypowiada pojedynczych słów takich jak: „ mama, „ tata”;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</w:pPr>
            <w:r>
              <w:t>nie wskazuje na przedmioty;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5"/>
              </w:numPr>
              <w:rPr>
                <w:b/>
                <w:bCs/>
              </w:rPr>
            </w:pPr>
            <w:r>
              <w:lastRenderedPageBreak/>
              <w:t>traci umiejętności, które wcześniej posiadało.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>w wieku 18 miesięcy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pokazuje innym przedmiotów;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potrafi samodzielnie chodzić;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wie, do czego służą podstawowe przedmioty;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naśladuje innych;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mówi przynajmniej 6 pojedynczych słów;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lastRenderedPageBreak/>
              <w:t>nie próbuje powtarzać nowych słów;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nie reaguje, gdy jego opiekun wychodzi lub wraca;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6"/>
              </w:numPr>
            </w:pPr>
            <w:r>
              <w:t>traci umiejętności, które wcześniej posiadało.</w:t>
            </w:r>
          </w:p>
        </w:tc>
      </w:tr>
      <w:tr w:rsidR="00AB3C96" w:rsidTr="00AB3C96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>w wieku 2 lat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</w:pPr>
            <w:r>
              <w:t>nie używa 2-wyrazowych wypowiedzi, np. „ pić mleko”;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</w:pPr>
            <w:r>
              <w:t>nie wie co zrobić z przedmiotami codziennego użytku np. łyżeczka, szczoteczka do zębów, telefon, widelec;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</w:pPr>
            <w:r>
              <w:t>nie naśladuje żadnych gestów ani słów;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</w:pPr>
            <w:r>
              <w:t>nie wykonuje prostych poleceń;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</w:pPr>
            <w:r>
              <w:t>chodzi mało pewnie;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7"/>
              </w:numPr>
              <w:rPr>
                <w:b/>
                <w:bCs/>
              </w:rPr>
            </w:pPr>
            <w:r>
              <w:t>traci umiejętności, które wcześniej posiadało.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t>w wieku 3 lat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poruszając się, często upada lub ma kłopoty z chodzeniem po schodach;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ślini się lub mówi niezrozumiale;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potrafi bawić się prostymi zabawkami, takimi jak drewniane układanki, puzzle;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mówi zdaniami;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rozumie i nie wykonuje prostych poleceń;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naśladuje zabaw polegających na udawaniu, np. nie karmi pluszowego misia łyżeczką;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chce bawić się z innymi dziećmi lub zabawkami;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</w:pPr>
            <w:r>
              <w:t>nie nawiązuje kontaktu wzrokowego z innymi osobami;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8"/>
              </w:numPr>
              <w:rPr>
                <w:b/>
                <w:bCs/>
              </w:rPr>
            </w:pPr>
            <w:r>
              <w:t>traci umiejętności, które wcześniej posiadało.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C96" w:rsidRDefault="00AB3C96">
            <w:pPr>
              <w:pStyle w:val="Zawartotabeli"/>
              <w:jc w:val="center"/>
            </w:pPr>
            <w:r>
              <w:rPr>
                <w:b/>
                <w:bCs/>
              </w:rPr>
              <w:t>w wieku 4 lat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potrafi podskakiwać w miejscu;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potrafi bazgrać;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interesuje się zabawami w udawanie lub zabawkami interaktywnymi;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ignoruje inne dzieci lub nie reaguje na osoby spoza kręgu rodziny;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ubiera się samodzielnie, nie potrafi korzystać z toalety;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potrafi opowiedzieć swoich ulubionych historii;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wykonuje 3-etapowe polecenia;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rozumie pojęć „ taki sam”, „inny”;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nie używa słów „ ja', „ty” prawidłowo;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mówi niewyraźnie;</w:t>
            </w:r>
          </w:p>
          <w:p w:rsidR="00AB3C96" w:rsidRDefault="00AB3C96" w:rsidP="00DC2D59">
            <w:pPr>
              <w:pStyle w:val="Zawartotabeli"/>
              <w:numPr>
                <w:ilvl w:val="0"/>
                <w:numId w:val="9"/>
              </w:numPr>
            </w:pPr>
            <w:r>
              <w:t>traci umiejętności, które wcześniej posiadało</w:t>
            </w:r>
          </w:p>
          <w:p w:rsidR="00AB3C96" w:rsidRDefault="00AB3C96">
            <w:pPr>
              <w:pStyle w:val="Zawartotabeli"/>
              <w:jc w:val="center"/>
            </w:pPr>
          </w:p>
        </w:tc>
      </w:tr>
    </w:tbl>
    <w:p w:rsidR="00AB3C96" w:rsidRDefault="00AB3C96" w:rsidP="00AB3C96">
      <w:pPr>
        <w:jc w:val="right"/>
        <w:rPr>
          <w:b/>
          <w:bCs/>
        </w:rPr>
      </w:pPr>
      <w:r>
        <w:rPr>
          <w:b/>
          <w:bCs/>
        </w:rPr>
        <w:t xml:space="preserve">Opracowane na podstawie: </w:t>
      </w:r>
    </w:p>
    <w:p w:rsidR="00AB3C96" w:rsidRDefault="00AB3C96" w:rsidP="00AB3C96">
      <w:pPr>
        <w:jc w:val="right"/>
        <w:rPr>
          <w:b/>
          <w:bCs/>
        </w:rPr>
      </w:pPr>
      <w:r>
        <w:rPr>
          <w:b/>
          <w:bCs/>
        </w:rPr>
        <w:t>„Autyzm. Apteczka pierwszej pomocy dla rodziców”</w:t>
      </w:r>
    </w:p>
    <w:p w:rsidR="00AB3C96" w:rsidRDefault="00AB3C96" w:rsidP="00AB3C9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przez Ilonę Krasucką </w:t>
      </w:r>
    </w:p>
    <w:p w:rsidR="00AB3C96" w:rsidRDefault="00AB3C96" w:rsidP="00AB3C96">
      <w:pPr>
        <w:jc w:val="center"/>
        <w:rPr>
          <w:b/>
          <w:bCs/>
          <w:sz w:val="32"/>
          <w:szCs w:val="32"/>
          <w:u w:val="single"/>
        </w:rPr>
      </w:pPr>
    </w:p>
    <w:p w:rsidR="00AB3C96" w:rsidRDefault="00AB3C96" w:rsidP="00AB3C9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Wczesna diagnoza i podjęte oddziaływania terapeutyczne zminimalizują </w:t>
      </w:r>
    </w:p>
    <w:p w:rsidR="00AB3C96" w:rsidRDefault="00AB3C96" w:rsidP="00AB3C9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występujące zakłócenia rozwojowe.  </w:t>
      </w:r>
    </w:p>
    <w:p w:rsidR="00AB3C96" w:rsidRDefault="00AB3C96" w:rsidP="00AB3C9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Poradnia Psychologiczno-Pedagogiczna w Radziejowie </w:t>
      </w:r>
    </w:p>
    <w:p w:rsidR="00AB3C96" w:rsidRDefault="00AB3C96" w:rsidP="00AB3C9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ul Kościuszki 58</w:t>
      </w:r>
    </w:p>
    <w:p w:rsidR="00AB3C96" w:rsidRDefault="00AB3C96" w:rsidP="00AB3C96">
      <w:pPr>
        <w:jc w:val="center"/>
        <w:rPr>
          <w:b/>
          <w:bCs/>
        </w:rPr>
      </w:pPr>
      <w:r>
        <w:rPr>
          <w:b/>
          <w:bCs/>
          <w:i/>
          <w:iCs/>
          <w:sz w:val="32"/>
          <w:szCs w:val="32"/>
        </w:rPr>
        <w:t>tel. 54 285 38 65</w:t>
      </w:r>
    </w:p>
    <w:p w:rsidR="00EA31C9" w:rsidRDefault="00EA31C9">
      <w:bookmarkStart w:id="0" w:name="_GoBack"/>
      <w:bookmarkEnd w:id="0"/>
    </w:p>
    <w:sectPr w:rsidR="00EA31C9" w:rsidSect="00AB3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99"/>
    <w:rsid w:val="00AB3C96"/>
    <w:rsid w:val="00C52B99"/>
    <w:rsid w:val="00E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3C9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3C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2021-05-18T07:51:00Z</dcterms:created>
  <dcterms:modified xsi:type="dcterms:W3CDTF">2021-05-18T07:52:00Z</dcterms:modified>
</cp:coreProperties>
</file>