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sz w:val="17"/>
        </w:rPr>
        <w:t>Podstawa Prawna:</w:t>
        <w:br/>
        <w:t>Rozporządzenie Rady Ministrów z dnia 13 września 2011r., w sprawie procedury „Niebieska Karta”, które nakłada konkretne zadania także na instytucje systemu oświaty.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Wnikliwa obserwacja dziecka: jego wyglądu, zachowania. Analiza psychologiczna wytworów działalności dziecka (rysunku np. „ Moja rodzina”) i zainicjowanej rozmowy z dzieckiem nt. relacji w rodzinie, jej zwyczajów, obowiązków poszczególnych członków rodziny, sposobów komunikacji itp. W tej czynności uczestniczą nauczyciele dziecka i psycholog przedszkolny lub z poradni.</w:t>
        <w:br/>
        <w:br/>
        <w:t>Co powinien zrobić nauczyciel w przedszkolu w sytuacji podejrzenia zaniedbania dziecka przez rodziców?</w:t>
        <w:br/>
        <w:br/>
        <w:t>Zebrać informacje o dziecku m. in. od innych nauczycieli, samego dziecka i rodziców.</w:t>
        <w:br/>
        <w:t>Zebrać materiały związane z sytuacją dziecka np. dokumentacja z rozmów z dzieckiem, opisy zachowań i wyglądu dziecka.</w:t>
        <w:br/>
        <w:t>Zabezpieczyć dowody (ocena ich wiarygodności nie należy do zadań nauczyciela) – jeżeli takie są.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00" w:before="0" w:after="0"/>
        <w:ind w:left="707" w:hanging="283"/>
        <w:jc w:val="left"/>
        <w:rPr/>
      </w:pPr>
      <w:r>
        <w:rPr>
          <w:rStyle w:val="Mocnewyrnione"/>
          <w:sz w:val="26"/>
        </w:rPr>
        <w:t>Przekazanie spostrzeżeń personelu przedszkola nt. podejrzenia o stosowanie przemocy domowej wobec dziecka dyrektorowi przedszkola. Ustalenie dalszego postępowania wobec ofiary przemocy i jej sprawców.</w:t>
        <w:br/>
        <w:br/>
        <w:t>Co powinien zrobić nauczyciel w przedszkolu?</w:t>
        <w:br/>
        <w:br/>
        <w:t>Poinformować dyrektora przedszkola o zaistniałej sytuacji.</w:t>
        <w:br/>
        <w:t>Współpracować z dyrektorem przedszkola w celu podjęcia interwencji.</w:t>
        <w:br/>
        <w:t>Przygotować wniosek (pismo) do Ośrodka Pomocy Społecznej lub Policji – wniosek taki podpisuje dyrektor placówki.</w:t>
        <w:br/>
        <w:t>Nauczyciel informuje rodziców o podjętych działaniach na rzecz dziecka  (w tej sytuacji należy rozważyć, czy rzeczywiście powiadomienie  rodziców nie spowoduje zacierania śladów i tzw. „ prania mózgu” dziecku, aby nic nie można było udowodnić).</w:t>
        <w:br/>
        <w:t>Opracować plan pomocy dziecku.</w:t>
        <w:br/>
        <w:br/>
        <w:t>Przez cały czas trwania interwencji należy pamiętać o potrzebach dziecka.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Rozmowa dyrektora z rodzicami na temat podejrzeń o stosowaniu znęcania się fizycznego rodzica/ów nad dzieckiem. Uświadomienie potrzeb rozwojowych dziecka  (akceptacji, miłości, poszanowania godności itp.) i konsekwencji w dalszym życiu dziecka w sytuacji braku ich zaspokojenia lub przeciwstawiania się im. Wskazanie regulacji prawnych dotyczących powinności rodziców wobec dziecka i zasad postępowania przedszkola w sytuacji gdy nie nastąpi zmiana w złym traktowaniu dziecka przez rodzica/ów. W rozmowie powinien uczestniczyć psycholog przedszkola lub z poradni.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Powiadomienie jednostki organizacyjnej pomocy społecznej lub policji o konieczności podjęcia interwencji w rodzinie, w której stosowana jest przemoc fizyczna wobec dziecka w oparciu o procedurę „ Niebieska Karta” (gdy dotychczas podjęte działania w przedszkolu nie odniosły skutku).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Powiadomienie sądu opiekuńczego o nadużywaniu władzy rodzicielskiej w stosunku do dziecka (j.w.).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Złożenie doniesienia do prokuratury w sytuacji rażącego nadużycia władzy rodzicielskiej.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Objęcie pomocą psychologiczno – pedagogiczną w przedszkolu rodziny i dziecka będącego ofiarą przemocy fizycznej w rodzinie:</w:t>
        <w:br/>
        <w:t>Rozpoznanie przez nauczyciela objawów krzywdzenia dziecka.</w:t>
        <w:br/>
        <w:t>Nauczyciel niezwłocznie powiadamia dyrektora o konieczności udzielenia dziecku pomocy psychologiczno – pedagogicznej.</w:t>
        <w:br/>
        <w:t xml:space="preserve">Dyrektor lub koordynator powołuje zespół ds. pomocy psychologiczno – pedagogicznej, który: 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>
          <w:rStyle w:val="Mocnewyrnione"/>
          <w:sz w:val="26"/>
        </w:rPr>
        <w:t>Dokonuje weryfikacji danych dostępnymi sposobami, np. wywiad terapeutyczny, badania psychologiczne, rozmowa z opiekunami prawnymi, wywiad w rodzinie, analiza wytworów dziecka, badanie medyczne – nawiązanie kontaktu z lekarzem itp.;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>
          <w:rStyle w:val="Mocnewyrnione"/>
          <w:sz w:val="26"/>
        </w:rPr>
        <w:t>w uzasadnionym przypadku (po potwierdzeniu się danych) zakłada Kartę Indywidualnych Potrzeb Dziecka, w której ustala formy, sposoby i okresy udzielania pomocy psychologiczno – pedagogicznej oraz opracowuje Plan Działań Wspierających;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>
          <w:rStyle w:val="Mocnewyrnione"/>
          <w:sz w:val="26"/>
        </w:rPr>
        <w:t>wspiera dziecko i jego rodzinę w czasie działań pomocowych;</w:t>
      </w:r>
    </w:p>
    <w:p>
      <w:pPr>
        <w:pStyle w:val="Tretekstu"/>
        <w:numPr>
          <w:ilvl w:val="1"/>
          <w:numId w:val="1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/>
      </w:pPr>
      <w:r>
        <w:rPr>
          <w:rStyle w:val="Mocnewyrnione"/>
        </w:rPr>
        <w:t> </w:t>
      </w:r>
      <w:r>
        <w:rPr>
          <w:rStyle w:val="Mocnewyrnione"/>
          <w:sz w:val="26"/>
        </w:rPr>
        <w:t>dokonuje okresowej wyspecjalizowanej oceny udzielanej pomocy.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Dyrektor ostatecznie ustala formy, sposoby i okresy udzielania pomocy psychologiczno – pedagogicznej oraz wymiar godzin.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Dyrektor zawiadamia na piśmie rodziców lub opiekunów prawnych o ustaleniach dotyczących pomocy.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Dyrektor powiadamia sąd rodzinny, prokuraturę rejonową lub policję o sytuacji dziecka.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sz w:val="26"/>
        </w:rPr>
        <w:t>Dyrektor monitoruje prawidłowość i skuteczność oddziaływań pomocowych.</w:t>
        <w:br/>
        <w:t> 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  <w:sz w:val="26"/>
        </w:rPr>
        <w:t>Wskazanie możliwości wsparcia rodziny w prawidłowym wychowaniu dziecka przez instytucje realizujące działania edukacyjne służące wzmocnieniu opiekuńczych i wychowawczych kompetencji rodziców w rodzinach zagrożonych przemocą w rodzinie.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LibreOffice/6.4.2.2$Windows_X86_64 LibreOffice_project/4e471d8c02c9c90f512f7f9ead8875b57fcb1ec3</Application>
  <Pages>3</Pages>
  <Words>560</Words>
  <Characters>3893</Characters>
  <CharactersWithSpaces>4460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2020-09-18T13:35:33Z</dcterms:created>
  <dc:creator/>
  <dc:description/>
  <dc:language>pl-PL</dc:language>
  <cp:lastModifiedBy/>
  <dcterms:modified xsi:type="dcterms:W3CDTF">2020-09-18T13:38:08Z</dcterms:modified>
  <cp:revision>1</cp:revision>
  <dc:subject/>
  <dc:title/>
</cp:coreProperties>
</file>