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2" w:rsidRDefault="00DC0492" w:rsidP="00DC0492">
      <w:pPr>
        <w:pStyle w:val="Akapitzlist"/>
        <w:numPr>
          <w:ilvl w:val="0"/>
          <w:numId w:val="1"/>
        </w:numPr>
        <w:tabs>
          <w:tab w:val="center" w:pos="4536"/>
          <w:tab w:val="left" w:pos="6720"/>
        </w:tabs>
        <w:rPr>
          <w:rFonts w:asciiTheme="majorHAnsi" w:hAnsiTheme="majorHAnsi"/>
          <w:sz w:val="24"/>
          <w:szCs w:val="24"/>
        </w:rPr>
      </w:pPr>
      <w:r w:rsidRPr="00142A2E">
        <w:rPr>
          <w:rFonts w:asciiTheme="majorHAnsi" w:hAnsiTheme="majorHAnsi"/>
          <w:sz w:val="24"/>
          <w:szCs w:val="24"/>
        </w:rPr>
        <w:t>Karta pracy – Każdy ma swój dom – doprowadź mieszkańców do ich domów</w:t>
      </w:r>
    </w:p>
    <w:p w:rsidR="00142A2E" w:rsidRPr="00142A2E" w:rsidRDefault="00142A2E" w:rsidP="00142A2E">
      <w:pPr>
        <w:pStyle w:val="Akapitzlist"/>
        <w:tabs>
          <w:tab w:val="center" w:pos="4536"/>
          <w:tab w:val="left" w:pos="6720"/>
        </w:tabs>
        <w:rPr>
          <w:rFonts w:asciiTheme="majorHAnsi" w:hAnsiTheme="majorHAnsi"/>
          <w:sz w:val="24"/>
          <w:szCs w:val="24"/>
        </w:rPr>
      </w:pPr>
    </w:p>
    <w:p w:rsidR="00DC0492" w:rsidRDefault="00DC0492" w:rsidP="00DC0492">
      <w:pPr>
        <w:pStyle w:val="Akapitzlist"/>
        <w:numPr>
          <w:ilvl w:val="0"/>
          <w:numId w:val="1"/>
        </w:numPr>
        <w:tabs>
          <w:tab w:val="center" w:pos="4536"/>
          <w:tab w:val="left" w:pos="6720"/>
        </w:tabs>
        <w:rPr>
          <w:rFonts w:asciiTheme="majorHAnsi" w:hAnsiTheme="majorHAnsi"/>
          <w:sz w:val="24"/>
          <w:szCs w:val="24"/>
        </w:rPr>
      </w:pPr>
      <w:r w:rsidRPr="00142A2E">
        <w:rPr>
          <w:rFonts w:asciiTheme="majorHAnsi" w:hAnsiTheme="majorHAnsi"/>
          <w:sz w:val="24"/>
          <w:szCs w:val="24"/>
        </w:rPr>
        <w:t>Zestaw – Kolory – Należy wyciąć obrazki. Zadaniem dziecka jest pogrupować przedmioty pod względem koloru</w:t>
      </w:r>
    </w:p>
    <w:p w:rsidR="00142A2E" w:rsidRPr="00142A2E" w:rsidRDefault="00142A2E" w:rsidP="00142A2E">
      <w:pPr>
        <w:pStyle w:val="Akapitzlist"/>
        <w:rPr>
          <w:rFonts w:asciiTheme="majorHAnsi" w:hAnsiTheme="majorHAnsi"/>
          <w:sz w:val="24"/>
          <w:szCs w:val="24"/>
        </w:rPr>
      </w:pPr>
    </w:p>
    <w:p w:rsidR="00142A2E" w:rsidRPr="00142A2E" w:rsidRDefault="00142A2E" w:rsidP="00142A2E">
      <w:pPr>
        <w:pStyle w:val="Akapitzlist"/>
        <w:tabs>
          <w:tab w:val="center" w:pos="4536"/>
          <w:tab w:val="left" w:pos="6720"/>
        </w:tabs>
        <w:rPr>
          <w:rFonts w:asciiTheme="majorHAnsi" w:hAnsiTheme="majorHAnsi"/>
          <w:sz w:val="24"/>
          <w:szCs w:val="24"/>
        </w:rPr>
      </w:pPr>
    </w:p>
    <w:p w:rsidR="00DC0492" w:rsidRPr="00142A2E" w:rsidRDefault="00DC0492" w:rsidP="00DC0492">
      <w:pPr>
        <w:pStyle w:val="Akapitzlist"/>
        <w:numPr>
          <w:ilvl w:val="0"/>
          <w:numId w:val="1"/>
        </w:numPr>
        <w:tabs>
          <w:tab w:val="center" w:pos="4536"/>
          <w:tab w:val="left" w:pos="6720"/>
        </w:tabs>
        <w:rPr>
          <w:rFonts w:asciiTheme="majorHAnsi" w:hAnsiTheme="majorHAnsi"/>
          <w:sz w:val="24"/>
          <w:szCs w:val="24"/>
        </w:rPr>
      </w:pPr>
      <w:r w:rsidRPr="00142A2E">
        <w:rPr>
          <w:rFonts w:asciiTheme="majorHAnsi" w:hAnsiTheme="majorHAnsi"/>
          <w:sz w:val="24"/>
          <w:szCs w:val="24"/>
        </w:rPr>
        <w:t xml:space="preserve">ZABAWA SENSORYCZNA -  </w:t>
      </w:r>
      <w:r w:rsidRPr="00142A2E">
        <w:rPr>
          <w:rFonts w:asciiTheme="majorHAnsi" w:hAnsiTheme="majorHAnsi"/>
          <w:color w:val="000000"/>
          <w:spacing w:val="-10"/>
          <w:sz w:val="24"/>
          <w:szCs w:val="24"/>
        </w:rPr>
        <w:t>Poszukiwanie skarbów w pudle rozmaitości</w:t>
      </w:r>
    </w:p>
    <w:p w:rsidR="00DC0492" w:rsidRPr="00DC0492" w:rsidRDefault="00DC0492" w:rsidP="00DC049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DC049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Pudło rozmaitości to prawdziwa uczta dla zmysłów. Do środka wkładamy przeróżne materiały, mogą to być ścinki kolorowych tkanin, wstążki, piórka, kawałki folii bąbelkowej, s</w:t>
      </w:r>
      <w:r w:rsidR="00142A2E" w:rsidRPr="00142A2E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ztuczne futerko, filcowe kulki, makaron, ryż, piasek. </w:t>
      </w:r>
      <w:r w:rsidRPr="00DC049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pudełku chowamy niewielkich rozmiarów skarby, na przykład gumowe figurki albo plastikow</w:t>
      </w:r>
      <w:r w:rsidR="00142A2E" w:rsidRPr="00142A2E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e samochodziki. Zadaniem dziecka</w:t>
      </w:r>
      <w:r w:rsidRPr="00DC049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jest odnalezienie ich.</w:t>
      </w:r>
      <w:r w:rsidR="00142A2E" w:rsidRPr="00142A2E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Można przeliczać odnalezione figurki, omawiać ich wygląd itp. </w:t>
      </w:r>
    </w:p>
    <w:p w:rsidR="00AC21AE" w:rsidRPr="00142A2E" w:rsidRDefault="00142A2E" w:rsidP="00142A2E">
      <w:pPr>
        <w:pStyle w:val="Akapitzlist"/>
        <w:numPr>
          <w:ilvl w:val="0"/>
          <w:numId w:val="1"/>
        </w:numPr>
        <w:tabs>
          <w:tab w:val="center" w:pos="4536"/>
          <w:tab w:val="left" w:pos="6720"/>
        </w:tabs>
        <w:rPr>
          <w:rFonts w:asciiTheme="majorHAnsi" w:hAnsiTheme="majorHAnsi"/>
          <w:sz w:val="24"/>
          <w:szCs w:val="24"/>
        </w:rPr>
      </w:pPr>
      <w:r w:rsidRPr="00142A2E">
        <w:rPr>
          <w:rFonts w:asciiTheme="majorHAnsi" w:hAnsiTheme="majorHAnsi"/>
          <w:sz w:val="24"/>
          <w:szCs w:val="24"/>
        </w:rPr>
        <w:t xml:space="preserve">Zabawa ruchowa: </w:t>
      </w:r>
      <w:hyperlink r:id="rId5" w:history="1">
        <w:r w:rsidR="00DC0492" w:rsidRPr="00142A2E">
          <w:rPr>
            <w:rStyle w:val="Hipercze"/>
            <w:rFonts w:asciiTheme="majorHAnsi" w:hAnsiTheme="majorHAnsi"/>
            <w:sz w:val="24"/>
            <w:szCs w:val="24"/>
          </w:rPr>
          <w:t>https://www.youtube.com/watch?v=OZTYeTEZ2wA</w:t>
        </w:r>
      </w:hyperlink>
      <w:r w:rsidR="00DC0492" w:rsidRPr="00142A2E">
        <w:rPr>
          <w:rFonts w:asciiTheme="majorHAnsi" w:hAnsiTheme="majorHAnsi"/>
          <w:b/>
          <w:sz w:val="24"/>
          <w:szCs w:val="24"/>
        </w:rPr>
        <w:tab/>
      </w:r>
    </w:p>
    <w:p w:rsidR="00A30DEA" w:rsidRDefault="00A30DEA"/>
    <w:sectPr w:rsidR="00A30DEA" w:rsidSect="00A3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3823"/>
    <w:multiLevelType w:val="hybridMultilevel"/>
    <w:tmpl w:val="E9C4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1AE"/>
    <w:rsid w:val="00142A2E"/>
    <w:rsid w:val="00A30DEA"/>
    <w:rsid w:val="00AC21AE"/>
    <w:rsid w:val="00DC0492"/>
    <w:rsid w:val="00EA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AE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DC0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21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4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04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ZTYeTEZ2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Uzytkownik</cp:lastModifiedBy>
  <cp:revision>2</cp:revision>
  <dcterms:created xsi:type="dcterms:W3CDTF">2020-04-27T06:52:00Z</dcterms:created>
  <dcterms:modified xsi:type="dcterms:W3CDTF">2020-04-27T06:52:00Z</dcterms:modified>
</cp:coreProperties>
</file>