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B597" w14:textId="6CAB0702" w:rsidR="00CD3046" w:rsidRDefault="00CD3046" w:rsidP="00CD3046">
      <w:pPr>
        <w:ind w:left="0" w:firstLine="0"/>
        <w:rPr>
          <w:color w:val="auto"/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    Chełmno,14.02.2020 r</w:t>
      </w:r>
    </w:p>
    <w:p w14:paraId="295B39E6" w14:textId="77777777" w:rsidR="00CD3046" w:rsidRDefault="00CD3046" w:rsidP="00CD3046">
      <w:pPr>
        <w:jc w:val="center"/>
        <w:rPr>
          <w:szCs w:val="24"/>
        </w:rPr>
      </w:pPr>
      <w:r>
        <w:rPr>
          <w:szCs w:val="24"/>
        </w:rPr>
        <w:t>(pieczęć przedszkola)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(miejscowość, data)</w:t>
      </w:r>
    </w:p>
    <w:p w14:paraId="2BC8F071" w14:textId="77777777" w:rsidR="00CD3046" w:rsidRDefault="00CD3046" w:rsidP="00CD3046">
      <w:pPr>
        <w:jc w:val="center"/>
        <w:rPr>
          <w:szCs w:val="24"/>
        </w:rPr>
      </w:pPr>
    </w:p>
    <w:p w14:paraId="56BCE841" w14:textId="77777777" w:rsidR="00CD3046" w:rsidRDefault="00CD3046" w:rsidP="00CD3046">
      <w:pPr>
        <w:jc w:val="center"/>
        <w:rPr>
          <w:szCs w:val="24"/>
        </w:rPr>
      </w:pPr>
    </w:p>
    <w:p w14:paraId="2826F136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ZARZĄDZENIE NR 3 / 20 20</w:t>
      </w:r>
    </w:p>
    <w:p w14:paraId="79007829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Dyrektora Miejskiego Przedszkola „Tęczowy Zakątek ”w Chełmnie</w:t>
      </w:r>
    </w:p>
    <w:p w14:paraId="220EAB0B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 dnia 14.02.2020 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C47913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 sprawie zmiany:  </w:t>
      </w:r>
    </w:p>
    <w:p w14:paraId="37658A98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Regulaminu odpłatności za pobyt dzieci w Miejskim Przedszkolu „Tęczowy Zakątek” </w:t>
      </w:r>
    </w:p>
    <w:p w14:paraId="4D82C801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 Chełmnie</w:t>
      </w:r>
    </w:p>
    <w:p w14:paraId="2D3F9F96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Regulaminu korzystania z wyżywienia w Miejskim Przedszkolu „Tęczowy Zakątek” </w:t>
      </w:r>
    </w:p>
    <w:p w14:paraId="7CDA136E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 Chełmnie</w:t>
      </w:r>
    </w:p>
    <w:p w14:paraId="55287046" w14:textId="77777777" w:rsidR="00CD3046" w:rsidRDefault="00CD3046" w:rsidP="00CD3046">
      <w:pPr>
        <w:jc w:val="center"/>
        <w:rPr>
          <w:szCs w:val="24"/>
        </w:rPr>
      </w:pPr>
    </w:p>
    <w:p w14:paraId="0B681D73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>Na podstawie:</w:t>
      </w:r>
    </w:p>
    <w:p w14:paraId="343E8D75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 xml:space="preserve"> art. 106 ust. 3 ustawy z 14 grudnia 2016 r. Prawo Oświatowe (Dz.U. z 2017 r. poz.59 z </w:t>
      </w:r>
      <w:proofErr w:type="spellStart"/>
      <w:r>
        <w:rPr>
          <w:szCs w:val="24"/>
        </w:rPr>
        <w:t>póżn</w:t>
      </w:r>
      <w:proofErr w:type="spellEnd"/>
      <w:r>
        <w:rPr>
          <w:szCs w:val="24"/>
        </w:rPr>
        <w:t>. zm.)</w:t>
      </w:r>
    </w:p>
    <w:p w14:paraId="5EC5A2AF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>Uchwały Nr XLV/263/2018 Rady Miasta Chełmna z dnia 27 lutego 2018 r w sprawie opłat za przedszkole, zarządzam, co następuje:</w:t>
      </w:r>
    </w:p>
    <w:p w14:paraId="5EFF03F7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rFonts w:cstheme="minorHAnsi"/>
          <w:b/>
          <w:bCs/>
          <w:szCs w:val="24"/>
        </w:rPr>
        <w:t>§</w:t>
      </w:r>
      <w:r>
        <w:rPr>
          <w:b/>
          <w:bCs/>
          <w:szCs w:val="24"/>
        </w:rPr>
        <w:t xml:space="preserve"> 1.</w:t>
      </w:r>
    </w:p>
    <w:p w14:paraId="78480640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 xml:space="preserve">Ustala się: </w:t>
      </w:r>
    </w:p>
    <w:p w14:paraId="7E24B830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>Regulamin odpłatności za pobyt dzieci w Miejskim Przedszkolu „Tęczowy Zakątek ”  w Chełmnie w brzmieniu stanowiącym załącznik nr 1 do niniejszego zarządzenia.</w:t>
      </w:r>
    </w:p>
    <w:p w14:paraId="61BAFBDA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>Regulamin korzystania z wyżywienia w Miejskim Przedszkolu „Tęczowy Zakątek” w Chełmnie</w:t>
      </w:r>
    </w:p>
    <w:p w14:paraId="5D5CC21F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>w brzmieniu stanowiącym załącznik nr 2 do niniejszego zarządzenia.</w:t>
      </w:r>
    </w:p>
    <w:p w14:paraId="4A8FF6A1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rFonts w:cstheme="minorHAnsi"/>
          <w:b/>
          <w:bCs/>
          <w:szCs w:val="24"/>
        </w:rPr>
        <w:t>§</w:t>
      </w:r>
      <w:r>
        <w:rPr>
          <w:b/>
          <w:bCs/>
          <w:szCs w:val="24"/>
        </w:rPr>
        <w:t xml:space="preserve"> 2.</w:t>
      </w:r>
    </w:p>
    <w:p w14:paraId="0FF55063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>Wykonanie zarządzenia powierza się Intendentowi  Miejskiego Przedszkola „Tęczowy Zakątek” w Chełmnie</w:t>
      </w:r>
    </w:p>
    <w:p w14:paraId="5119ADE5" w14:textId="77777777" w:rsidR="00CD3046" w:rsidRDefault="00CD3046" w:rsidP="00CD3046">
      <w:pPr>
        <w:jc w:val="center"/>
        <w:rPr>
          <w:b/>
          <w:bCs/>
          <w:szCs w:val="24"/>
        </w:rPr>
      </w:pPr>
      <w:r>
        <w:rPr>
          <w:rFonts w:cstheme="minorHAnsi"/>
          <w:b/>
          <w:bCs/>
          <w:szCs w:val="24"/>
        </w:rPr>
        <w:t>§</w:t>
      </w:r>
      <w:r>
        <w:rPr>
          <w:b/>
          <w:bCs/>
          <w:szCs w:val="24"/>
        </w:rPr>
        <w:t xml:space="preserve"> 3.</w:t>
      </w:r>
    </w:p>
    <w:p w14:paraId="6131126A" w14:textId="77777777" w:rsidR="00CD3046" w:rsidRDefault="00CD3046" w:rsidP="00CD3046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329C5FC0" w14:textId="77777777" w:rsidR="00CD3046" w:rsidRDefault="00CD3046" w:rsidP="00CD3046">
      <w:pPr>
        <w:jc w:val="center"/>
        <w:rPr>
          <w:szCs w:val="24"/>
        </w:rPr>
      </w:pPr>
    </w:p>
    <w:p w14:paraId="21E861C9" w14:textId="77777777" w:rsidR="00CD3046" w:rsidRDefault="00CD3046">
      <w:pPr>
        <w:spacing w:after="170" w:line="259" w:lineRule="auto"/>
        <w:ind w:left="0" w:right="2" w:firstLine="0"/>
        <w:jc w:val="center"/>
        <w:rPr>
          <w:b/>
          <w:sz w:val="28"/>
        </w:rPr>
      </w:pPr>
    </w:p>
    <w:p w14:paraId="650D743C" w14:textId="77777777" w:rsidR="00CD3046" w:rsidRDefault="00CD3046">
      <w:pPr>
        <w:spacing w:after="170" w:line="259" w:lineRule="auto"/>
        <w:ind w:left="0" w:right="2" w:firstLine="0"/>
        <w:jc w:val="center"/>
        <w:rPr>
          <w:b/>
          <w:sz w:val="28"/>
        </w:rPr>
      </w:pPr>
    </w:p>
    <w:p w14:paraId="0585479C" w14:textId="77777777" w:rsidR="00CD3046" w:rsidRDefault="00CD3046">
      <w:pPr>
        <w:spacing w:after="170" w:line="259" w:lineRule="auto"/>
        <w:ind w:left="0" w:right="2" w:firstLine="0"/>
        <w:jc w:val="center"/>
        <w:rPr>
          <w:b/>
          <w:sz w:val="28"/>
        </w:rPr>
      </w:pPr>
    </w:p>
    <w:p w14:paraId="074F39CE" w14:textId="77777777" w:rsidR="00CD3046" w:rsidRDefault="00CD3046">
      <w:pPr>
        <w:spacing w:after="170" w:line="259" w:lineRule="auto"/>
        <w:ind w:left="0" w:right="2" w:firstLine="0"/>
        <w:jc w:val="center"/>
        <w:rPr>
          <w:b/>
          <w:sz w:val="28"/>
        </w:rPr>
      </w:pPr>
    </w:p>
    <w:p w14:paraId="22441521" w14:textId="6518E67D" w:rsidR="00B4126B" w:rsidRDefault="00D86213">
      <w:pPr>
        <w:spacing w:after="170" w:line="259" w:lineRule="auto"/>
        <w:ind w:left="0" w:right="2" w:firstLine="0"/>
        <w:jc w:val="center"/>
      </w:pPr>
      <w:r>
        <w:rPr>
          <w:b/>
          <w:sz w:val="28"/>
        </w:rPr>
        <w:lastRenderedPageBreak/>
        <w:t>Regulamin odpłatności za pobyt dzieci w  Miejskim Przedszkolu</w:t>
      </w:r>
    </w:p>
    <w:p w14:paraId="28EB6603" w14:textId="1C16C4DA" w:rsidR="00B4126B" w:rsidRDefault="00D86213">
      <w:pPr>
        <w:pStyle w:val="Nagwek1"/>
      </w:pPr>
      <w:r>
        <w:t>„Tęczowy Zakątek” w Chełmnie</w:t>
      </w:r>
    </w:p>
    <w:p w14:paraId="308AA99A" w14:textId="5EC92F9C" w:rsidR="00266358" w:rsidRPr="00266358" w:rsidRDefault="00266358" w:rsidP="00266358">
      <w:pPr>
        <w:rPr>
          <w:sz w:val="20"/>
          <w:szCs w:val="20"/>
        </w:rPr>
      </w:pPr>
      <w:r w:rsidRPr="00266358">
        <w:rPr>
          <w:sz w:val="20"/>
          <w:szCs w:val="20"/>
        </w:rPr>
        <w:t xml:space="preserve">Podstawa prawna: </w:t>
      </w:r>
    </w:p>
    <w:p w14:paraId="6734657C" w14:textId="3654F783" w:rsidR="00266358" w:rsidRPr="00266358" w:rsidRDefault="00266358" w:rsidP="00266358">
      <w:r w:rsidRPr="00266358">
        <w:rPr>
          <w:sz w:val="20"/>
          <w:szCs w:val="20"/>
        </w:rPr>
        <w:t>Uchwała Nr XLV/263/2018 Rady Miasta Chełmna z dnia 27 lutego 2018 roku w sprawie ustalenia opłat za korzystanie z wychowania przedszkolnego w prowadzonym przez Gminę Miasto Chełmno przedszkolu publicznym Regulaminu korzystania z wyżywienia w Miejskim Przedszkolu „Tęczowy Zakątek” w Chełmnie</w:t>
      </w:r>
      <w:r>
        <w:t>.</w:t>
      </w:r>
    </w:p>
    <w:p w14:paraId="69B53E74" w14:textId="77777777" w:rsidR="00B4126B" w:rsidRDefault="00D86213">
      <w:pPr>
        <w:pStyle w:val="Nagwek2"/>
      </w:pPr>
      <w:r>
        <w:t>§ 1</w:t>
      </w:r>
    </w:p>
    <w:p w14:paraId="6929DF46" w14:textId="77777777" w:rsidR="00B4126B" w:rsidRDefault="00D86213">
      <w:pPr>
        <w:numPr>
          <w:ilvl w:val="0"/>
          <w:numId w:val="1"/>
        </w:numPr>
        <w:spacing w:after="1" w:line="359" w:lineRule="auto"/>
        <w:ind w:right="-6" w:hanging="306"/>
        <w:jc w:val="both"/>
      </w:pPr>
      <w:r>
        <w:t>Przedszkole udziela bezpłatnych świadczeń w zakresie nauczania, wychowania i opieki w czasie ustalonym przez organ prowadzący, jak również świadczeń realizowanych w czasie wykraczającym poza czas świadczeń bezpłatnych. W czasie trwania zajęć przedszkolnych jest realizowana podstawa programowa wychowania przedszkolnego.</w:t>
      </w:r>
    </w:p>
    <w:p w14:paraId="0667794B" w14:textId="7753F7AD" w:rsidR="00B4126B" w:rsidRDefault="00D86213">
      <w:pPr>
        <w:numPr>
          <w:ilvl w:val="0"/>
          <w:numId w:val="1"/>
        </w:numPr>
        <w:spacing w:after="344" w:line="359" w:lineRule="auto"/>
        <w:ind w:right="-6" w:hanging="306"/>
        <w:jc w:val="both"/>
      </w:pPr>
      <w:r>
        <w:t xml:space="preserve">Czas, w którym przedszkole zapewnia bezpłatne nauczanie, wychowanie i opiekę, oraz wysokość odpłatności za godzinę  świadczenia realizowane w czasie wykraczającym poza czas świadczeń bezpłatnych określa  </w:t>
      </w:r>
      <w:r>
        <w:rPr>
          <w:b/>
        </w:rPr>
        <w:t xml:space="preserve">Uchwała  NR </w:t>
      </w:r>
      <w:r w:rsidR="00266358">
        <w:rPr>
          <w:b/>
        </w:rPr>
        <w:t>XLV/263/2018</w:t>
      </w:r>
      <w:r>
        <w:rPr>
          <w:b/>
        </w:rPr>
        <w:t xml:space="preserve">   Rady Miasta Chełmna</w:t>
      </w:r>
      <w:r w:rsidR="00266358">
        <w:rPr>
          <w:b/>
        </w:rPr>
        <w:t xml:space="preserve"> z dnia 27 lutego 2018</w:t>
      </w:r>
      <w:r>
        <w:rPr>
          <w:b/>
        </w:rPr>
        <w:t xml:space="preserve"> w sprawie ustalenia opłaty za świadczenia udzielane przez przedszkole publiczne prowadzone przez Gminę Miasto Chełmno</w:t>
      </w:r>
      <w:r w:rsidR="00266358">
        <w:rPr>
          <w:b/>
        </w:rPr>
        <w:t>.</w:t>
      </w:r>
    </w:p>
    <w:p w14:paraId="4AA4E532" w14:textId="77777777" w:rsidR="00B4126B" w:rsidRDefault="00D86213">
      <w:pPr>
        <w:pStyle w:val="Nagwek2"/>
      </w:pPr>
      <w:r>
        <w:t>§ 2</w:t>
      </w:r>
    </w:p>
    <w:p w14:paraId="32F99CC9" w14:textId="77777777" w:rsidR="00B4126B" w:rsidRDefault="00D86213">
      <w:pPr>
        <w:numPr>
          <w:ilvl w:val="0"/>
          <w:numId w:val="2"/>
        </w:numPr>
        <w:spacing w:after="136" w:line="259" w:lineRule="auto"/>
        <w:ind w:right="0" w:hanging="360"/>
      </w:pPr>
      <w:r>
        <w:t>Przedszkole zapewnia:</w:t>
      </w:r>
    </w:p>
    <w:p w14:paraId="2D009AE5" w14:textId="59EAF275" w:rsidR="00B4126B" w:rsidRDefault="00D86213" w:rsidP="00B52F84">
      <w:pPr>
        <w:pStyle w:val="Akapitzlist"/>
        <w:numPr>
          <w:ilvl w:val="1"/>
          <w:numId w:val="2"/>
        </w:numPr>
        <w:spacing w:after="13" w:line="360" w:lineRule="auto"/>
        <w:ind w:right="0"/>
      </w:pPr>
      <w:r>
        <w:t xml:space="preserve">realizację podstawy programowej, określonej w </w:t>
      </w:r>
      <w:r w:rsidRPr="00B52F84">
        <w:rPr>
          <w:i/>
        </w:rPr>
        <w:t xml:space="preserve">Rozporządzeniu Ministra Edukacji Narodowej z dnia </w:t>
      </w:r>
      <w:r w:rsidR="00B52F84" w:rsidRPr="00B52F84">
        <w:rPr>
          <w:i/>
        </w:rPr>
        <w:t>26 lipca 2018</w:t>
      </w:r>
      <w:r w:rsidRPr="00B52F84">
        <w:rPr>
          <w:i/>
        </w:rPr>
        <w:t xml:space="preserve"> r. w sprawie podstawy programowej wychowania przedszkolnego oraz kształcenia ogólnego w poszczególnych typach szkół</w:t>
      </w:r>
      <w:r>
        <w:t xml:space="preserve"> (Dz.U. z 20</w:t>
      </w:r>
      <w:r w:rsidR="00B52F84">
        <w:t>18</w:t>
      </w:r>
      <w:r>
        <w:t xml:space="preserve"> r.  poz.</w:t>
      </w:r>
      <w:r w:rsidR="00B52F84">
        <w:t xml:space="preserve"> 1679</w:t>
      </w:r>
      <w:r>
        <w:t xml:space="preserve"> </w:t>
      </w:r>
      <w:r w:rsidR="00B52F84">
        <w:t>)</w:t>
      </w:r>
    </w:p>
    <w:p w14:paraId="0B430ECC" w14:textId="77777777" w:rsidR="00B4126B" w:rsidRDefault="00D86213">
      <w:pPr>
        <w:numPr>
          <w:ilvl w:val="1"/>
          <w:numId w:val="2"/>
        </w:numPr>
        <w:spacing w:after="105" w:line="259" w:lineRule="auto"/>
        <w:ind w:right="0" w:hanging="360"/>
      </w:pPr>
      <w:r>
        <w:t>bezpłatne nauczanie, wychowanie i opiekę w czasie ustalonym przez organ prowadzący,</w:t>
      </w:r>
    </w:p>
    <w:p w14:paraId="269B6627" w14:textId="77777777" w:rsidR="00B4126B" w:rsidRDefault="00D86213">
      <w:pPr>
        <w:numPr>
          <w:ilvl w:val="1"/>
          <w:numId w:val="2"/>
        </w:numPr>
        <w:spacing w:after="103" w:line="259" w:lineRule="auto"/>
        <w:ind w:right="0" w:hanging="360"/>
      </w:pPr>
      <w:r>
        <w:t>warunki do harmonijnego i wszechstronnego rozwoju,</w:t>
      </w:r>
    </w:p>
    <w:p w14:paraId="32AAA8EE" w14:textId="77777777" w:rsidR="00B4126B" w:rsidRDefault="00D86213">
      <w:pPr>
        <w:numPr>
          <w:ilvl w:val="1"/>
          <w:numId w:val="2"/>
        </w:numPr>
        <w:spacing w:after="87" w:line="259" w:lineRule="auto"/>
        <w:ind w:right="0" w:hanging="360"/>
      </w:pPr>
      <w:r>
        <w:t>bezpieczeństwo w czasie przebywania dziecka na terenie przedszkola.</w:t>
      </w:r>
    </w:p>
    <w:p w14:paraId="581F863B" w14:textId="77777777" w:rsidR="00B4126B" w:rsidRDefault="00D86213">
      <w:pPr>
        <w:numPr>
          <w:ilvl w:val="0"/>
          <w:numId w:val="2"/>
        </w:numPr>
        <w:ind w:right="0" w:hanging="360"/>
      </w:pPr>
      <w:r>
        <w:t>Przedszkole umożliwia odpłatne korzystanie ze świadczeń udzielanych w czasie przekraczającym godziny bezpłatnego pobytu dziecka w przedszkolu.</w:t>
      </w:r>
    </w:p>
    <w:p w14:paraId="4C6D621F" w14:textId="77777777" w:rsidR="00B4126B" w:rsidRDefault="00D86213">
      <w:pPr>
        <w:numPr>
          <w:ilvl w:val="0"/>
          <w:numId w:val="2"/>
        </w:numPr>
        <w:ind w:right="0" w:hanging="360"/>
      </w:pPr>
      <w:r>
        <w:t>Przedszkole zapewnia dziecku odpłatne korzystanie z wyżywienia. Organizuje trzy posiłki dziennie: śniadanie, II- śniadanie i obiad. Istnieje możliwość nie korzystania z posiłków lub korzystania ze zmniejszonej ich liczby.</w:t>
      </w:r>
    </w:p>
    <w:p w14:paraId="1B5A0D31" w14:textId="77777777" w:rsidR="00B4126B" w:rsidRDefault="00D86213">
      <w:pPr>
        <w:numPr>
          <w:ilvl w:val="0"/>
          <w:numId w:val="2"/>
        </w:numPr>
        <w:ind w:right="0" w:hanging="360"/>
      </w:pPr>
      <w:r>
        <w:lastRenderedPageBreak/>
        <w:t>Na opłaty z tytułu pobytu dziecka w przedszkolu składają się : opłata za każdą rozpoczętą godzinę świadczeń wykraczających poza czas przeznaczony na bezpłatne nauczanie , wychowanie i opiekę oraz opłata za żywienie.</w:t>
      </w:r>
    </w:p>
    <w:p w14:paraId="68B8C0AE" w14:textId="77777777" w:rsidR="00B4126B" w:rsidRDefault="00D86213">
      <w:pPr>
        <w:numPr>
          <w:ilvl w:val="0"/>
          <w:numId w:val="2"/>
        </w:numPr>
        <w:ind w:right="0" w:hanging="360"/>
      </w:pPr>
      <w:r>
        <w:t>Rodzice, poza wyżej wymienionymi opłatami, wnoszą opłaty za zajęcia dodatkowe organizowane na ich wniosek, w czasie przekraczającym wymiar czasu przeznaczonego na bezpłatne nauczanie, wychowanie i opiekę w wysokości i na zasadach ustalonych na zebraniu Rady Rodziców- opłaty wnoszą ci rodzice, którzy zgłosili swoje dzieci do udziału w zajęciach dodatkowych.</w:t>
      </w:r>
    </w:p>
    <w:p w14:paraId="12C4AFAD" w14:textId="419754F9" w:rsidR="00B4126B" w:rsidRDefault="00D86213">
      <w:pPr>
        <w:numPr>
          <w:ilvl w:val="0"/>
          <w:numId w:val="2"/>
        </w:numPr>
        <w:ind w:right="0" w:hanging="360"/>
      </w:pPr>
      <w:r>
        <w:t>Ewidencja liczby godzin korzystania przez dziecko z odpłatnych świadczeń udzielanych przez przedszkole prowadzona jest  na podstawie zapisów w dzienniku zajęć przedszkolnych prowadzonym przez nauczycieli oddział</w:t>
      </w:r>
      <w:r w:rsidR="00B52F84">
        <w:t>ów oraz deklaracji ilości godzin złożonych przez rodziców.</w:t>
      </w:r>
      <w:r>
        <w:t xml:space="preserve"> </w:t>
      </w:r>
    </w:p>
    <w:p w14:paraId="1E9438DF" w14:textId="24BAA20F" w:rsidR="00B4126B" w:rsidRDefault="00D86213">
      <w:pPr>
        <w:numPr>
          <w:ilvl w:val="0"/>
          <w:numId w:val="2"/>
        </w:numPr>
        <w:spacing w:after="411"/>
        <w:ind w:right="0" w:hanging="360"/>
      </w:pPr>
      <w:r>
        <w:t xml:space="preserve">Ilość godzin pobytu dziecka w przedszkolu wykraczającą poza podstawę programową rodzic     deklaruje w zawartej z przedszkolem </w:t>
      </w:r>
      <w:r w:rsidR="00B52F84">
        <w:t>deklaracji</w:t>
      </w:r>
      <w:r>
        <w:t xml:space="preserve"> korzystania z usług przedszkola. </w:t>
      </w:r>
      <w:r w:rsidR="00B52F84">
        <w:t xml:space="preserve">Deklaracja </w:t>
      </w:r>
      <w:r>
        <w:t xml:space="preserve">może zostać wypowiedziana </w:t>
      </w:r>
      <w:r w:rsidR="00B52F84">
        <w:t xml:space="preserve">lub zmieniona </w:t>
      </w:r>
      <w:r>
        <w:t xml:space="preserve">z </w:t>
      </w:r>
      <w:r w:rsidR="00B52F84">
        <w:t>końcem miesiąca.</w:t>
      </w:r>
    </w:p>
    <w:p w14:paraId="37567F41" w14:textId="0258E610" w:rsidR="00B4126B" w:rsidRDefault="00D86213">
      <w:pPr>
        <w:numPr>
          <w:ilvl w:val="0"/>
          <w:numId w:val="2"/>
        </w:numPr>
        <w:spacing w:after="411"/>
        <w:ind w:right="0" w:hanging="360"/>
      </w:pPr>
      <w:r>
        <w:t xml:space="preserve">W przypadku nieobecności dziecka w przedszkolu odlicza się stawkę żywieniową </w:t>
      </w:r>
      <w:r w:rsidR="00B52F84">
        <w:t xml:space="preserve">i godzinową </w:t>
      </w:r>
      <w:r>
        <w:t xml:space="preserve">za każdy      dzień nieobecności dziecka </w:t>
      </w:r>
      <w:r w:rsidR="00B52F84">
        <w:t xml:space="preserve">po zgłoszeniu nieobecności przez rodzica do godz. 8.00 danego dnia. Odliczenie następuje </w:t>
      </w:r>
      <w:r>
        <w:t>w następnym miesiącu rozliczeniowym.</w:t>
      </w:r>
    </w:p>
    <w:p w14:paraId="0C5CBBF4" w14:textId="77777777" w:rsidR="00B4126B" w:rsidRDefault="00D86213">
      <w:pPr>
        <w:ind w:left="-15" w:right="3148" w:firstLine="4670"/>
      </w:pPr>
      <w:r>
        <w:rPr>
          <w:b/>
        </w:rPr>
        <w:t xml:space="preserve">§ 3 </w:t>
      </w:r>
      <w:r>
        <w:t>Rodzic/opiekun prawny zobowiązuje się do:</w:t>
      </w:r>
    </w:p>
    <w:p w14:paraId="5CA34339" w14:textId="611B1B63" w:rsidR="00B4126B" w:rsidRDefault="006C4DA4" w:rsidP="006C4DA4">
      <w:pPr>
        <w:pStyle w:val="Akapitzlist"/>
        <w:numPr>
          <w:ilvl w:val="1"/>
          <w:numId w:val="3"/>
        </w:numPr>
        <w:spacing w:after="120" w:line="259" w:lineRule="auto"/>
        <w:ind w:right="0"/>
      </w:pPr>
      <w:r>
        <w:t>P</w:t>
      </w:r>
      <w:r w:rsidR="00D86213">
        <w:t xml:space="preserve">rzestrzegania zasad funkcjonowania przedszkola zawartych w statucie </w:t>
      </w:r>
      <w:r>
        <w:t xml:space="preserve">i regulaminach </w:t>
      </w:r>
      <w:r w:rsidR="00D86213">
        <w:t>przedszkola,</w:t>
      </w:r>
    </w:p>
    <w:p w14:paraId="7E56DBC3" w14:textId="7674161E" w:rsidR="00B4126B" w:rsidRDefault="006C4DA4">
      <w:pPr>
        <w:numPr>
          <w:ilvl w:val="1"/>
          <w:numId w:val="3"/>
        </w:numPr>
        <w:ind w:right="0" w:hanging="360"/>
      </w:pPr>
      <w:r>
        <w:t>W</w:t>
      </w:r>
      <w:r w:rsidR="00D86213">
        <w:t>spółdziałania z przedszkolem w zakresie wszystkich spraw związanych z pobytem dziecka w przedszkolu,</w:t>
      </w:r>
    </w:p>
    <w:p w14:paraId="6539C3EB" w14:textId="26BD963C" w:rsidR="00B4126B" w:rsidRDefault="006C4DA4">
      <w:pPr>
        <w:numPr>
          <w:ilvl w:val="1"/>
          <w:numId w:val="3"/>
        </w:numPr>
        <w:ind w:right="0" w:hanging="360"/>
      </w:pPr>
      <w:r>
        <w:t>P</w:t>
      </w:r>
      <w:r w:rsidR="00D86213">
        <w:t>rzyprowadzania oraz odbierania dziecka z przedszkola osobiście lub przez osobę upoważnioną, w godzinach niewykraczających poza czas pracy przedszkola,</w:t>
      </w:r>
    </w:p>
    <w:p w14:paraId="741E06C7" w14:textId="78E56A6F" w:rsidR="00B4126B" w:rsidRDefault="006C4DA4">
      <w:pPr>
        <w:numPr>
          <w:ilvl w:val="1"/>
          <w:numId w:val="3"/>
        </w:numPr>
        <w:spacing w:after="120" w:line="259" w:lineRule="auto"/>
        <w:ind w:right="0" w:hanging="360"/>
      </w:pPr>
      <w:r>
        <w:t>T</w:t>
      </w:r>
      <w:r w:rsidR="00D86213">
        <w:t>erminowego wnoszenia opłat,</w:t>
      </w:r>
    </w:p>
    <w:p w14:paraId="1544E358" w14:textId="77777777" w:rsidR="006C4DA4" w:rsidRDefault="006C4DA4">
      <w:pPr>
        <w:numPr>
          <w:ilvl w:val="1"/>
          <w:numId w:val="3"/>
        </w:numPr>
        <w:spacing w:after="1" w:line="359" w:lineRule="auto"/>
        <w:ind w:right="0" w:hanging="360"/>
      </w:pPr>
      <w:r>
        <w:t>Z</w:t>
      </w:r>
      <w:r w:rsidR="00D86213">
        <w:t>głaszania i usprawiedliwiania  nieobecności dziecka w przedszkolu telefonicznie</w:t>
      </w:r>
    </w:p>
    <w:p w14:paraId="3EF6FC86" w14:textId="1759EB91" w:rsidR="00B4126B" w:rsidRDefault="006C4DA4" w:rsidP="006C4DA4">
      <w:pPr>
        <w:spacing w:after="1" w:line="359" w:lineRule="auto"/>
        <w:ind w:left="720" w:right="0" w:firstLine="0"/>
      </w:pPr>
      <w:r>
        <w:t>( sekretariat przedszkola)</w:t>
      </w:r>
      <w:r w:rsidR="00D86213">
        <w:t xml:space="preserve">  , do wychowawcy grupy lub  nauczyciela pełniącego ranny dyżur</w:t>
      </w:r>
      <w:r>
        <w:t xml:space="preserve"> do godziny 8.00 danego dnia.</w:t>
      </w:r>
    </w:p>
    <w:p w14:paraId="244280D1" w14:textId="01D05E5E" w:rsidR="00B4126B" w:rsidRDefault="006C4DA4">
      <w:pPr>
        <w:numPr>
          <w:ilvl w:val="1"/>
          <w:numId w:val="3"/>
        </w:numPr>
        <w:spacing w:after="1" w:line="359" w:lineRule="auto"/>
        <w:ind w:right="0" w:hanging="360"/>
      </w:pPr>
      <w:r>
        <w:t>N</w:t>
      </w:r>
      <w:r w:rsidR="00D86213">
        <w:t>atychmiastowego zawiadomienia przedszkola w przypadku wystąpienia u dziecka choroby zakaźnej lub innej, mogącej przenosić się na pozostałe dzieci korzystające ze świadczeń przedszkola,</w:t>
      </w:r>
    </w:p>
    <w:p w14:paraId="211DB60A" w14:textId="02A7B7FC" w:rsidR="006C4DA4" w:rsidRDefault="006C4DA4">
      <w:pPr>
        <w:numPr>
          <w:ilvl w:val="1"/>
          <w:numId w:val="3"/>
        </w:numPr>
        <w:spacing w:after="1" w:line="359" w:lineRule="auto"/>
        <w:ind w:right="0" w:hanging="360"/>
      </w:pPr>
      <w:r>
        <w:lastRenderedPageBreak/>
        <w:t>Przyprowadzania do przedszkola wyłącznie dziecka zdrowego.</w:t>
      </w:r>
    </w:p>
    <w:p w14:paraId="26548720" w14:textId="3C57393D" w:rsidR="00B4126B" w:rsidRDefault="00B4126B" w:rsidP="006C4DA4">
      <w:pPr>
        <w:spacing w:after="433"/>
        <w:ind w:left="720" w:right="0" w:firstLine="0"/>
      </w:pPr>
    </w:p>
    <w:p w14:paraId="13D0AF1E" w14:textId="77777777" w:rsidR="00B4126B" w:rsidRDefault="00D86213">
      <w:pPr>
        <w:pStyle w:val="Nagwek2"/>
      </w:pPr>
      <w:r>
        <w:t>§ 4</w:t>
      </w:r>
    </w:p>
    <w:p w14:paraId="47DAD93B" w14:textId="338C44D3" w:rsidR="00B4126B" w:rsidRDefault="00D86213">
      <w:pPr>
        <w:numPr>
          <w:ilvl w:val="0"/>
          <w:numId w:val="4"/>
        </w:numPr>
        <w:spacing w:after="114" w:line="259" w:lineRule="auto"/>
        <w:ind w:right="0" w:hanging="360"/>
      </w:pPr>
      <w:r>
        <w:t xml:space="preserve">Rodzic/opiekun prawny zobowiązuje się do uiszczania opłat, o których mowa w § 2 ust. </w:t>
      </w:r>
      <w:r w:rsidR="006C4DA4">
        <w:t>4</w:t>
      </w:r>
      <w:r>
        <w:t xml:space="preserve"> regulaminu,</w:t>
      </w:r>
    </w:p>
    <w:p w14:paraId="31CC8347" w14:textId="77777777" w:rsidR="00B4126B" w:rsidRDefault="00D86213">
      <w:pPr>
        <w:numPr>
          <w:ilvl w:val="0"/>
          <w:numId w:val="4"/>
        </w:numPr>
        <w:spacing w:after="138" w:line="259" w:lineRule="auto"/>
        <w:ind w:right="0" w:hanging="360"/>
      </w:pPr>
      <w:r>
        <w:t>Miesięczna wysokość opłaty stanowi iloczyn:</w:t>
      </w:r>
    </w:p>
    <w:p w14:paraId="0DD50247" w14:textId="67F089B5" w:rsidR="00B4126B" w:rsidRDefault="00D86213" w:rsidP="006C4DA4">
      <w:pPr>
        <w:pStyle w:val="Akapitzlist"/>
        <w:numPr>
          <w:ilvl w:val="1"/>
          <w:numId w:val="2"/>
        </w:numPr>
        <w:ind w:right="-3"/>
      </w:pPr>
      <w:r>
        <w:t xml:space="preserve">stawki godzinowej określonej uchwałą Rady Miasta Chełmna, o której mowa w § 1 </w:t>
      </w:r>
    </w:p>
    <w:p w14:paraId="3FC51C35" w14:textId="77777777" w:rsidR="00B4126B" w:rsidRDefault="00D86213">
      <w:pPr>
        <w:ind w:left="720" w:right="0" w:hanging="360"/>
      </w:pPr>
      <w:r>
        <w:t>regulaminu oraz</w:t>
      </w:r>
    </w:p>
    <w:p w14:paraId="07D802DC" w14:textId="77777777" w:rsidR="00B4126B" w:rsidRDefault="00D86213" w:rsidP="006C4DA4">
      <w:pPr>
        <w:numPr>
          <w:ilvl w:val="1"/>
          <w:numId w:val="2"/>
        </w:numPr>
        <w:spacing w:after="1" w:line="359" w:lineRule="auto"/>
        <w:ind w:right="-3" w:firstLine="0"/>
      </w:pPr>
      <w:r>
        <w:t>liczby godzin korzystania dziecka z płatnych świadczeń przedszkola (wykraczających poza ustalony przez organ prowadzący czas udzielania świadczeń bezpłatnych) w danym       miesiącu.</w:t>
      </w:r>
    </w:p>
    <w:p w14:paraId="04F27117" w14:textId="38E7AC7F" w:rsidR="00B4126B" w:rsidRDefault="00D86213" w:rsidP="006C4DA4">
      <w:pPr>
        <w:pStyle w:val="Akapitzlist"/>
        <w:numPr>
          <w:ilvl w:val="0"/>
          <w:numId w:val="4"/>
        </w:numPr>
        <w:spacing w:after="114" w:line="259" w:lineRule="auto"/>
        <w:ind w:right="0"/>
      </w:pPr>
      <w:r>
        <w:t>Opłata naliczana jest za każdą rozpoczętą godzinę świadczeń płatnych.</w:t>
      </w:r>
    </w:p>
    <w:p w14:paraId="63E9378D" w14:textId="66E81479" w:rsidR="00B4126B" w:rsidRDefault="006C4DA4" w:rsidP="006C4DA4">
      <w:pPr>
        <w:numPr>
          <w:ilvl w:val="0"/>
          <w:numId w:val="4"/>
        </w:numPr>
        <w:ind w:right="0" w:hanging="360"/>
      </w:pPr>
      <w:r>
        <w:t>Nieuzasadnione p</w:t>
      </w:r>
      <w:r w:rsidR="00D86213">
        <w:t>rzekroczenie deklarowanych godzin zobowiązuje rodzica do uiszczenia podwojonej stawki       godzinowej, za każdą rozpoczętą godzinę.</w:t>
      </w:r>
    </w:p>
    <w:p w14:paraId="0504FEE8" w14:textId="51C99D4A" w:rsidR="00B4126B" w:rsidRDefault="00D86213" w:rsidP="006C4DA4">
      <w:pPr>
        <w:numPr>
          <w:ilvl w:val="0"/>
          <w:numId w:val="4"/>
        </w:numPr>
        <w:ind w:right="0" w:hanging="360"/>
      </w:pPr>
      <w:r>
        <w:t>Rodzic/opiekun prawny zobowiązuje się do uiszczania opłat z tytułu korzystania z wyżywienia</w:t>
      </w:r>
      <w:r w:rsidR="006C4DA4">
        <w:t>.</w:t>
      </w:r>
    </w:p>
    <w:p w14:paraId="2BB3C63A" w14:textId="7591C668" w:rsidR="00B4126B" w:rsidRDefault="00D86213" w:rsidP="006C4DA4">
      <w:pPr>
        <w:numPr>
          <w:ilvl w:val="0"/>
          <w:numId w:val="4"/>
        </w:numPr>
        <w:spacing w:after="824"/>
        <w:ind w:right="0" w:hanging="360"/>
      </w:pPr>
      <w:r>
        <w:t xml:space="preserve">Wysokość stawki żywieniowej, </w:t>
      </w:r>
      <w:r w:rsidR="00E144F3">
        <w:t xml:space="preserve">godziny wydawania posiłków, koszty, zasady finansowania oraz zwrot opłat za żywienie </w:t>
      </w:r>
      <w:r>
        <w:t>określ</w:t>
      </w:r>
      <w:r w:rsidR="006C4DA4">
        <w:t xml:space="preserve">a Regulamin korzystania z </w:t>
      </w:r>
      <w:r w:rsidR="00E144F3">
        <w:t>wyżywienia w Miejskim Przedszkolu „Tęczowy Zakątek” w Chełmnie.</w:t>
      </w:r>
    </w:p>
    <w:p w14:paraId="2AC85E89" w14:textId="77777777" w:rsidR="00B4126B" w:rsidRDefault="00D86213">
      <w:pPr>
        <w:pStyle w:val="Nagwek2"/>
      </w:pPr>
      <w:r>
        <w:t>§ 5</w:t>
      </w:r>
    </w:p>
    <w:p w14:paraId="63DF81D6" w14:textId="2ED771AD" w:rsidR="00B4126B" w:rsidRDefault="00D86213">
      <w:pPr>
        <w:numPr>
          <w:ilvl w:val="0"/>
          <w:numId w:val="5"/>
        </w:numPr>
        <w:spacing w:after="1" w:line="359" w:lineRule="auto"/>
        <w:ind w:right="0" w:hanging="720"/>
      </w:pPr>
      <w:r>
        <w:t>Opłaty, o których mowa w § 4 niniejszego regulaminu, płatne są z dołu do 15 dnia każdego miesiąca, na podstawie wystawionego przez przedszkole r</w:t>
      </w:r>
      <w:r w:rsidR="00E144F3">
        <w:t>ozliczenia</w:t>
      </w:r>
      <w:r>
        <w:t>, obejmującego opłatę  za godziny płatnych świadczeń przedszkola oraz opłaty za żywienie.</w:t>
      </w:r>
    </w:p>
    <w:p w14:paraId="0E857225" w14:textId="77777777" w:rsidR="00E144F3" w:rsidRDefault="00D86213">
      <w:pPr>
        <w:numPr>
          <w:ilvl w:val="0"/>
          <w:numId w:val="5"/>
        </w:numPr>
        <w:spacing w:after="120" w:line="259" w:lineRule="auto"/>
        <w:ind w:right="0" w:hanging="720"/>
      </w:pPr>
      <w:r>
        <w:t xml:space="preserve">Płatność należy regulować za pośrednictwem konta bankowego </w:t>
      </w:r>
      <w:r w:rsidR="00E144F3">
        <w:t>Millenium Chełmno</w:t>
      </w:r>
    </w:p>
    <w:p w14:paraId="1084E74E" w14:textId="24605A1D" w:rsidR="00B4126B" w:rsidRDefault="00D86213" w:rsidP="00E144F3">
      <w:pPr>
        <w:spacing w:after="120" w:line="259" w:lineRule="auto"/>
        <w:ind w:left="720" w:right="0" w:firstLine="0"/>
      </w:pPr>
      <w:r>
        <w:t>nr:</w:t>
      </w:r>
      <w:r w:rsidR="00E144F3">
        <w:t xml:space="preserve"> 57116022020000000333440770</w:t>
      </w:r>
    </w:p>
    <w:p w14:paraId="55AA58C7" w14:textId="72122C23" w:rsidR="00B4126B" w:rsidRDefault="00B4126B" w:rsidP="00E144F3">
      <w:pPr>
        <w:spacing w:after="114" w:line="259" w:lineRule="auto"/>
        <w:ind w:right="0"/>
      </w:pPr>
    </w:p>
    <w:p w14:paraId="031CA20A" w14:textId="36017CC2" w:rsidR="00B4126B" w:rsidRDefault="00D86213">
      <w:pPr>
        <w:numPr>
          <w:ilvl w:val="0"/>
          <w:numId w:val="5"/>
        </w:numPr>
        <w:spacing w:after="120" w:line="259" w:lineRule="auto"/>
        <w:ind w:right="0" w:hanging="720"/>
      </w:pPr>
      <w:r>
        <w:t xml:space="preserve">Za zwłokę we wnoszeniu opłat naliczane są odsetki </w:t>
      </w:r>
      <w:r w:rsidR="00E144F3">
        <w:t>od zaległości podatkowych, a w przypadku wystąpienia upomnień- koszty upomnień.</w:t>
      </w:r>
    </w:p>
    <w:p w14:paraId="7C8101A4" w14:textId="0A13CF6E" w:rsidR="00B4126B" w:rsidRDefault="00D86213">
      <w:pPr>
        <w:numPr>
          <w:ilvl w:val="0"/>
          <w:numId w:val="5"/>
        </w:numPr>
        <w:ind w:right="0" w:hanging="720"/>
      </w:pPr>
      <w:r>
        <w:t>Skreśleniu z listy ewidencji dzieci może nastąpi</w:t>
      </w:r>
      <w:r w:rsidR="00DE77EE">
        <w:t xml:space="preserve">ć </w:t>
      </w:r>
      <w:r>
        <w:t xml:space="preserve">w przypadku braku opłat za </w:t>
      </w:r>
      <w:r w:rsidR="00E144F3">
        <w:t xml:space="preserve">przedszkole </w:t>
      </w:r>
      <w:r w:rsidR="00DE77EE">
        <w:t xml:space="preserve">o </w:t>
      </w:r>
      <w:r w:rsidR="00E144F3">
        <w:t>których mowa &amp; 2 ust. 4</w:t>
      </w:r>
      <w:r w:rsidR="00DE77EE">
        <w:t xml:space="preserve"> przez kolejne dwa miesiące.</w:t>
      </w:r>
    </w:p>
    <w:p w14:paraId="7C28F0A1" w14:textId="46065DDB" w:rsidR="00B4126B" w:rsidRDefault="00D86213">
      <w:pPr>
        <w:numPr>
          <w:ilvl w:val="0"/>
          <w:numId w:val="5"/>
        </w:numPr>
        <w:spacing w:after="410"/>
        <w:ind w:right="0" w:hanging="720"/>
      </w:pPr>
      <w:r>
        <w:t>W uzasadnionych przypadkach dyrektor przedszkola może, na wniosek rodzica</w:t>
      </w:r>
      <w:r w:rsidR="00DE77EE">
        <w:t xml:space="preserve"> </w:t>
      </w:r>
      <w:r>
        <w:t>(opiekuna prawnego) dziecka wydłużyć termin wnoszenia opłat, jednak nie dłużej niż do ostatniego dnia miesiąca następującego po miesiącu, którego oplata dotyczy.</w:t>
      </w:r>
    </w:p>
    <w:p w14:paraId="7D4B7FC9" w14:textId="2F671D81" w:rsidR="00DE77EE" w:rsidRDefault="00DE77EE">
      <w:pPr>
        <w:numPr>
          <w:ilvl w:val="0"/>
          <w:numId w:val="5"/>
        </w:numPr>
        <w:spacing w:after="410"/>
        <w:ind w:right="0" w:hanging="720"/>
      </w:pPr>
      <w:r>
        <w:lastRenderedPageBreak/>
        <w:t>Nadpłaty z tytułu opłat za przedszkole zaliczane są na poczet kolejnych miesięcy.</w:t>
      </w:r>
    </w:p>
    <w:p w14:paraId="21E3B0BC" w14:textId="336A2B3A" w:rsidR="00DE77EE" w:rsidRDefault="00DE77EE">
      <w:pPr>
        <w:numPr>
          <w:ilvl w:val="0"/>
          <w:numId w:val="5"/>
        </w:numPr>
        <w:spacing w:after="410"/>
        <w:ind w:right="0" w:hanging="720"/>
      </w:pPr>
      <w:r>
        <w:t>W przypadku rezygnacji z usług przedszkola występująca nadpłata  zwracana jest w kolejnym miesiącu rozliczenia na wskazany rachunek bankowy lub w formie gotówkowej w kasie Banku Millenium.</w:t>
      </w:r>
    </w:p>
    <w:p w14:paraId="49A45197" w14:textId="77777777" w:rsidR="00B4126B" w:rsidRDefault="00D86213">
      <w:pPr>
        <w:pStyle w:val="Nagwek2"/>
      </w:pPr>
      <w:r>
        <w:t>§ 6</w:t>
      </w:r>
    </w:p>
    <w:p w14:paraId="3FDAE67F" w14:textId="77777777" w:rsidR="00B4126B" w:rsidRDefault="00D86213">
      <w:pPr>
        <w:numPr>
          <w:ilvl w:val="0"/>
          <w:numId w:val="6"/>
        </w:numPr>
        <w:spacing w:after="1" w:line="359" w:lineRule="auto"/>
        <w:ind w:right="0" w:hanging="360"/>
      </w:pPr>
      <w:r>
        <w:t>W przypadku pozostawienia dziecka w przedszkolu w czasie wykraczającym poza czas pracy przedszkola rodzic/opiekun prawny zobowiązany jest do uiszczenia kary umownej za każdą rozpoczętą godzinę w wysokości  20 złotych ..</w:t>
      </w:r>
    </w:p>
    <w:p w14:paraId="4BC96B68" w14:textId="77777777" w:rsidR="00B4126B" w:rsidRDefault="00D86213">
      <w:pPr>
        <w:numPr>
          <w:ilvl w:val="0"/>
          <w:numId w:val="6"/>
        </w:numPr>
        <w:ind w:right="0" w:hanging="360"/>
      </w:pPr>
      <w:r>
        <w:t>Powyższa należność zostanie doliczona do opłat za korzystanie z usług przedszkola w kolejnym okresie rozliczeniowym.</w:t>
      </w:r>
    </w:p>
    <w:p w14:paraId="73FC5EFB" w14:textId="0C28C242" w:rsidR="00B4126B" w:rsidRDefault="00D86213">
      <w:pPr>
        <w:spacing w:after="942" w:line="259" w:lineRule="auto"/>
        <w:ind w:left="4" w:right="0" w:firstLine="0"/>
        <w:jc w:val="center"/>
      </w:pPr>
      <w:r>
        <w:t>§ 7</w:t>
      </w:r>
    </w:p>
    <w:p w14:paraId="33D4B8BF" w14:textId="3F4C8166" w:rsidR="00B4126B" w:rsidRDefault="00D86213">
      <w:pPr>
        <w:numPr>
          <w:ilvl w:val="0"/>
          <w:numId w:val="7"/>
        </w:numPr>
        <w:ind w:right="0" w:hanging="360"/>
      </w:pPr>
      <w:r>
        <w:t xml:space="preserve">W sprawach nieuregulowanych niniejszym regulaminem mają zastosowanie przepisy </w:t>
      </w:r>
      <w:r>
        <w:rPr>
          <w:i/>
        </w:rPr>
        <w:t>Ustawy Ordynacja Podatkowa (Dz.U. 2019 r. poz.900)</w:t>
      </w:r>
    </w:p>
    <w:p w14:paraId="02C05114" w14:textId="77777777" w:rsidR="00B4126B" w:rsidRDefault="00D86213">
      <w:pPr>
        <w:numPr>
          <w:ilvl w:val="0"/>
          <w:numId w:val="7"/>
        </w:numPr>
        <w:spacing w:after="120" w:line="259" w:lineRule="auto"/>
        <w:ind w:right="0" w:hanging="360"/>
      </w:pPr>
      <w:r>
        <w:t>Zmiana regulaminu wymaga formy pisemnej pod rygorem nieważności.</w:t>
      </w:r>
    </w:p>
    <w:p w14:paraId="26F33001" w14:textId="38855304" w:rsidR="00B4126B" w:rsidRDefault="00D86213">
      <w:pPr>
        <w:numPr>
          <w:ilvl w:val="0"/>
          <w:numId w:val="7"/>
        </w:numPr>
        <w:spacing w:line="259" w:lineRule="auto"/>
        <w:ind w:right="0" w:hanging="360"/>
      </w:pPr>
      <w:r>
        <w:t>Regulamin wchodzi w życie z dniem Zarządzenia Dyrektora Przedszkola.</w:t>
      </w:r>
    </w:p>
    <w:sectPr w:rsidR="00B4126B">
      <w:pgSz w:w="11900" w:h="16840"/>
      <w:pgMar w:top="1144" w:right="1128" w:bottom="118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994"/>
    <w:multiLevelType w:val="hybridMultilevel"/>
    <w:tmpl w:val="4AC829CA"/>
    <w:lvl w:ilvl="0" w:tplc="453209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6BD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A7A1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E4B5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78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8BE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B9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6893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67E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46F1"/>
    <w:multiLevelType w:val="hybridMultilevel"/>
    <w:tmpl w:val="B07ABC28"/>
    <w:lvl w:ilvl="0" w:tplc="FE9096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0BD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0C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6D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20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89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2B5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CA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04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97924"/>
    <w:multiLevelType w:val="hybridMultilevel"/>
    <w:tmpl w:val="380EF60E"/>
    <w:lvl w:ilvl="0" w:tplc="16DEB71A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2DBB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3FB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6E8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C042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B0D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BD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435B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1A0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A33AE"/>
    <w:multiLevelType w:val="hybridMultilevel"/>
    <w:tmpl w:val="A768D76C"/>
    <w:lvl w:ilvl="0" w:tplc="C4324542">
      <w:start w:val="1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5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02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4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E4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E2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03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6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B66F5"/>
    <w:multiLevelType w:val="hybridMultilevel"/>
    <w:tmpl w:val="09D0DAC0"/>
    <w:lvl w:ilvl="0" w:tplc="B61E13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E5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256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27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87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A2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6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80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CA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101E18"/>
    <w:multiLevelType w:val="hybridMultilevel"/>
    <w:tmpl w:val="032AADFC"/>
    <w:lvl w:ilvl="0" w:tplc="309889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AB0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8B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AF5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4EB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C83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EEC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09A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A3C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F80E87"/>
    <w:multiLevelType w:val="hybridMultilevel"/>
    <w:tmpl w:val="FAB0BB06"/>
    <w:lvl w:ilvl="0" w:tplc="44E09B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20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2D13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B8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679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61A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E7E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0D9A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8836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6B"/>
    <w:rsid w:val="00266358"/>
    <w:rsid w:val="006C4DA4"/>
    <w:rsid w:val="00B4126B"/>
    <w:rsid w:val="00B52F84"/>
    <w:rsid w:val="00CD3046"/>
    <w:rsid w:val="00D86213"/>
    <w:rsid w:val="00DE77EE"/>
    <w:rsid w:val="00E144F3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9855"/>
  <w15:docId w15:val="{4F759A68-9F99-4581-A282-4E06492D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1" w:lineRule="auto"/>
      <w:ind w:left="10" w:right="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52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4"/>
      <w:ind w:left="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B5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INTENDENT</cp:lastModifiedBy>
  <cp:revision>2</cp:revision>
  <dcterms:created xsi:type="dcterms:W3CDTF">2020-02-14T11:11:00Z</dcterms:created>
  <dcterms:modified xsi:type="dcterms:W3CDTF">2020-02-14T11:11:00Z</dcterms:modified>
</cp:coreProperties>
</file>