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310FF" w:rsidRPr="00DF10B5" w:rsidRDefault="003310FF" w:rsidP="003310FF">
      <w:pPr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 xml:space="preserve">CZWARTEK </w:t>
      </w:r>
      <w:r w:rsidRPr="00DF10B5">
        <w:rPr>
          <w:b/>
          <w:bCs/>
          <w:color w:val="000000" w:themeColor="text1"/>
          <w:sz w:val="22"/>
          <w:szCs w:val="22"/>
        </w:rPr>
        <w:t>2</w:t>
      </w:r>
      <w:r>
        <w:rPr>
          <w:b/>
          <w:bCs/>
          <w:color w:val="000000" w:themeColor="text1"/>
          <w:sz w:val="22"/>
          <w:szCs w:val="22"/>
        </w:rPr>
        <w:t>3</w:t>
      </w:r>
      <w:r w:rsidRPr="00DF10B5">
        <w:rPr>
          <w:b/>
          <w:bCs/>
          <w:color w:val="000000" w:themeColor="text1"/>
          <w:sz w:val="22"/>
          <w:szCs w:val="22"/>
        </w:rPr>
        <w:t>.04.2020</w:t>
      </w:r>
    </w:p>
    <w:p w:rsidR="003310FF" w:rsidRPr="00DF10B5" w:rsidRDefault="003310FF" w:rsidP="003310FF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DF10B5">
        <w:rPr>
          <w:b/>
          <w:bCs/>
          <w:color w:val="000000" w:themeColor="text1"/>
          <w:sz w:val="22"/>
          <w:szCs w:val="22"/>
        </w:rPr>
        <w:t>Temat tygodnia:</w:t>
      </w:r>
      <w:r w:rsidRPr="00DF10B5">
        <w:rPr>
          <w:color w:val="000000" w:themeColor="text1"/>
          <w:sz w:val="22"/>
          <w:szCs w:val="22"/>
        </w:rPr>
        <w:t xml:space="preserve"> </w:t>
      </w:r>
      <w:r w:rsidRPr="00DF10B5">
        <w:rPr>
          <w:b/>
          <w:bCs/>
          <w:color w:val="000000" w:themeColor="text1"/>
          <w:sz w:val="22"/>
          <w:szCs w:val="22"/>
        </w:rPr>
        <w:t>Dbamy o zdrowie.</w:t>
      </w:r>
    </w:p>
    <w:p w:rsidR="003310FF" w:rsidRDefault="003310FF" w:rsidP="003310FF">
      <w:pPr>
        <w:spacing w:line="360" w:lineRule="auto"/>
        <w:jc w:val="both"/>
        <w:rPr>
          <w:b/>
          <w:bCs/>
          <w:color w:val="00B0F0"/>
          <w:sz w:val="22"/>
          <w:szCs w:val="22"/>
        </w:rPr>
      </w:pPr>
      <w:r w:rsidRPr="00DF10B5">
        <w:rPr>
          <w:b/>
          <w:bCs/>
          <w:color w:val="00B0F0"/>
          <w:sz w:val="22"/>
          <w:szCs w:val="22"/>
        </w:rPr>
        <w:t xml:space="preserve">Temat dnia: </w:t>
      </w:r>
      <w:r>
        <w:rPr>
          <w:b/>
          <w:bCs/>
          <w:color w:val="00B0F0"/>
          <w:sz w:val="22"/>
          <w:szCs w:val="22"/>
        </w:rPr>
        <w:t>Uczymy się rachować.</w:t>
      </w:r>
    </w:p>
    <w:p w:rsidR="00057F8C" w:rsidRPr="009B7C50" w:rsidRDefault="00057F8C" w:rsidP="003310FF">
      <w:pPr>
        <w:spacing w:line="360" w:lineRule="auto"/>
        <w:jc w:val="both"/>
        <w:rPr>
          <w:b/>
          <w:bCs/>
          <w:color w:val="00B0F0"/>
          <w:sz w:val="22"/>
          <w:szCs w:val="22"/>
          <w:u w:val="single"/>
        </w:rPr>
      </w:pPr>
    </w:p>
    <w:p w:rsidR="003310FF" w:rsidRPr="009B7C50" w:rsidRDefault="003310FF" w:rsidP="003310FF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9B7C50">
        <w:rPr>
          <w:color w:val="000000" w:themeColor="text1"/>
          <w:sz w:val="22"/>
          <w:szCs w:val="22"/>
          <w:u w:val="single"/>
        </w:rPr>
        <w:t>Cele ogólne:</w:t>
      </w:r>
    </w:p>
    <w:p w:rsidR="003310FF" w:rsidRPr="009B7C50" w:rsidRDefault="003310FF" w:rsidP="003310FF">
      <w:p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  <w:lang w:eastAsia="en-US"/>
        </w:rPr>
      </w:pPr>
      <w:r w:rsidRPr="009B7C50">
        <w:rPr>
          <w:color w:val="000000" w:themeColor="text1"/>
          <w:sz w:val="22"/>
          <w:szCs w:val="22"/>
        </w:rPr>
        <w:t xml:space="preserve">- </w:t>
      </w:r>
      <w:r w:rsidRPr="009B7C50">
        <w:rPr>
          <w:rFonts w:eastAsiaTheme="minorHAnsi"/>
          <w:sz w:val="22"/>
          <w:szCs w:val="22"/>
          <w:lang w:eastAsia="en-US"/>
        </w:rPr>
        <w:t xml:space="preserve"> kształtowanie </w:t>
      </w:r>
      <w:r w:rsidR="00057F8C">
        <w:rPr>
          <w:rFonts w:eastAsiaTheme="minorHAnsi"/>
          <w:sz w:val="22"/>
          <w:szCs w:val="22"/>
          <w:lang w:eastAsia="en-US"/>
        </w:rPr>
        <w:t>sprawności manualnych,</w:t>
      </w:r>
    </w:p>
    <w:p w:rsidR="003310FF" w:rsidRPr="009B7C50" w:rsidRDefault="003310FF" w:rsidP="003310FF">
      <w:p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  <w:lang w:eastAsia="en-US"/>
        </w:rPr>
      </w:pPr>
      <w:r w:rsidRPr="009B7C50">
        <w:rPr>
          <w:rFonts w:eastAsiaTheme="minorHAnsi"/>
          <w:sz w:val="22"/>
          <w:szCs w:val="22"/>
          <w:lang w:eastAsia="en-US"/>
        </w:rPr>
        <w:t xml:space="preserve">- </w:t>
      </w:r>
      <w:r w:rsidR="00057F8C">
        <w:rPr>
          <w:rFonts w:eastAsiaTheme="minorHAnsi"/>
          <w:sz w:val="22"/>
          <w:szCs w:val="22"/>
          <w:lang w:eastAsia="en-US"/>
        </w:rPr>
        <w:t>rozwijanie koordynacji słuchowo-ruchowo-wzrokowej,</w:t>
      </w:r>
      <w:r w:rsidRPr="009B7C50">
        <w:rPr>
          <w:rFonts w:eastAsiaTheme="minorHAnsi"/>
          <w:sz w:val="22"/>
          <w:szCs w:val="22"/>
          <w:lang w:eastAsia="en-US"/>
        </w:rPr>
        <w:t xml:space="preserve"> </w:t>
      </w:r>
    </w:p>
    <w:p w:rsidR="003310FF" w:rsidRDefault="003310FF" w:rsidP="003310FF">
      <w:p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  <w:lang w:eastAsia="en-US"/>
        </w:rPr>
      </w:pPr>
      <w:r w:rsidRPr="009B7C50">
        <w:rPr>
          <w:rFonts w:eastAsiaTheme="minorHAnsi"/>
          <w:sz w:val="22"/>
          <w:szCs w:val="22"/>
          <w:lang w:eastAsia="en-US"/>
        </w:rPr>
        <w:t xml:space="preserve">- </w:t>
      </w:r>
      <w:r w:rsidR="00057F8C">
        <w:rPr>
          <w:rFonts w:eastAsiaTheme="minorHAnsi"/>
          <w:sz w:val="22"/>
          <w:szCs w:val="22"/>
          <w:lang w:eastAsia="en-US"/>
        </w:rPr>
        <w:t>rozwijanie umiejętności klasyfikowania, tworzenia zbiorów, przeliczania,</w:t>
      </w:r>
    </w:p>
    <w:p w:rsidR="00057F8C" w:rsidRDefault="00057F8C" w:rsidP="003310FF">
      <w:p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- wzbogacanie wiedzy dotyczącej owoców i warzyw, utrwalanie ich nazw,</w:t>
      </w:r>
    </w:p>
    <w:p w:rsidR="00057F8C" w:rsidRPr="00057F8C" w:rsidRDefault="00057F8C" w:rsidP="003310FF">
      <w:pPr>
        <w:autoSpaceDE w:val="0"/>
        <w:autoSpaceDN w:val="0"/>
        <w:adjustRightInd w:val="0"/>
        <w:spacing w:line="360" w:lineRule="auto"/>
        <w:rPr>
          <w:rFonts w:eastAsiaTheme="minorHAnsi"/>
          <w:i/>
          <w:iCs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- zapoznanie z rodzajami sklepów, wprowadzenie nazwy </w:t>
      </w:r>
      <w:r>
        <w:rPr>
          <w:rFonts w:eastAsiaTheme="minorHAnsi"/>
          <w:i/>
          <w:iCs/>
          <w:sz w:val="22"/>
          <w:szCs w:val="22"/>
          <w:lang w:eastAsia="en-US"/>
        </w:rPr>
        <w:t>warzywniak,</w:t>
      </w:r>
    </w:p>
    <w:p w:rsidR="003310FF" w:rsidRDefault="003310FF" w:rsidP="003310FF">
      <w:p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  <w:lang w:eastAsia="en-US"/>
        </w:rPr>
      </w:pPr>
      <w:r w:rsidRPr="009B7C50">
        <w:rPr>
          <w:rFonts w:eastAsiaTheme="minorHAnsi"/>
          <w:sz w:val="22"/>
          <w:szCs w:val="22"/>
          <w:lang w:eastAsia="en-US"/>
        </w:rPr>
        <w:t>- wzbogacanie czynnego słownika dzieci,</w:t>
      </w:r>
    </w:p>
    <w:p w:rsidR="00057F8C" w:rsidRPr="009B7C50" w:rsidRDefault="00057F8C" w:rsidP="003310FF">
      <w:p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- czerpanie radości z wspólnej aktywności fizycznej.</w:t>
      </w:r>
    </w:p>
    <w:p w:rsidR="003310FF" w:rsidRDefault="003310FF" w:rsidP="003310FF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:rsidR="00057F8C" w:rsidRPr="00DF10B5" w:rsidRDefault="00057F8C" w:rsidP="003310FF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:rsidR="003310FF" w:rsidRPr="003310FF" w:rsidRDefault="003310FF" w:rsidP="003310FF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3310FF">
        <w:rPr>
          <w:b/>
          <w:bCs/>
          <w:color w:val="000000" w:themeColor="text1"/>
          <w:sz w:val="22"/>
          <w:szCs w:val="22"/>
        </w:rPr>
        <w:t>Propozycje aktywności i zabaw:</w:t>
      </w:r>
    </w:p>
    <w:p w:rsidR="003310FF" w:rsidRPr="003310FF" w:rsidRDefault="003310FF" w:rsidP="003310FF">
      <w:pPr>
        <w:spacing w:line="360" w:lineRule="auto"/>
        <w:jc w:val="both"/>
        <w:rPr>
          <w:sz w:val="22"/>
          <w:szCs w:val="22"/>
        </w:rPr>
      </w:pPr>
      <w:r w:rsidRPr="003310FF">
        <w:rPr>
          <w:b/>
          <w:bCs/>
          <w:sz w:val="22"/>
          <w:szCs w:val="22"/>
        </w:rPr>
        <w:t>1. Aktywność plastyczna „Warzywa i owoce”</w:t>
      </w:r>
      <w:r w:rsidRPr="003310FF">
        <w:rPr>
          <w:sz w:val="22"/>
          <w:szCs w:val="22"/>
        </w:rPr>
        <w:t xml:space="preserve"> </w:t>
      </w:r>
    </w:p>
    <w:p w:rsidR="003310FF" w:rsidRPr="003310FF" w:rsidRDefault="003310FF" w:rsidP="003310FF">
      <w:pPr>
        <w:spacing w:line="360" w:lineRule="auto"/>
        <w:jc w:val="both"/>
        <w:rPr>
          <w:sz w:val="22"/>
          <w:szCs w:val="22"/>
        </w:rPr>
      </w:pPr>
      <w:r w:rsidRPr="003310FF">
        <w:rPr>
          <w:sz w:val="22"/>
          <w:szCs w:val="22"/>
        </w:rPr>
        <w:t>Dziecko lepi z plasteliny różne owoce i warzywa zachowując ich naturalne kolory. Nazywa je, utrwala czy jest to owoc czy warzywo.</w:t>
      </w:r>
    </w:p>
    <w:p w:rsidR="003310FF" w:rsidRPr="003310FF" w:rsidRDefault="003310FF" w:rsidP="003310FF">
      <w:pPr>
        <w:spacing w:line="360" w:lineRule="auto"/>
        <w:jc w:val="both"/>
        <w:rPr>
          <w:sz w:val="22"/>
          <w:szCs w:val="22"/>
        </w:rPr>
      </w:pPr>
    </w:p>
    <w:p w:rsidR="003310FF" w:rsidRPr="003310FF" w:rsidRDefault="003310FF" w:rsidP="003310FF">
      <w:pPr>
        <w:spacing w:line="360" w:lineRule="auto"/>
        <w:jc w:val="both"/>
        <w:rPr>
          <w:b/>
          <w:bCs/>
          <w:sz w:val="22"/>
          <w:szCs w:val="22"/>
        </w:rPr>
      </w:pPr>
      <w:r w:rsidRPr="003310FF">
        <w:rPr>
          <w:b/>
          <w:bCs/>
          <w:sz w:val="22"/>
          <w:szCs w:val="22"/>
        </w:rPr>
        <w:t>2. Ćwiczenia poranne</w:t>
      </w:r>
    </w:p>
    <w:p w:rsidR="003310FF" w:rsidRPr="003310FF" w:rsidRDefault="003310FF" w:rsidP="003310FF">
      <w:pPr>
        <w:spacing w:line="360" w:lineRule="auto"/>
        <w:jc w:val="both"/>
        <w:rPr>
          <w:sz w:val="22"/>
          <w:szCs w:val="22"/>
        </w:rPr>
      </w:pPr>
      <w:r w:rsidRPr="003310FF">
        <w:rPr>
          <w:sz w:val="22"/>
          <w:szCs w:val="22"/>
        </w:rPr>
        <w:t xml:space="preserve">Zabawa „Witamy się”: </w:t>
      </w:r>
      <w:r w:rsidRPr="003310FF">
        <w:rPr>
          <w:rFonts w:eastAsiaTheme="minorHAnsi"/>
          <w:sz w:val="22"/>
          <w:szCs w:val="22"/>
          <w:lang w:eastAsia="en-US"/>
        </w:rPr>
        <w:t>dzieci w parach dotykają sobie wzajemnie wymienionych przez nauczyciela części ciała.</w:t>
      </w:r>
    </w:p>
    <w:p w:rsidR="003310FF" w:rsidRPr="003310FF" w:rsidRDefault="003310FF" w:rsidP="003310FF">
      <w:p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3310FF">
        <w:rPr>
          <w:sz w:val="22"/>
          <w:szCs w:val="22"/>
        </w:rPr>
        <w:t xml:space="preserve">Zabawa „Jestem silny” wg </w:t>
      </w:r>
      <w:proofErr w:type="spellStart"/>
      <w:r w:rsidRPr="003310FF">
        <w:rPr>
          <w:sz w:val="22"/>
          <w:szCs w:val="22"/>
        </w:rPr>
        <w:t>Labana</w:t>
      </w:r>
      <w:proofErr w:type="spellEnd"/>
      <w:r w:rsidRPr="003310FF">
        <w:rPr>
          <w:sz w:val="22"/>
          <w:szCs w:val="22"/>
        </w:rPr>
        <w:t xml:space="preserve">: </w:t>
      </w:r>
      <w:r w:rsidRPr="003310FF">
        <w:rPr>
          <w:rFonts w:eastAsiaTheme="minorHAnsi"/>
          <w:sz w:val="22"/>
          <w:szCs w:val="22"/>
          <w:lang w:eastAsia="en-US"/>
        </w:rPr>
        <w:t>wzajemne ciągnięcie się po podłodze za nogi.</w:t>
      </w:r>
    </w:p>
    <w:p w:rsidR="003310FF" w:rsidRPr="003310FF" w:rsidRDefault="003310FF" w:rsidP="003310FF">
      <w:p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3310FF">
        <w:rPr>
          <w:rFonts w:eastAsiaTheme="minorHAnsi"/>
          <w:sz w:val="22"/>
          <w:szCs w:val="22"/>
          <w:lang w:eastAsia="en-US"/>
        </w:rPr>
        <w:t>Relaksacja: jedno dziecko siada pomiędzy nogami drugiego, które je obejmuje i delikatnie kołysze.</w:t>
      </w:r>
    </w:p>
    <w:p w:rsidR="003310FF" w:rsidRDefault="003310FF" w:rsidP="003310FF">
      <w:p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3310FF">
        <w:rPr>
          <w:rFonts w:eastAsiaTheme="minorHAnsi"/>
          <w:sz w:val="22"/>
          <w:szCs w:val="22"/>
          <w:lang w:eastAsia="en-US"/>
        </w:rPr>
        <w:t>Marsz po obwodzie koła wraz ze śpiewem ulubionej piosenki.</w:t>
      </w:r>
    </w:p>
    <w:p w:rsidR="003310FF" w:rsidRDefault="003310FF" w:rsidP="003310FF">
      <w:p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3310FF" w:rsidRPr="003310FF" w:rsidRDefault="003310FF" w:rsidP="003310FF">
      <w:pPr>
        <w:rPr>
          <w:b/>
          <w:bCs/>
        </w:rPr>
      </w:pPr>
      <w:r w:rsidRPr="003310FF">
        <w:rPr>
          <w:rFonts w:eastAsiaTheme="minorHAnsi"/>
          <w:b/>
          <w:bCs/>
          <w:sz w:val="22"/>
          <w:szCs w:val="22"/>
          <w:lang w:eastAsia="en-US"/>
        </w:rPr>
        <w:t xml:space="preserve">3. </w:t>
      </w:r>
      <w:r w:rsidRPr="003310FF">
        <w:rPr>
          <w:b/>
          <w:bCs/>
        </w:rPr>
        <w:t>Praca z obrazkiem „W warzywniaku”</w:t>
      </w:r>
    </w:p>
    <w:p w:rsidR="003310FF" w:rsidRDefault="003310FF" w:rsidP="003310FF">
      <w:pPr>
        <w:spacing w:line="360" w:lineRule="auto"/>
        <w:jc w:val="both"/>
        <w:rPr>
          <w:sz w:val="22"/>
          <w:szCs w:val="22"/>
        </w:rPr>
      </w:pPr>
    </w:p>
    <w:p w:rsidR="003310FF" w:rsidRDefault="0074030D" w:rsidP="003310FF">
      <w:pPr>
        <w:spacing w:line="360" w:lineRule="auto"/>
        <w:jc w:val="both"/>
        <w:rPr>
          <w:sz w:val="18"/>
          <w:szCs w:val="18"/>
        </w:rPr>
      </w:pPr>
      <w:r w:rsidRPr="003B694A">
        <w:rPr>
          <w:sz w:val="13"/>
          <w:szCs w:val="13"/>
        </w:rPr>
        <w:t xml:space="preserve">* Dziecko może pokolorować </w:t>
      </w:r>
    </w:p>
    <w:p w:rsidR="00057F8C" w:rsidRDefault="00057F8C" w:rsidP="003310FF">
      <w:pPr>
        <w:spacing w:line="360" w:lineRule="auto"/>
        <w:jc w:val="both"/>
        <w:rPr>
          <w:sz w:val="22"/>
          <w:szCs w:val="22"/>
        </w:rPr>
      </w:pPr>
    </w:p>
    <w:p w:rsidR="003310FF" w:rsidRDefault="003310FF" w:rsidP="003310F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Dziecko przygląda się ilustracji i zastanawia się co ona przedstawia. Zadajemy pytania pomocnicze, np.: kto znajduje się na obrazku? gdzie oni są? </w:t>
      </w:r>
      <w:r w:rsidR="0074030D">
        <w:rPr>
          <w:sz w:val="22"/>
          <w:szCs w:val="22"/>
        </w:rPr>
        <w:t>co pani kupuje? co jeszcze znajduje się na straganie?</w:t>
      </w:r>
    </w:p>
    <w:p w:rsidR="0074030D" w:rsidRDefault="0074030D" w:rsidP="003310FF">
      <w:pPr>
        <w:spacing w:line="360" w:lineRule="auto"/>
        <w:jc w:val="both"/>
        <w:rPr>
          <w:sz w:val="22"/>
          <w:szCs w:val="22"/>
        </w:rPr>
      </w:pPr>
    </w:p>
    <w:p w:rsidR="0074030D" w:rsidRDefault="0074030D" w:rsidP="003310F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Wprowadzamy pojęcie: </w:t>
      </w:r>
      <w:r w:rsidRPr="0074030D">
        <w:rPr>
          <w:i/>
          <w:iCs/>
          <w:sz w:val="22"/>
          <w:szCs w:val="22"/>
        </w:rPr>
        <w:t>sklep z warzywami, warzywniak</w:t>
      </w:r>
      <w:r>
        <w:rPr>
          <w:sz w:val="22"/>
          <w:szCs w:val="22"/>
        </w:rPr>
        <w:t>.</w:t>
      </w:r>
    </w:p>
    <w:p w:rsidR="0074030D" w:rsidRDefault="0074030D" w:rsidP="003310F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Zastanawiamy </w:t>
      </w:r>
      <w:proofErr w:type="gramStart"/>
      <w:r>
        <w:rPr>
          <w:sz w:val="22"/>
          <w:szCs w:val="22"/>
        </w:rPr>
        <w:t>się</w:t>
      </w:r>
      <w:proofErr w:type="gramEnd"/>
      <w:r>
        <w:rPr>
          <w:sz w:val="22"/>
          <w:szCs w:val="22"/>
        </w:rPr>
        <w:t xml:space="preserve"> gdzie jeszcze można kupować owoce i warzywa?</w:t>
      </w:r>
    </w:p>
    <w:p w:rsidR="0074030D" w:rsidRPr="0074030D" w:rsidRDefault="0074030D" w:rsidP="003310FF">
      <w:pPr>
        <w:spacing w:line="360" w:lineRule="auto"/>
        <w:jc w:val="both"/>
        <w:rPr>
          <w:b/>
          <w:bCs/>
          <w:sz w:val="22"/>
          <w:szCs w:val="22"/>
        </w:rPr>
      </w:pPr>
    </w:p>
    <w:p w:rsidR="0074030D" w:rsidRPr="004A43A8" w:rsidRDefault="0074030D" w:rsidP="004A43A8">
      <w:pPr>
        <w:rPr>
          <w:b/>
          <w:bCs/>
          <w:sz w:val="22"/>
          <w:szCs w:val="22"/>
        </w:rPr>
      </w:pPr>
      <w:r w:rsidRPr="0074030D">
        <w:rPr>
          <w:b/>
          <w:bCs/>
          <w:sz w:val="22"/>
          <w:szCs w:val="22"/>
        </w:rPr>
        <w:lastRenderedPageBreak/>
        <w:t>4. Zabawa ruchowa „Do koszyczków”</w:t>
      </w:r>
      <w:r w:rsidR="004A43A8">
        <w:rPr>
          <w:b/>
          <w:bCs/>
          <w:sz w:val="22"/>
          <w:szCs w:val="22"/>
        </w:rPr>
        <w:br/>
      </w:r>
      <w:r w:rsidR="00754EEB">
        <w:rPr>
          <w:b/>
          <w:bCs/>
          <w:noProof/>
          <w:sz w:val="22"/>
          <w:szCs w:val="22"/>
        </w:rPr>
        <w:drawing>
          <wp:inline distT="0" distB="0" distL="0" distR="0">
            <wp:extent cx="4572000" cy="4559300"/>
            <wp:effectExtent l="0" t="0" r="0" b="0"/>
            <wp:docPr id="3" name="Obraz 3" descr="Obraz zawierający tekst, rysune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55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030D" w:rsidRDefault="0074030D" w:rsidP="003310F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Przygotowujemy różne produkty, które można kupić w warzywniaku oraz koszyczki (pojemniki). Zadaniem dziecka jest rozpoznanie produktów, nazwanie ich</w:t>
      </w:r>
      <w:r w:rsidR="007A205D">
        <w:rPr>
          <w:sz w:val="22"/>
          <w:szCs w:val="22"/>
        </w:rPr>
        <w:t xml:space="preserve">. Później dziecko swobodnie przemieszcza się w rytm muzyki, gdy ta milknie prowadzący daje sygnał: umieść w koszyku same warzywa, umieść w koszyku same owoce. Następnie utrudniamy: umieść w koszyku tylko czerwone owoce itd. </w:t>
      </w:r>
    </w:p>
    <w:p w:rsidR="007A205D" w:rsidRDefault="007A205D" w:rsidP="003310FF">
      <w:pPr>
        <w:spacing w:line="360" w:lineRule="auto"/>
        <w:jc w:val="both"/>
        <w:rPr>
          <w:sz w:val="22"/>
          <w:szCs w:val="22"/>
        </w:rPr>
      </w:pPr>
    </w:p>
    <w:p w:rsidR="007A205D" w:rsidRPr="004A43A8" w:rsidRDefault="007A205D" w:rsidP="004A43A8">
      <w:pPr>
        <w:rPr>
          <w:b/>
          <w:bCs/>
        </w:rPr>
      </w:pPr>
      <w:r w:rsidRPr="007A205D">
        <w:rPr>
          <w:b/>
          <w:bCs/>
          <w:sz w:val="22"/>
          <w:szCs w:val="22"/>
        </w:rPr>
        <w:t xml:space="preserve">5. </w:t>
      </w:r>
      <w:r w:rsidRPr="007A205D">
        <w:rPr>
          <w:b/>
          <w:bCs/>
        </w:rPr>
        <w:t>Zabawa matematyczna „</w:t>
      </w:r>
      <w:proofErr w:type="spellStart"/>
      <w:r w:rsidRPr="007A205D">
        <w:rPr>
          <w:b/>
          <w:bCs/>
        </w:rPr>
        <w:t>Trampolinek</w:t>
      </w:r>
      <w:proofErr w:type="spellEnd"/>
      <w:r w:rsidRPr="007A205D">
        <w:rPr>
          <w:b/>
          <w:bCs/>
        </w:rPr>
        <w:t xml:space="preserve"> uczy się rachować”</w:t>
      </w:r>
    </w:p>
    <w:p w:rsidR="007A205D" w:rsidRDefault="007A205D" w:rsidP="003310F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Przypominamy dziecku postać </w:t>
      </w:r>
      <w:proofErr w:type="spellStart"/>
      <w:r>
        <w:rPr>
          <w:sz w:val="22"/>
          <w:szCs w:val="22"/>
        </w:rPr>
        <w:t>Trampolinka</w:t>
      </w:r>
      <w:proofErr w:type="spellEnd"/>
      <w:r>
        <w:rPr>
          <w:sz w:val="22"/>
          <w:szCs w:val="22"/>
        </w:rPr>
        <w:t>, stwarzamy okazję do spontanicznych pląsów:</w:t>
      </w:r>
    </w:p>
    <w:p w:rsidR="007A205D" w:rsidRPr="007A205D" w:rsidRDefault="00754EEB" w:rsidP="007A205D">
      <w:hyperlink r:id="rId6" w:history="1">
        <w:r w:rsidR="007A205D" w:rsidRPr="007A205D">
          <w:rPr>
            <w:color w:val="0000FF"/>
            <w:u w:val="single"/>
          </w:rPr>
          <w:t>https://www.youtube.com/watch?v=ZrbLrg0IWd0</w:t>
        </w:r>
      </w:hyperlink>
    </w:p>
    <w:p w:rsidR="007A205D" w:rsidRDefault="007A205D" w:rsidP="003310FF">
      <w:pPr>
        <w:spacing w:line="360" w:lineRule="auto"/>
        <w:jc w:val="both"/>
        <w:rPr>
          <w:sz w:val="22"/>
          <w:szCs w:val="22"/>
        </w:rPr>
      </w:pPr>
    </w:p>
    <w:p w:rsidR="007A205D" w:rsidRDefault="007A205D" w:rsidP="003310F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Teraz liczymy z </w:t>
      </w:r>
      <w:proofErr w:type="spellStart"/>
      <w:r>
        <w:rPr>
          <w:sz w:val="22"/>
          <w:szCs w:val="22"/>
        </w:rPr>
        <w:t>Trampolinkiem</w:t>
      </w:r>
      <w:proofErr w:type="spellEnd"/>
      <w:r>
        <w:rPr>
          <w:sz w:val="22"/>
          <w:szCs w:val="22"/>
        </w:rPr>
        <w:t xml:space="preserve"> zgromadzone w poprzedniej zabawie warzywa i owoce. Dziecko klasyfikuje produkty ze względu na podane kryterium, np.: kolor, przynależność do owoców lub warzyw. Przelicza. Bawimy się w proste dodawanie na konkretach (dokładanie do koszyków).</w:t>
      </w:r>
    </w:p>
    <w:p w:rsidR="007A205D" w:rsidRPr="004A43A8" w:rsidRDefault="007A205D" w:rsidP="003310FF">
      <w:pPr>
        <w:spacing w:line="360" w:lineRule="auto"/>
        <w:jc w:val="both"/>
        <w:rPr>
          <w:b/>
          <w:bCs/>
          <w:sz w:val="22"/>
          <w:szCs w:val="22"/>
        </w:rPr>
      </w:pPr>
    </w:p>
    <w:p w:rsidR="007A205D" w:rsidRPr="004A43A8" w:rsidRDefault="007A205D" w:rsidP="003310FF">
      <w:pPr>
        <w:spacing w:line="360" w:lineRule="auto"/>
        <w:jc w:val="both"/>
        <w:rPr>
          <w:b/>
          <w:bCs/>
          <w:sz w:val="22"/>
          <w:szCs w:val="22"/>
        </w:rPr>
      </w:pPr>
      <w:r w:rsidRPr="004A43A8">
        <w:rPr>
          <w:b/>
          <w:bCs/>
          <w:sz w:val="22"/>
          <w:szCs w:val="22"/>
        </w:rPr>
        <w:t>6. Ćwiczenia gimnastyczne</w:t>
      </w:r>
    </w:p>
    <w:p w:rsidR="007A205D" w:rsidRPr="004A43A8" w:rsidRDefault="007A205D" w:rsidP="003310FF">
      <w:pPr>
        <w:spacing w:line="360" w:lineRule="auto"/>
        <w:jc w:val="both"/>
        <w:rPr>
          <w:sz w:val="22"/>
          <w:szCs w:val="22"/>
        </w:rPr>
      </w:pPr>
      <w:r w:rsidRPr="004A43A8">
        <w:rPr>
          <w:sz w:val="22"/>
          <w:szCs w:val="22"/>
        </w:rPr>
        <w:t>Magiczne koło</w:t>
      </w:r>
      <w:r w:rsidR="004A43A8" w:rsidRPr="004A43A8">
        <w:rPr>
          <w:sz w:val="22"/>
          <w:szCs w:val="22"/>
        </w:rPr>
        <w:t xml:space="preserve"> - zabawy ruchowe w domu:</w:t>
      </w:r>
    </w:p>
    <w:p w:rsidR="004A43A8" w:rsidRPr="004A43A8" w:rsidRDefault="00754EEB" w:rsidP="004A43A8">
      <w:pPr>
        <w:rPr>
          <w:sz w:val="22"/>
          <w:szCs w:val="22"/>
        </w:rPr>
      </w:pPr>
      <w:hyperlink r:id="rId7" w:history="1">
        <w:r w:rsidR="004A43A8" w:rsidRPr="004A43A8">
          <w:rPr>
            <w:color w:val="0000FF"/>
            <w:sz w:val="22"/>
            <w:szCs w:val="22"/>
            <w:u w:val="single"/>
          </w:rPr>
          <w:t>https://miastodzieci.pl/zabawy/mini-gimnastyka-dla-mlodszych-dzieci/</w:t>
        </w:r>
      </w:hyperlink>
    </w:p>
    <w:p w:rsidR="004A43A8" w:rsidRPr="004A43A8" w:rsidRDefault="004A43A8" w:rsidP="003310FF">
      <w:pPr>
        <w:spacing w:line="360" w:lineRule="auto"/>
        <w:jc w:val="both"/>
        <w:rPr>
          <w:sz w:val="22"/>
          <w:szCs w:val="22"/>
        </w:rPr>
      </w:pPr>
    </w:p>
    <w:p w:rsidR="007A205D" w:rsidRPr="004A43A8" w:rsidRDefault="004A43A8" w:rsidP="003310FF">
      <w:pPr>
        <w:spacing w:line="360" w:lineRule="auto"/>
        <w:jc w:val="both"/>
        <w:rPr>
          <w:b/>
          <w:bCs/>
          <w:sz w:val="22"/>
          <w:szCs w:val="22"/>
        </w:rPr>
      </w:pPr>
      <w:r w:rsidRPr="004A43A8">
        <w:rPr>
          <w:b/>
          <w:bCs/>
          <w:sz w:val="22"/>
          <w:szCs w:val="22"/>
        </w:rPr>
        <w:t xml:space="preserve">7. Zabawa </w:t>
      </w:r>
      <w:proofErr w:type="gramStart"/>
      <w:r w:rsidRPr="004A43A8">
        <w:rPr>
          <w:b/>
          <w:bCs/>
          <w:sz w:val="22"/>
          <w:szCs w:val="22"/>
        </w:rPr>
        <w:t>dydaktyczna  „</w:t>
      </w:r>
      <w:proofErr w:type="gramEnd"/>
      <w:r w:rsidRPr="004A43A8">
        <w:rPr>
          <w:b/>
          <w:bCs/>
          <w:sz w:val="22"/>
          <w:szCs w:val="22"/>
        </w:rPr>
        <w:t>Tworzymy rymy”</w:t>
      </w:r>
    </w:p>
    <w:p w:rsidR="004A43A8" w:rsidRDefault="004A43A8" w:rsidP="003310FF">
      <w:pPr>
        <w:spacing w:line="360" w:lineRule="auto"/>
        <w:jc w:val="both"/>
        <w:rPr>
          <w:sz w:val="22"/>
          <w:szCs w:val="22"/>
        </w:rPr>
      </w:pPr>
      <w:r w:rsidRPr="004A43A8">
        <w:rPr>
          <w:sz w:val="22"/>
          <w:szCs w:val="22"/>
        </w:rPr>
        <w:lastRenderedPageBreak/>
        <w:t>Tworzymy rymy do nazw owoców i warzyw. Np. cebula – kula, gruszka-pietruszka, marchewka-konewka.</w:t>
      </w:r>
      <w:r>
        <w:rPr>
          <w:sz w:val="22"/>
          <w:szCs w:val="22"/>
        </w:rPr>
        <w:t xml:space="preserve"> Jeśli zabawa jest za trudna rysujemy symboliczne szkice stanowiące podpowiedź a dziecko nazywa pary (ćwiczy pamięć słuchową i słuch fonetyczny).</w:t>
      </w:r>
    </w:p>
    <w:p w:rsidR="004A43A8" w:rsidRDefault="004A43A8" w:rsidP="003310FF">
      <w:pPr>
        <w:spacing w:line="360" w:lineRule="auto"/>
        <w:jc w:val="both"/>
        <w:rPr>
          <w:sz w:val="22"/>
          <w:szCs w:val="22"/>
        </w:rPr>
      </w:pPr>
    </w:p>
    <w:p w:rsidR="004A43A8" w:rsidRPr="004A43A8" w:rsidRDefault="004A43A8" w:rsidP="004A43A8">
      <w:pPr>
        <w:spacing w:line="360" w:lineRule="auto"/>
        <w:jc w:val="both"/>
        <w:rPr>
          <w:b/>
          <w:bCs/>
          <w:sz w:val="22"/>
          <w:szCs w:val="22"/>
        </w:rPr>
      </w:pPr>
      <w:r w:rsidRPr="004A43A8">
        <w:rPr>
          <w:b/>
          <w:bCs/>
          <w:sz w:val="22"/>
          <w:szCs w:val="22"/>
        </w:rPr>
        <w:t>8. Zabawa ruchowa „Ciuciubabka”</w:t>
      </w:r>
    </w:p>
    <w:p w:rsidR="004A43A8" w:rsidRDefault="004A43A8" w:rsidP="004A43A8">
      <w:p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4A43A8">
        <w:rPr>
          <w:rFonts w:eastAsiaTheme="minorHAnsi"/>
          <w:sz w:val="22"/>
          <w:szCs w:val="22"/>
          <w:lang w:eastAsia="en-US"/>
        </w:rPr>
        <w:t xml:space="preserve">Jedna z osób jest Ciuciubabką. Ciuciubabka musi mieć zawiązane oczy np. chustą. </w:t>
      </w:r>
      <w:proofErr w:type="spellStart"/>
      <w:r w:rsidRPr="004A43A8">
        <w:rPr>
          <w:rFonts w:eastAsiaTheme="minorHAnsi"/>
          <w:sz w:val="22"/>
          <w:szCs w:val="22"/>
          <w:lang w:eastAsia="en-US"/>
        </w:rPr>
        <w:t>Pozostale</w:t>
      </w:r>
      <w:proofErr w:type="spellEnd"/>
      <w:r w:rsidRPr="004A43A8">
        <w:rPr>
          <w:rFonts w:eastAsiaTheme="minorHAnsi"/>
          <w:sz w:val="22"/>
          <w:szCs w:val="22"/>
          <w:lang w:eastAsia="en-US"/>
        </w:rPr>
        <w:t xml:space="preserve"> dzieci dotykając Ciuciubabkę muszą nią "kręcić" </w:t>
      </w:r>
      <w:proofErr w:type="spellStart"/>
      <w:proofErr w:type="gramStart"/>
      <w:r w:rsidRPr="004A43A8">
        <w:rPr>
          <w:rFonts w:eastAsiaTheme="minorHAnsi"/>
          <w:sz w:val="22"/>
          <w:szCs w:val="22"/>
          <w:lang w:eastAsia="en-US"/>
        </w:rPr>
        <w:t>dookoła,i</w:t>
      </w:r>
      <w:proofErr w:type="spellEnd"/>
      <w:proofErr w:type="gramEnd"/>
      <w:r w:rsidRPr="004A43A8">
        <w:rPr>
          <w:rFonts w:eastAsiaTheme="minorHAnsi"/>
          <w:sz w:val="22"/>
          <w:szCs w:val="22"/>
          <w:lang w:eastAsia="en-US"/>
        </w:rPr>
        <w:t xml:space="preserve"> powtarzając słowa: </w:t>
      </w:r>
      <w:r w:rsidRPr="004A43A8">
        <w:rPr>
          <w:rFonts w:eastAsiaTheme="minorHAnsi"/>
          <w:i/>
          <w:iCs/>
          <w:sz w:val="22"/>
          <w:szCs w:val="22"/>
          <w:lang w:eastAsia="en-US"/>
        </w:rPr>
        <w:t>Ciuciubabko kręć się kręć...</w:t>
      </w:r>
      <w:r w:rsidRPr="004A43A8">
        <w:rPr>
          <w:rFonts w:eastAsiaTheme="minorHAnsi"/>
          <w:sz w:val="22"/>
          <w:szCs w:val="22"/>
          <w:lang w:eastAsia="en-US"/>
        </w:rPr>
        <w:t xml:space="preserve"> po wypowiedzeniu tych słów, dzieci muszą uciekać, żeby Ciuciubabka ich nie złapała. Można oczywiście dotykać Ciuciubabkę, ale trzeba uważać, żeby nie zostać złapanym. Osoba, która </w:t>
      </w:r>
      <w:proofErr w:type="spellStart"/>
      <w:r w:rsidRPr="004A43A8">
        <w:rPr>
          <w:rFonts w:eastAsiaTheme="minorHAnsi"/>
          <w:sz w:val="22"/>
          <w:szCs w:val="22"/>
          <w:lang w:eastAsia="en-US"/>
        </w:rPr>
        <w:t>zotanie</w:t>
      </w:r>
      <w:proofErr w:type="spellEnd"/>
      <w:r w:rsidRPr="004A43A8">
        <w:rPr>
          <w:rFonts w:eastAsiaTheme="minorHAnsi"/>
          <w:sz w:val="22"/>
          <w:szCs w:val="22"/>
          <w:lang w:eastAsia="en-US"/>
        </w:rPr>
        <w:t xml:space="preserve"> złapana przez Ciuciubabkę, przejmuje rolę Ciuciubabki.</w:t>
      </w:r>
    </w:p>
    <w:p w:rsidR="004A43A8" w:rsidRPr="004A43A8" w:rsidRDefault="004A43A8" w:rsidP="004A43A8">
      <w:pPr>
        <w:spacing w:line="360" w:lineRule="auto"/>
        <w:jc w:val="both"/>
        <w:rPr>
          <w:b/>
          <w:bCs/>
          <w:sz w:val="22"/>
          <w:szCs w:val="22"/>
        </w:rPr>
      </w:pPr>
    </w:p>
    <w:p w:rsidR="004A43A8" w:rsidRPr="004A43A8" w:rsidRDefault="004A43A8" w:rsidP="004A43A8">
      <w:pPr>
        <w:spacing w:line="360" w:lineRule="auto"/>
        <w:rPr>
          <w:b/>
          <w:bCs/>
          <w:sz w:val="22"/>
          <w:szCs w:val="22"/>
        </w:rPr>
      </w:pPr>
      <w:r w:rsidRPr="004A43A8">
        <w:rPr>
          <w:b/>
          <w:bCs/>
          <w:sz w:val="22"/>
          <w:szCs w:val="22"/>
        </w:rPr>
        <w:t>9. Zabawa ortofoniczna „W sklepie z zabawkami”</w:t>
      </w:r>
    </w:p>
    <w:p w:rsidR="004A43A8" w:rsidRPr="004A43A8" w:rsidRDefault="004A43A8" w:rsidP="004A43A8">
      <w:pPr>
        <w:spacing w:line="360" w:lineRule="auto"/>
        <w:rPr>
          <w:sz w:val="22"/>
          <w:szCs w:val="22"/>
        </w:rPr>
      </w:pPr>
      <w:r w:rsidRPr="004A43A8">
        <w:rPr>
          <w:color w:val="000000"/>
          <w:sz w:val="22"/>
          <w:szCs w:val="22"/>
          <w:shd w:val="clear" w:color="auto" w:fill="FFFFFF"/>
        </w:rPr>
        <w:t xml:space="preserve">Prowadzący pokazuje dziecku zabawkę, a ono staraj się naśladować głosy, które kojarzą się z tą zabawką (kot - miau, pajac - fik - mik, trąbka - </w:t>
      </w:r>
      <w:proofErr w:type="spellStart"/>
      <w:r w:rsidRPr="004A43A8">
        <w:rPr>
          <w:color w:val="000000"/>
          <w:sz w:val="22"/>
          <w:szCs w:val="22"/>
          <w:shd w:val="clear" w:color="auto" w:fill="FFFFFF"/>
        </w:rPr>
        <w:t>trut</w:t>
      </w:r>
      <w:proofErr w:type="spellEnd"/>
      <w:r w:rsidRPr="004A43A8">
        <w:rPr>
          <w:color w:val="000000"/>
          <w:sz w:val="22"/>
          <w:szCs w:val="22"/>
          <w:shd w:val="clear" w:color="auto" w:fill="FFFFFF"/>
        </w:rPr>
        <w:t xml:space="preserve"> - tu, ptaszek - tiu - tiu).</w:t>
      </w:r>
    </w:p>
    <w:p w:rsidR="004A43A8" w:rsidRDefault="00057F8C" w:rsidP="00057F8C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4A43A8" w:rsidRDefault="00057F8C" w:rsidP="00057F8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* </w:t>
      </w:r>
      <w:r w:rsidR="004A43A8" w:rsidRPr="00057F8C">
        <w:rPr>
          <w:sz w:val="22"/>
          <w:szCs w:val="22"/>
        </w:rPr>
        <w:t>ZADANIE DODATKOWE</w:t>
      </w:r>
    </w:p>
    <w:p w:rsidR="00057F8C" w:rsidRDefault="00057F8C" w:rsidP="00057F8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Pokoloruj warzywa i owoce. Nazwij je. Otocz czerwoną pętlą owoce, a zieloną warzywa.</w:t>
      </w:r>
    </w:p>
    <w:p w:rsidR="00057F8C" w:rsidRPr="00057F8C" w:rsidRDefault="00754EEB" w:rsidP="00057F8C">
      <w:pPr>
        <w:spacing w:line="360" w:lineRule="auto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435600" cy="8166100"/>
            <wp:effectExtent l="0" t="0" r="0" b="0"/>
            <wp:docPr id="4" name="Obraz 4" descr="Obraz zawierający rysune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5600" cy="816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7F8C" w:rsidRPr="00057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1128F"/>
    <w:multiLevelType w:val="hybridMultilevel"/>
    <w:tmpl w:val="D3BEDA86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0FF"/>
    <w:rsid w:val="00057F8C"/>
    <w:rsid w:val="003310FF"/>
    <w:rsid w:val="003B694A"/>
    <w:rsid w:val="004A43A8"/>
    <w:rsid w:val="0074030D"/>
    <w:rsid w:val="00754EEB"/>
    <w:rsid w:val="007A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CC265BE3-5864-BA46-8288-6B4D570CF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0FF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10F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A20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0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https://miastodzieci.pl/zabawy/mini-gimnastyka-dla-mlodszych-dziec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rbLrg0IWd0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526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</dc:creator>
  <cp:keywords/>
  <dc:description/>
  <cp:lastModifiedBy>13</cp:lastModifiedBy>
  <cp:revision>3</cp:revision>
  <dcterms:created xsi:type="dcterms:W3CDTF">2020-04-15T14:13:00Z</dcterms:created>
  <dcterms:modified xsi:type="dcterms:W3CDTF">2020-04-17T15:16:00Z</dcterms:modified>
</cp:coreProperties>
</file>