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DE" w:rsidRPr="001002D9" w:rsidRDefault="00D248DE" w:rsidP="001002D9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>Grupa IV</w:t>
      </w:r>
    </w:p>
    <w:p w:rsidR="00F64B95" w:rsidRPr="001002D9" w:rsidRDefault="001002D9" w:rsidP="001002D9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 xml:space="preserve">Krąg </w:t>
      </w:r>
      <w:r>
        <w:rPr>
          <w:rFonts w:ascii="Times New Roman" w:hAnsi="Times New Roman" w:cs="Times New Roman"/>
          <w:sz w:val="24"/>
          <w:szCs w:val="24"/>
        </w:rPr>
        <w:t xml:space="preserve">tematyczny: </w:t>
      </w:r>
      <w:r w:rsidR="00254AAE" w:rsidRPr="001002D9">
        <w:rPr>
          <w:rFonts w:ascii="Times New Roman" w:hAnsi="Times New Roman" w:cs="Times New Roman"/>
          <w:b/>
          <w:i/>
          <w:color w:val="00B050"/>
          <w:sz w:val="24"/>
          <w:szCs w:val="24"/>
        </w:rPr>
        <w:t>Szybko biegnie każdy dzień, rosnę szybko,  dużo wiem</w:t>
      </w:r>
    </w:p>
    <w:p w:rsidR="001002D9" w:rsidRPr="001002D9" w:rsidRDefault="001002D9" w:rsidP="001002D9">
      <w:pPr>
        <w:tabs>
          <w:tab w:val="left" w:pos="142"/>
        </w:tabs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D9">
        <w:rPr>
          <w:rFonts w:ascii="Times New Roman" w:hAnsi="Times New Roman" w:cs="Times New Roman"/>
          <w:b/>
          <w:sz w:val="24"/>
          <w:szCs w:val="24"/>
        </w:rPr>
        <w:t>Niski – wysoki</w:t>
      </w:r>
    </w:p>
    <w:p w:rsidR="00D248DE" w:rsidRPr="001002D9" w:rsidRDefault="00D248DE" w:rsidP="001002D9">
      <w:pPr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2D9">
        <w:rPr>
          <w:rFonts w:ascii="Times New Roman" w:hAnsi="Times New Roman" w:cs="Times New Roman"/>
          <w:b/>
          <w:i/>
          <w:sz w:val="24"/>
          <w:szCs w:val="24"/>
        </w:rPr>
        <w:t xml:space="preserve"> Przewidywane osiągnięcia dziecka: </w:t>
      </w:r>
    </w:p>
    <w:p w:rsidR="001002D9" w:rsidRPr="001002D9" w:rsidRDefault="001002D9" w:rsidP="001002D9">
      <w:pPr>
        <w:pStyle w:val="Akapitzlist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 xml:space="preserve">poznaje nowe sposoby mierzenia, </w:t>
      </w:r>
    </w:p>
    <w:p w:rsidR="001002D9" w:rsidRPr="001002D9" w:rsidRDefault="001002D9" w:rsidP="001002D9">
      <w:pPr>
        <w:pStyle w:val="Akapitzlist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 xml:space="preserve">podejmuje próby globalnego czytania prostych wyrazów, </w:t>
      </w:r>
    </w:p>
    <w:p w:rsidR="001002D9" w:rsidRPr="001002D9" w:rsidRDefault="001002D9" w:rsidP="001002D9">
      <w:pPr>
        <w:pStyle w:val="Akapitzlist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>wyciąga odpowiednie wnioski</w:t>
      </w:r>
      <w:r>
        <w:rPr>
          <w:rFonts w:ascii="Times New Roman" w:hAnsi="Times New Roman" w:cs="Times New Roman"/>
          <w:sz w:val="24"/>
          <w:szCs w:val="24"/>
        </w:rPr>
        <w:t xml:space="preserve"> z treści</w:t>
      </w:r>
      <w:r w:rsidRPr="001002D9">
        <w:rPr>
          <w:rFonts w:ascii="Times New Roman" w:hAnsi="Times New Roman" w:cs="Times New Roman"/>
          <w:sz w:val="24"/>
          <w:szCs w:val="24"/>
        </w:rPr>
        <w:t xml:space="preserve"> opowiadania, </w:t>
      </w:r>
    </w:p>
    <w:p w:rsidR="001002D9" w:rsidRPr="001002D9" w:rsidRDefault="001002D9" w:rsidP="001002D9">
      <w:pPr>
        <w:pStyle w:val="Akapitzlist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 xml:space="preserve">rozpoznaje swoich rodziców na zdjęciach z okresu ich dzieciństwa, </w:t>
      </w:r>
    </w:p>
    <w:p w:rsidR="001002D9" w:rsidRDefault="001002D9" w:rsidP="001002D9">
      <w:pPr>
        <w:pStyle w:val="Akapitzlist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 xml:space="preserve">określa wielkość przedmiotów za pomocą jednej miary, </w:t>
      </w:r>
    </w:p>
    <w:p w:rsidR="001002D9" w:rsidRPr="001002D9" w:rsidRDefault="001002D9" w:rsidP="001002D9">
      <w:pPr>
        <w:pStyle w:val="Akapitzlist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 xml:space="preserve">porównuje wielkość przedmiotów, </w:t>
      </w:r>
    </w:p>
    <w:p w:rsidR="001002D9" w:rsidRPr="001002D9" w:rsidRDefault="001002D9" w:rsidP="001002D9">
      <w:pPr>
        <w:pStyle w:val="Akapitzlist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 xml:space="preserve">dostrzega symetrię w naturze, </w:t>
      </w:r>
    </w:p>
    <w:p w:rsidR="001002D9" w:rsidRPr="001002D9" w:rsidRDefault="001002D9" w:rsidP="001002D9">
      <w:pPr>
        <w:pStyle w:val="Akapitzlist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>poznaje słowa i melodię piosenki,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D9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1002D9">
        <w:rPr>
          <w:rFonts w:ascii="Times New Roman" w:hAnsi="Times New Roman" w:cs="Times New Roman"/>
          <w:sz w:val="24"/>
          <w:szCs w:val="24"/>
        </w:rPr>
        <w:t xml:space="preserve">treść za pomocą ruchu i gestu, </w:t>
      </w:r>
    </w:p>
    <w:p w:rsidR="001002D9" w:rsidRDefault="001002D9" w:rsidP="001002D9">
      <w:pPr>
        <w:pStyle w:val="Akapitzlist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 xml:space="preserve">klasyfikuje przedmioty według przyjętego kryterium, </w:t>
      </w:r>
    </w:p>
    <w:p w:rsidR="001002D9" w:rsidRDefault="001002D9" w:rsidP="001002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48DE" w:rsidRPr="001002D9" w:rsidRDefault="00D248DE" w:rsidP="001002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2D9">
        <w:rPr>
          <w:rFonts w:ascii="Times New Roman" w:hAnsi="Times New Roman" w:cs="Times New Roman"/>
          <w:b/>
          <w:i/>
          <w:sz w:val="24"/>
          <w:szCs w:val="24"/>
        </w:rPr>
        <w:t>Proponowane aktywności dziecka:</w:t>
      </w:r>
    </w:p>
    <w:p w:rsidR="00D248DE" w:rsidRPr="001002D9" w:rsidRDefault="00D248DE" w:rsidP="001002D9">
      <w:pPr>
        <w:pStyle w:val="Akapitzlist"/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002D9" w:rsidRDefault="001002D9" w:rsidP="001002D9">
      <w:pPr>
        <w:pStyle w:val="Akapitzlist"/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8D2">
        <w:rPr>
          <w:rFonts w:ascii="Times New Roman" w:hAnsi="Times New Roman" w:cs="Times New Roman"/>
          <w:b/>
          <w:sz w:val="24"/>
          <w:szCs w:val="24"/>
        </w:rPr>
        <w:t>„Duży i mały”</w:t>
      </w:r>
      <w:r w:rsidRPr="001002D9">
        <w:rPr>
          <w:rFonts w:ascii="Times New Roman" w:hAnsi="Times New Roman" w:cs="Times New Roman"/>
          <w:sz w:val="24"/>
          <w:szCs w:val="24"/>
        </w:rPr>
        <w:t xml:space="preserve"> – zabawa muzyczno-ruchowa, </w:t>
      </w:r>
    </w:p>
    <w:p w:rsidR="001A3EF4" w:rsidRDefault="001A3EF4" w:rsidP="001002D9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polega na odpowiednim reagowaniu na dźwięki wysokie i niskie </w:t>
      </w:r>
    </w:p>
    <w:p w:rsidR="001002D9" w:rsidRDefault="001A3EF4" w:rsidP="001A3EF4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gdy słyszy niskie dźwięki, kroczy jak olbrzym</w:t>
      </w:r>
      <w:r w:rsidR="001002D9" w:rsidRPr="001002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tupie nogami, gdy usłyszy</w:t>
      </w:r>
      <w:r w:rsidR="001002D9" w:rsidRPr="001A3EF4">
        <w:rPr>
          <w:rFonts w:ascii="Times New Roman" w:hAnsi="Times New Roman" w:cs="Times New Roman"/>
          <w:sz w:val="24"/>
          <w:szCs w:val="24"/>
        </w:rPr>
        <w:t xml:space="preserve"> wysokie dźwięki – </w:t>
      </w:r>
      <w:r>
        <w:rPr>
          <w:rFonts w:ascii="Times New Roman" w:hAnsi="Times New Roman" w:cs="Times New Roman"/>
          <w:sz w:val="24"/>
          <w:szCs w:val="24"/>
        </w:rPr>
        <w:t>klaszcze w ręce i staje na palcach</w:t>
      </w:r>
      <w:r w:rsidR="001002D9" w:rsidRPr="001A3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EF4" w:rsidRDefault="001A3EF4" w:rsidP="001A3E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Polecamy: Audycja muzyczna Polskiego Radia: </w:t>
      </w:r>
      <w:r w:rsidRPr="001A3E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POLSKIE RADIO DZIECIOM </w:t>
      </w:r>
      <w:r>
        <w:rPr>
          <w:rFonts w:ascii="Times New Roman" w:hAnsi="Times New Roman" w:cs="Times New Roman"/>
          <w:b/>
          <w:bCs/>
          <w:sz w:val="24"/>
          <w:szCs w:val="24"/>
        </w:rPr>
        <w:t>Rytmika dla dzieci: Ćwiczymy w rytm wiosennej piosenki i Dźwięki wysokie i niskie</w:t>
      </w:r>
    </w:p>
    <w:p w:rsidR="001A3EF4" w:rsidRPr="00A918D2" w:rsidRDefault="001A3EF4" w:rsidP="001A3EF4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8D2">
        <w:rPr>
          <w:rFonts w:ascii="Times New Roman" w:hAnsi="Times New Roman" w:cs="Times New Roman"/>
          <w:color w:val="FF0000"/>
          <w:sz w:val="24"/>
          <w:szCs w:val="24"/>
        </w:rPr>
        <w:t>Można zastąpić zabawą muzyczną z filmiku</w:t>
      </w:r>
    </w:p>
    <w:p w:rsidR="001A3EF4" w:rsidRPr="001A3EF4" w:rsidRDefault="001A3EF4" w:rsidP="001A3EF4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18D2" w:rsidRDefault="00747FA4" w:rsidP="001002D9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18D2" w:rsidRPr="00052E84">
          <w:rPr>
            <w:rStyle w:val="Hipercze"/>
            <w:rFonts w:ascii="Times New Roman" w:hAnsi="Times New Roman" w:cs="Times New Roman"/>
            <w:sz w:val="24"/>
            <w:szCs w:val="24"/>
          </w:rPr>
          <w:t>https://youtu.be/m2WsGrvCx_w</w:t>
        </w:r>
      </w:hyperlink>
      <w:r w:rsidR="00A9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B8" w:rsidRDefault="00747FA4" w:rsidP="00A918D2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E751B8">
          <w:rPr>
            <w:rStyle w:val="Hipercze"/>
          </w:rPr>
          <w:t>#</w:t>
        </w:r>
        <w:proofErr w:type="spellStart"/>
        <w:r w:rsidR="00E751B8">
          <w:rPr>
            <w:rStyle w:val="Hipercze"/>
          </w:rPr>
          <w:t>preschoolteacher</w:t>
        </w:r>
        <w:proofErr w:type="spellEnd"/>
      </w:hyperlink>
      <w:r w:rsidR="00E751B8">
        <w:rPr>
          <w:rStyle w:val="style-scope"/>
          <w:bdr w:val="none" w:sz="0" w:space="0" w:color="auto" w:frame="1"/>
        </w:rPr>
        <w:t> </w:t>
      </w:r>
      <w:hyperlink r:id="rId8" w:history="1">
        <w:r w:rsidR="00E751B8">
          <w:rPr>
            <w:rStyle w:val="Hipercze"/>
          </w:rPr>
          <w:t>#</w:t>
        </w:r>
        <w:proofErr w:type="spellStart"/>
        <w:r w:rsidR="00E751B8">
          <w:rPr>
            <w:rStyle w:val="Hipercze"/>
          </w:rPr>
          <w:t>recursosmusicales</w:t>
        </w:r>
        <w:proofErr w:type="spellEnd"/>
      </w:hyperlink>
      <w:r w:rsidR="00E751B8">
        <w:rPr>
          <w:rStyle w:val="style-scope"/>
          <w:bdr w:val="none" w:sz="0" w:space="0" w:color="auto" w:frame="1"/>
        </w:rPr>
        <w:t> </w:t>
      </w:r>
      <w:hyperlink r:id="rId9" w:history="1">
        <w:r w:rsidR="00E751B8">
          <w:rPr>
            <w:rStyle w:val="Hipercze"/>
          </w:rPr>
          <w:t>#</w:t>
        </w:r>
        <w:proofErr w:type="spellStart"/>
        <w:r w:rsidR="00E751B8">
          <w:rPr>
            <w:rStyle w:val="Hipercze"/>
          </w:rPr>
          <w:t>mjpedagogiamusical</w:t>
        </w:r>
        <w:proofErr w:type="spellEnd"/>
      </w:hyperlink>
      <w:r w:rsidR="00A918D2">
        <w:t xml:space="preserve"> </w:t>
      </w:r>
      <w:proofErr w:type="spellStart"/>
      <w:r w:rsidR="00E751B8" w:rsidRPr="00A918D2">
        <w:rPr>
          <w:rFonts w:ascii="Times New Roman" w:hAnsi="Times New Roman" w:cs="Times New Roman"/>
          <w:b/>
          <w:bCs/>
          <w:sz w:val="24"/>
          <w:szCs w:val="24"/>
        </w:rPr>
        <w:t>Kokoleoko</w:t>
      </w:r>
      <w:proofErr w:type="spellEnd"/>
    </w:p>
    <w:p w:rsidR="001A3EF4" w:rsidRPr="001A3EF4" w:rsidRDefault="001A3EF4" w:rsidP="00A918D2">
      <w:r>
        <w:rPr>
          <w:rFonts w:ascii="Times New Roman" w:hAnsi="Times New Roman" w:cs="Times New Roman"/>
          <w:b/>
          <w:bCs/>
          <w:sz w:val="24"/>
          <w:szCs w:val="24"/>
        </w:rPr>
        <w:t xml:space="preserve">Dzieci w naszej grupie znają taniec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Kokoloeko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innej  wersji: można nauczyć rodziców!</w:t>
      </w:r>
    </w:p>
    <w:p w:rsidR="00A918D2" w:rsidRDefault="00747FA4" w:rsidP="00A918D2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A918D2" w:rsidRPr="00052E8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https://www.youtube.com/watch?v=gy8jyGRUR-8</w:t>
        </w:r>
      </w:hyperlink>
      <w:r w:rsidR="00A91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EF4" w:rsidRDefault="001A3EF4" w:rsidP="00E751B8">
      <w:pPr>
        <w:pStyle w:val="Akapitzlist"/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2D9">
        <w:rPr>
          <w:rFonts w:ascii="Times New Roman" w:hAnsi="Times New Roman" w:cs="Times New Roman"/>
          <w:sz w:val="24"/>
          <w:szCs w:val="24"/>
        </w:rPr>
        <w:t xml:space="preserve"> </w:t>
      </w:r>
      <w:r w:rsidR="001002D9" w:rsidRPr="001A3EF4">
        <w:rPr>
          <w:rFonts w:ascii="Times New Roman" w:hAnsi="Times New Roman" w:cs="Times New Roman"/>
          <w:b/>
          <w:sz w:val="24"/>
          <w:szCs w:val="24"/>
        </w:rPr>
        <w:t>„Wysoki – niski”</w:t>
      </w:r>
      <w:r w:rsidR="001002D9" w:rsidRPr="001002D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3EF4" w:rsidRDefault="001A3EF4" w:rsidP="001A3EF4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porównuje wysokość dowolnie wybranej rzeczy np. klocków (stawia je w pionie), lelek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zabawaek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nawet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porownuje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wysokość swoją i rodzeństwa lub rodziców:</w:t>
      </w:r>
    </w:p>
    <w:p w:rsidR="001A3EF4" w:rsidRDefault="001A3EF4" w:rsidP="001A3EF4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Pytanie:</w:t>
      </w:r>
    </w:p>
    <w:p w:rsidR="001A3EF4" w:rsidRDefault="001A3EF4" w:rsidP="001A3EF4">
      <w:pPr>
        <w:pStyle w:val="Akapitzlist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najniższy?</w:t>
      </w:r>
    </w:p>
    <w:p w:rsidR="001A3EF4" w:rsidRDefault="001A3EF4" w:rsidP="001A3EF4">
      <w:pPr>
        <w:pStyle w:val="Akapitzlist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wyższy od ciebie?</w:t>
      </w:r>
    </w:p>
    <w:p w:rsidR="001A3EF4" w:rsidRDefault="001A3EF4" w:rsidP="001A3EF4">
      <w:pPr>
        <w:pStyle w:val="Akapitzlist"/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jest najwyższe od np. wskazanego klocka? (każde dowolne pytanie</w:t>
      </w:r>
      <w:r w:rsidR="007D46A0">
        <w:rPr>
          <w:rFonts w:ascii="Times New Roman" w:hAnsi="Times New Roman" w:cs="Times New Roman"/>
          <w:sz w:val="24"/>
          <w:szCs w:val="24"/>
        </w:rPr>
        <w:t xml:space="preserve"> dotyczące wysokości elementów)</w:t>
      </w:r>
    </w:p>
    <w:p w:rsidR="007D46A0" w:rsidRPr="007D46A0" w:rsidRDefault="007D46A0" w:rsidP="007D46A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dla dziecka: Ustaw od najniższego do najwyższego…i na odwrót (za każdym razem można dobrać cztery przedmioty do porównania)</w:t>
      </w:r>
    </w:p>
    <w:p w:rsidR="001A3EF4" w:rsidRDefault="001A3EF4" w:rsidP="001A3EF4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02D9" w:rsidRPr="001002D9" w:rsidRDefault="001002D9" w:rsidP="001002D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2D9" w:rsidRDefault="0013011B" w:rsidP="00F31A8B">
      <w:pPr>
        <w:pStyle w:val="Akapitzlist"/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1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2D9" w:rsidRPr="00F31A8B">
        <w:rPr>
          <w:rFonts w:ascii="Times New Roman" w:hAnsi="Times New Roman" w:cs="Times New Roman"/>
          <w:b/>
          <w:sz w:val="24"/>
          <w:szCs w:val="24"/>
        </w:rPr>
        <w:t xml:space="preserve">„Galeria zdjęć” </w:t>
      </w:r>
      <w:r w:rsidR="00F31A8B">
        <w:rPr>
          <w:rFonts w:ascii="Times New Roman" w:hAnsi="Times New Roman" w:cs="Times New Roman"/>
          <w:sz w:val="24"/>
          <w:szCs w:val="24"/>
        </w:rPr>
        <w:t xml:space="preserve">– prezentacja zdjęć rodziców </w:t>
      </w:r>
      <w:r w:rsidR="001002D9" w:rsidRPr="00F31A8B">
        <w:rPr>
          <w:rFonts w:ascii="Times New Roman" w:hAnsi="Times New Roman" w:cs="Times New Roman"/>
          <w:sz w:val="24"/>
          <w:szCs w:val="24"/>
        </w:rPr>
        <w:t xml:space="preserve">z okresu ich </w:t>
      </w:r>
      <w:r w:rsidR="00F31A8B">
        <w:rPr>
          <w:rFonts w:ascii="Times New Roman" w:hAnsi="Times New Roman" w:cs="Times New Roman"/>
          <w:sz w:val="24"/>
          <w:szCs w:val="24"/>
        </w:rPr>
        <w:t xml:space="preserve">dzieciństwa- próby porównywania wysokości osób na fotografiach, jeżeli jest na niej kilka osób. </w:t>
      </w:r>
    </w:p>
    <w:p w:rsidR="00F72FA7" w:rsidRDefault="00F72FA7" w:rsidP="00F72FA7">
      <w:pPr>
        <w:pStyle w:val="Akapitzlist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sądzisz ile lat miał rodzic, gdy robiono to zdjęcie? </w:t>
      </w:r>
    </w:p>
    <w:p w:rsidR="00F31A8B" w:rsidRPr="00F31A8B" w:rsidRDefault="00F72FA7" w:rsidP="00F72FA7">
      <w:pPr>
        <w:pStyle w:val="Akapitzlist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był młodszy niż ty teraz?</w:t>
      </w:r>
    </w:p>
    <w:p w:rsidR="00F31A8B" w:rsidRPr="00F31A8B" w:rsidRDefault="00F72FA7" w:rsidP="00F31A8B">
      <w:pPr>
        <w:pStyle w:val="Akapitzlist"/>
        <w:numPr>
          <w:ilvl w:val="0"/>
          <w:numId w:val="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sądzisz, c</w:t>
      </w:r>
      <w:r w:rsidR="00F31A8B" w:rsidRPr="00F31A8B">
        <w:rPr>
          <w:rFonts w:ascii="Times New Roman" w:hAnsi="Times New Roman" w:cs="Times New Roman"/>
          <w:sz w:val="24"/>
          <w:szCs w:val="24"/>
        </w:rPr>
        <w:t>zy byłby niższy</w:t>
      </w:r>
      <w:r>
        <w:rPr>
          <w:rFonts w:ascii="Times New Roman" w:hAnsi="Times New Roman" w:cs="Times New Roman"/>
          <w:sz w:val="24"/>
          <w:szCs w:val="24"/>
        </w:rPr>
        <w:t xml:space="preserve"> od ciebie</w:t>
      </w:r>
      <w:r w:rsidR="00F31A8B" w:rsidRPr="00F31A8B">
        <w:rPr>
          <w:rFonts w:ascii="Times New Roman" w:hAnsi="Times New Roman" w:cs="Times New Roman"/>
          <w:sz w:val="24"/>
          <w:szCs w:val="24"/>
        </w:rPr>
        <w:t>?</w:t>
      </w:r>
    </w:p>
    <w:p w:rsidR="00F31A8B" w:rsidRPr="00F31A8B" w:rsidRDefault="00F31A8B" w:rsidP="00F31A8B">
      <w:pPr>
        <w:pStyle w:val="Akapitzlist"/>
        <w:numPr>
          <w:ilvl w:val="0"/>
          <w:numId w:val="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A8B">
        <w:rPr>
          <w:rFonts w:ascii="Times New Roman" w:hAnsi="Times New Roman" w:cs="Times New Roman"/>
          <w:sz w:val="24"/>
          <w:szCs w:val="24"/>
        </w:rPr>
        <w:t>Która z osób</w:t>
      </w:r>
      <w:r w:rsidR="00F72FA7">
        <w:rPr>
          <w:rFonts w:ascii="Times New Roman" w:hAnsi="Times New Roman" w:cs="Times New Roman"/>
          <w:sz w:val="24"/>
          <w:szCs w:val="24"/>
        </w:rPr>
        <w:t xml:space="preserve"> ze zdjęcia jest najwyższa</w:t>
      </w:r>
      <w:r w:rsidRPr="00F31A8B">
        <w:rPr>
          <w:rFonts w:ascii="Times New Roman" w:hAnsi="Times New Roman" w:cs="Times New Roman"/>
          <w:sz w:val="24"/>
          <w:szCs w:val="24"/>
        </w:rPr>
        <w:t>?</w:t>
      </w:r>
    </w:p>
    <w:p w:rsidR="00F31A8B" w:rsidRPr="00F31A8B" w:rsidRDefault="00F31A8B" w:rsidP="00F31A8B">
      <w:pPr>
        <w:pStyle w:val="Akapitzlist"/>
        <w:numPr>
          <w:ilvl w:val="0"/>
          <w:numId w:val="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A8B">
        <w:rPr>
          <w:rFonts w:ascii="Times New Roman" w:hAnsi="Times New Roman" w:cs="Times New Roman"/>
          <w:sz w:val="24"/>
          <w:szCs w:val="24"/>
        </w:rPr>
        <w:t xml:space="preserve">Która z osób ze zdjęcia jest </w:t>
      </w:r>
      <w:r w:rsidR="00F72FA7" w:rsidRPr="00F31A8B">
        <w:rPr>
          <w:rFonts w:ascii="Times New Roman" w:hAnsi="Times New Roman" w:cs="Times New Roman"/>
          <w:sz w:val="24"/>
          <w:szCs w:val="24"/>
        </w:rPr>
        <w:t>najniższa</w:t>
      </w:r>
      <w:r w:rsidRPr="00F31A8B">
        <w:rPr>
          <w:rFonts w:ascii="Times New Roman" w:hAnsi="Times New Roman" w:cs="Times New Roman"/>
          <w:sz w:val="24"/>
          <w:szCs w:val="24"/>
        </w:rPr>
        <w:t>?</w:t>
      </w:r>
    </w:p>
    <w:p w:rsidR="00F72FA7" w:rsidRDefault="001002D9" w:rsidP="007D46A0">
      <w:pPr>
        <w:pStyle w:val="Akapitzlist"/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FA7">
        <w:rPr>
          <w:rFonts w:ascii="Times New Roman" w:hAnsi="Times New Roman" w:cs="Times New Roman"/>
          <w:b/>
          <w:sz w:val="24"/>
          <w:szCs w:val="24"/>
        </w:rPr>
        <w:t>„Galeria portretów</w:t>
      </w:r>
      <w:r w:rsidRPr="00F72FA7">
        <w:rPr>
          <w:rFonts w:ascii="Times New Roman" w:hAnsi="Times New Roman" w:cs="Times New Roman"/>
          <w:sz w:val="24"/>
          <w:szCs w:val="24"/>
        </w:rPr>
        <w:t>” – zabawa badawcza z lusterk</w:t>
      </w:r>
      <w:r w:rsidR="00F72FA7" w:rsidRPr="00F72FA7">
        <w:rPr>
          <w:rFonts w:ascii="Times New Roman" w:hAnsi="Times New Roman" w:cs="Times New Roman"/>
          <w:sz w:val="24"/>
          <w:szCs w:val="24"/>
        </w:rPr>
        <w:t>iem.</w:t>
      </w:r>
      <w:r w:rsidRPr="00F7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11B" w:rsidRDefault="00F72FA7" w:rsidP="0013011B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FA7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 xml:space="preserve">obserwuje swoja twarz w lusterku i wskazuje na cechy charakterystyczne swojego wyglądu: porównuje z twarzą rodzica lub rodzeństwa. Potem  </w:t>
      </w:r>
      <w:r w:rsidRPr="00F72FA7">
        <w:rPr>
          <w:rFonts w:ascii="Times New Roman" w:hAnsi="Times New Roman" w:cs="Times New Roman"/>
          <w:sz w:val="24"/>
          <w:szCs w:val="24"/>
        </w:rPr>
        <w:t>za pomocą lusterka</w:t>
      </w:r>
      <w:r>
        <w:rPr>
          <w:rFonts w:ascii="Times New Roman" w:hAnsi="Times New Roman" w:cs="Times New Roman"/>
          <w:sz w:val="24"/>
          <w:szCs w:val="24"/>
        </w:rPr>
        <w:t xml:space="preserve"> przyłożonego</w:t>
      </w:r>
      <w:r w:rsidRPr="00F72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symetrycznie odbić drugą połowę głowy zwierząt na karcie graficznej. </w:t>
      </w:r>
      <w:r w:rsidR="0013011B">
        <w:rPr>
          <w:rFonts w:ascii="Times New Roman" w:hAnsi="Times New Roman" w:cs="Times New Roman"/>
          <w:sz w:val="24"/>
          <w:szCs w:val="24"/>
        </w:rPr>
        <w:t xml:space="preserve">Obserwuje </w:t>
      </w:r>
      <w:r w:rsidRPr="0013011B">
        <w:rPr>
          <w:rFonts w:ascii="Times New Roman" w:hAnsi="Times New Roman" w:cs="Times New Roman"/>
          <w:sz w:val="24"/>
          <w:szCs w:val="24"/>
        </w:rPr>
        <w:t xml:space="preserve">podobieństwo jednej strony </w:t>
      </w:r>
      <w:r w:rsidR="0013011B">
        <w:rPr>
          <w:rFonts w:ascii="Times New Roman" w:hAnsi="Times New Roman" w:cs="Times New Roman"/>
          <w:sz w:val="24"/>
          <w:szCs w:val="24"/>
        </w:rPr>
        <w:t>głowy do drugiej</w:t>
      </w:r>
      <w:r w:rsidRPr="0013011B">
        <w:rPr>
          <w:rFonts w:ascii="Times New Roman" w:hAnsi="Times New Roman" w:cs="Times New Roman"/>
          <w:sz w:val="24"/>
          <w:szCs w:val="24"/>
        </w:rPr>
        <w:t xml:space="preserve"> </w:t>
      </w:r>
      <w:r w:rsidR="0013011B">
        <w:rPr>
          <w:rFonts w:ascii="Times New Roman" w:hAnsi="Times New Roman" w:cs="Times New Roman"/>
          <w:sz w:val="24"/>
          <w:szCs w:val="24"/>
        </w:rPr>
        <w:t>(</w:t>
      </w:r>
      <w:r w:rsidRPr="0013011B">
        <w:rPr>
          <w:rFonts w:ascii="Times New Roman" w:hAnsi="Times New Roman" w:cs="Times New Roman"/>
          <w:sz w:val="24"/>
          <w:szCs w:val="24"/>
        </w:rPr>
        <w:t>wiele r</w:t>
      </w:r>
      <w:r w:rsidR="0013011B">
        <w:rPr>
          <w:rFonts w:ascii="Times New Roman" w:hAnsi="Times New Roman" w:cs="Times New Roman"/>
          <w:sz w:val="24"/>
          <w:szCs w:val="24"/>
        </w:rPr>
        <w:t>zeczy w naturze jest symetryczne</w:t>
      </w:r>
      <w:r w:rsidRPr="0013011B">
        <w:rPr>
          <w:rFonts w:ascii="Times New Roman" w:hAnsi="Times New Roman" w:cs="Times New Roman"/>
          <w:sz w:val="24"/>
          <w:szCs w:val="24"/>
        </w:rPr>
        <w:t xml:space="preserve"> to znaczy, że  jedna i druga strona są podobne do s</w:t>
      </w:r>
      <w:r w:rsidR="0013011B">
        <w:rPr>
          <w:rFonts w:ascii="Times New Roman" w:hAnsi="Times New Roman" w:cs="Times New Roman"/>
          <w:sz w:val="24"/>
          <w:szCs w:val="24"/>
        </w:rPr>
        <w:t>iebie, ale w lustrzanym odbiciu).</w:t>
      </w:r>
      <w:r w:rsidRPr="0013011B">
        <w:rPr>
          <w:rFonts w:ascii="Times New Roman" w:hAnsi="Times New Roman" w:cs="Times New Roman"/>
          <w:sz w:val="24"/>
          <w:szCs w:val="24"/>
        </w:rPr>
        <w:t xml:space="preserve"> Na koniec</w:t>
      </w:r>
      <w:r w:rsidR="0013011B">
        <w:rPr>
          <w:rFonts w:ascii="Times New Roman" w:hAnsi="Times New Roman" w:cs="Times New Roman"/>
          <w:sz w:val="24"/>
          <w:szCs w:val="24"/>
        </w:rPr>
        <w:t xml:space="preserve"> dziecko</w:t>
      </w:r>
      <w:r w:rsidRPr="0013011B">
        <w:rPr>
          <w:rFonts w:ascii="Times New Roman" w:hAnsi="Times New Roman" w:cs="Times New Roman"/>
          <w:sz w:val="24"/>
          <w:szCs w:val="24"/>
        </w:rPr>
        <w:t xml:space="preserve"> wykonanie z</w:t>
      </w:r>
      <w:r w:rsidR="0013011B">
        <w:rPr>
          <w:rFonts w:ascii="Times New Roman" w:hAnsi="Times New Roman" w:cs="Times New Roman"/>
          <w:sz w:val="24"/>
          <w:szCs w:val="24"/>
        </w:rPr>
        <w:t>adanie</w:t>
      </w:r>
      <w:r w:rsidRPr="0013011B">
        <w:rPr>
          <w:rFonts w:ascii="Times New Roman" w:hAnsi="Times New Roman" w:cs="Times New Roman"/>
          <w:sz w:val="24"/>
          <w:szCs w:val="24"/>
        </w:rPr>
        <w:t xml:space="preserve"> </w:t>
      </w:r>
      <w:r w:rsidR="0013011B">
        <w:rPr>
          <w:rFonts w:ascii="Times New Roman" w:hAnsi="Times New Roman" w:cs="Times New Roman"/>
          <w:sz w:val="24"/>
          <w:szCs w:val="24"/>
        </w:rPr>
        <w:t>z  karty pracy czyli dorysowuje</w:t>
      </w:r>
      <w:r w:rsidRPr="0013011B">
        <w:rPr>
          <w:rFonts w:ascii="Times New Roman" w:hAnsi="Times New Roman" w:cs="Times New Roman"/>
          <w:sz w:val="24"/>
          <w:szCs w:val="24"/>
        </w:rPr>
        <w:t xml:space="preserve"> brakujące elementy </w:t>
      </w:r>
      <w:r w:rsidR="0013011B">
        <w:rPr>
          <w:rFonts w:ascii="Times New Roman" w:hAnsi="Times New Roman" w:cs="Times New Roman"/>
          <w:sz w:val="24"/>
          <w:szCs w:val="24"/>
        </w:rPr>
        <w:t>w symetrycznym odbiciu i koloruje wykonany rysunek.</w:t>
      </w:r>
    </w:p>
    <w:p w:rsidR="0013011B" w:rsidRPr="0013011B" w:rsidRDefault="0013011B" w:rsidP="0013011B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011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 </w:t>
      </w:r>
      <w:r w:rsidR="00111713">
        <w:rPr>
          <w:rFonts w:ascii="Times New Roman" w:hAnsi="Times New Roman" w:cs="Times New Roman"/>
          <w:i/>
          <w:color w:val="FF0000"/>
          <w:sz w:val="24"/>
          <w:szCs w:val="24"/>
        </w:rPr>
        <w:t>2 karty</w:t>
      </w:r>
      <w:r w:rsidRPr="0013011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na końcu dokumentu)</w:t>
      </w:r>
    </w:p>
    <w:p w:rsidR="001002D9" w:rsidRPr="00F72FA7" w:rsidRDefault="001002D9" w:rsidP="0013011B">
      <w:pPr>
        <w:pStyle w:val="Akapitzlist"/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FA7">
        <w:rPr>
          <w:rFonts w:ascii="Times New Roman" w:hAnsi="Times New Roman" w:cs="Times New Roman"/>
          <w:b/>
          <w:sz w:val="24"/>
          <w:szCs w:val="24"/>
        </w:rPr>
        <w:t>„</w:t>
      </w:r>
      <w:r w:rsidR="007D46A0" w:rsidRPr="00F72FA7">
        <w:rPr>
          <w:rFonts w:ascii="Times New Roman" w:hAnsi="Times New Roman" w:cs="Times New Roman"/>
          <w:b/>
          <w:sz w:val="24"/>
          <w:szCs w:val="24"/>
        </w:rPr>
        <w:t>A ja rosnę i rosnę”</w:t>
      </w:r>
      <w:r w:rsidR="007D46A0" w:rsidRPr="00F72FA7">
        <w:rPr>
          <w:rFonts w:ascii="Times New Roman" w:hAnsi="Times New Roman" w:cs="Times New Roman"/>
          <w:sz w:val="24"/>
          <w:szCs w:val="24"/>
        </w:rPr>
        <w:t xml:space="preserve"> </w:t>
      </w:r>
      <w:r w:rsidRPr="00F72FA7">
        <w:rPr>
          <w:rFonts w:ascii="Times New Roman" w:hAnsi="Times New Roman" w:cs="Times New Roman"/>
          <w:sz w:val="24"/>
          <w:szCs w:val="24"/>
        </w:rPr>
        <w:t>– nauka piosenki</w:t>
      </w:r>
    </w:p>
    <w:p w:rsidR="007D46A0" w:rsidRDefault="007D46A0" w:rsidP="007D46A0">
      <w:pPr>
        <w:pStyle w:val="Akapitzlist"/>
        <w:tabs>
          <w:tab w:val="left" w:pos="142"/>
        </w:tabs>
        <w:spacing w:after="0"/>
        <w:ind w:left="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Gdybym była całkiem mała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To bym wsiadła do sandała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 pływała po kałuży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 nie bałabym się burzy</w:t>
      </w:r>
      <w:r>
        <w:rPr>
          <w:rFonts w:ascii="Helvetica" w:hAnsi="Helvetica"/>
          <w:color w:val="111111"/>
          <w:sz w:val="27"/>
          <w:szCs w:val="27"/>
        </w:rPr>
        <w:br/>
      </w:r>
      <w:r>
        <w:rPr>
          <w:rFonts w:ascii="Helvetica" w:hAnsi="Helvetica"/>
          <w:color w:val="111111"/>
          <w:sz w:val="27"/>
          <w:szCs w:val="27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Gdybym wcale nie urosła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Miałabym z zapałek wiosła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 robiłabym co chciała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Gdybym była całkiem mała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ja rosnę i rosnę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Latem, zimą, na wiosnę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 niedługo przerosnę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Mamę, tatę i sosnę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ja rosnę i rosnę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Latem, zimą, na wiosnę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 niedługo przerosnę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Mamę, tatę i sosnę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Gdybym była całkiem mała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To w kieszeni bym sypiała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 chowała do poduszki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Sny malutkie jak okruszki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Gdybym wcale nie urosła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To bym sobie od was poszła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Po </w:t>
      </w:r>
      <w:proofErr w:type="spellStart"/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malutku</w:t>
      </w:r>
      <w:proofErr w:type="spellEnd"/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po cichutku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 krainy krasnoludków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ja rosnę i rosnę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Latem, zimą, na wiosnę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 niedługo przerosnę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Mamę, tatę i sosnę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ja rosnę i rosnę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Latem, zimą, na wiosnę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 niedługo przerosnę</w:t>
      </w:r>
      <w:r w:rsidRPr="007D46A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D46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Mamę, tatę i sosnę</w:t>
      </w:r>
    </w:p>
    <w:p w:rsidR="007D46A0" w:rsidRPr="007D46A0" w:rsidRDefault="007D46A0" w:rsidP="007D46A0">
      <w:pPr>
        <w:pStyle w:val="Akapitzlist"/>
        <w:tabs>
          <w:tab w:val="left" w:pos="142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D46A0" w:rsidRDefault="00747FA4" w:rsidP="001002D9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D46A0" w:rsidRPr="00052E84">
          <w:rPr>
            <w:rStyle w:val="Hipercze"/>
            <w:rFonts w:ascii="Times New Roman" w:hAnsi="Times New Roman" w:cs="Times New Roman"/>
            <w:sz w:val="24"/>
            <w:szCs w:val="24"/>
          </w:rPr>
          <w:t>https://youtu.be/MLwmw4hjfyg</w:t>
        </w:r>
      </w:hyperlink>
      <w:r w:rsidR="007D4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A0" w:rsidRPr="007D46A0" w:rsidRDefault="007D46A0" w:rsidP="007D46A0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46A0">
        <w:rPr>
          <w:rFonts w:ascii="Times New Roman" w:hAnsi="Times New Roman" w:cs="Times New Roman"/>
          <w:sz w:val="24"/>
          <w:szCs w:val="24"/>
        </w:rPr>
        <w:t>Zabawa inscenizowana przy piosence</w:t>
      </w:r>
    </w:p>
    <w:p w:rsidR="007D46A0" w:rsidRDefault="007D46A0" w:rsidP="001002D9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D46A0" w:rsidRPr="007D46A0" w:rsidRDefault="007D46A0" w:rsidP="007D46A0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6A0">
        <w:rPr>
          <w:rFonts w:ascii="Times New Roman" w:hAnsi="Times New Roman" w:cs="Times New Roman"/>
          <w:b/>
          <w:sz w:val="24"/>
          <w:szCs w:val="24"/>
        </w:rPr>
        <w:t>taniec Zygzak</w:t>
      </w:r>
    </w:p>
    <w:p w:rsidR="007D46A0" w:rsidRDefault="00747FA4" w:rsidP="001002D9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D46A0" w:rsidRPr="00052E84">
          <w:rPr>
            <w:rStyle w:val="Hipercze"/>
            <w:rFonts w:ascii="Times New Roman" w:hAnsi="Times New Roman" w:cs="Times New Roman"/>
            <w:sz w:val="24"/>
            <w:szCs w:val="24"/>
          </w:rPr>
          <w:t>https://youtu.be/Twc7suv_Om0</w:t>
        </w:r>
      </w:hyperlink>
      <w:r w:rsidR="007D4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11B" w:rsidRDefault="0013011B" w:rsidP="001002D9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85ACE" w:rsidRDefault="001002D9" w:rsidP="00885ACE">
      <w:pPr>
        <w:pStyle w:val="Akapitzlist"/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ACE">
        <w:rPr>
          <w:rFonts w:ascii="Times New Roman" w:hAnsi="Times New Roman" w:cs="Times New Roman"/>
          <w:b/>
          <w:sz w:val="24"/>
          <w:szCs w:val="24"/>
        </w:rPr>
        <w:t>„Mały – mniejszy, duży – większy”</w:t>
      </w:r>
      <w:r w:rsidR="00885ACE">
        <w:rPr>
          <w:rFonts w:ascii="Times New Roman" w:hAnsi="Times New Roman" w:cs="Times New Roman"/>
          <w:sz w:val="24"/>
          <w:szCs w:val="24"/>
        </w:rPr>
        <w:t xml:space="preserve"> – zabawa matematyczna- </w:t>
      </w:r>
      <w:r w:rsidRPr="00885ACE">
        <w:rPr>
          <w:rFonts w:ascii="Times New Roman" w:hAnsi="Times New Roman" w:cs="Times New Roman"/>
          <w:sz w:val="24"/>
          <w:szCs w:val="24"/>
        </w:rPr>
        <w:t xml:space="preserve">porównywanie wielkości przedmiotów z najbliższego otoczenia. </w:t>
      </w:r>
      <w:r w:rsidR="0013011B">
        <w:rPr>
          <w:rFonts w:ascii="Times New Roman" w:hAnsi="Times New Roman" w:cs="Times New Roman"/>
          <w:sz w:val="24"/>
          <w:szCs w:val="24"/>
        </w:rPr>
        <w:t>Do porównywania wysokości można zastosować np. ołówek, jego długość lub jakiś wycięty z papieru pasek. Przedmioty porównujemy sprawdzając ile razy długość miarki mieści się w wysokości przedmiotu.</w:t>
      </w:r>
    </w:p>
    <w:p w:rsidR="0013011B" w:rsidRDefault="0013011B" w:rsidP="0013011B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powinno używać</w:t>
      </w:r>
      <w:r w:rsidR="001002D9" w:rsidRPr="00885ACE">
        <w:rPr>
          <w:rFonts w:ascii="Times New Roman" w:hAnsi="Times New Roman" w:cs="Times New Roman"/>
          <w:sz w:val="24"/>
          <w:szCs w:val="24"/>
        </w:rPr>
        <w:t xml:space="preserve"> określeń</w:t>
      </w:r>
    </w:p>
    <w:p w:rsidR="0013011B" w:rsidRDefault="001002D9" w:rsidP="00111713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5ACE">
        <w:rPr>
          <w:rFonts w:ascii="Times New Roman" w:hAnsi="Times New Roman" w:cs="Times New Roman"/>
          <w:sz w:val="24"/>
          <w:szCs w:val="24"/>
        </w:rPr>
        <w:t xml:space="preserve"> mały – mniejs</w:t>
      </w:r>
      <w:r w:rsidR="0013011B">
        <w:rPr>
          <w:rFonts w:ascii="Times New Roman" w:hAnsi="Times New Roman" w:cs="Times New Roman"/>
          <w:sz w:val="24"/>
          <w:szCs w:val="24"/>
        </w:rPr>
        <w:t>zy- najmniejszy</w:t>
      </w:r>
      <w:r w:rsidRPr="00885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11B" w:rsidRDefault="001002D9" w:rsidP="0013011B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5ACE">
        <w:rPr>
          <w:rFonts w:ascii="Times New Roman" w:hAnsi="Times New Roman" w:cs="Times New Roman"/>
          <w:sz w:val="24"/>
          <w:szCs w:val="24"/>
        </w:rPr>
        <w:t>duży – większy</w:t>
      </w:r>
      <w:r w:rsidR="0013011B">
        <w:rPr>
          <w:rFonts w:ascii="Times New Roman" w:hAnsi="Times New Roman" w:cs="Times New Roman"/>
          <w:sz w:val="24"/>
          <w:szCs w:val="24"/>
        </w:rPr>
        <w:t xml:space="preserve"> -największy</w:t>
      </w:r>
    </w:p>
    <w:p w:rsidR="0013011B" w:rsidRDefault="0013011B" w:rsidP="0013011B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niski- niższy- najniższy </w:t>
      </w:r>
    </w:p>
    <w:p w:rsidR="0013011B" w:rsidRDefault="0013011B" w:rsidP="0013011B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wysoki-  wyższy-  najwyższy</w:t>
      </w:r>
      <w:r w:rsidR="001002D9" w:rsidRPr="00885ACE">
        <w:rPr>
          <w:rFonts w:ascii="Times New Roman" w:hAnsi="Times New Roman" w:cs="Times New Roman"/>
          <w:sz w:val="24"/>
          <w:szCs w:val="24"/>
        </w:rPr>
        <w:t>.</w:t>
      </w:r>
    </w:p>
    <w:p w:rsidR="0013011B" w:rsidRDefault="0013011B" w:rsidP="0013011B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3011B" w:rsidRDefault="001002D9" w:rsidP="0013011B">
      <w:pPr>
        <w:pStyle w:val="Akapitzlist"/>
        <w:numPr>
          <w:ilvl w:val="0"/>
          <w:numId w:val="5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011B">
        <w:rPr>
          <w:rFonts w:ascii="Times New Roman" w:hAnsi="Times New Roman" w:cs="Times New Roman"/>
          <w:sz w:val="24"/>
          <w:szCs w:val="24"/>
        </w:rPr>
        <w:t xml:space="preserve">„Król skoczków” – zabawa z elementem podskoku. </w:t>
      </w:r>
    </w:p>
    <w:p w:rsidR="00D248DE" w:rsidRDefault="0013011B" w:rsidP="0013011B">
      <w:pPr>
        <w:pStyle w:val="Akapitzlist"/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rozwiesza szalik lub skakankę</w:t>
      </w:r>
      <w:r w:rsidR="001002D9" w:rsidRPr="0013011B">
        <w:rPr>
          <w:rFonts w:ascii="Times New Roman" w:hAnsi="Times New Roman" w:cs="Times New Roman"/>
          <w:sz w:val="24"/>
          <w:szCs w:val="24"/>
        </w:rPr>
        <w:t xml:space="preserve"> na różnych wysokościach. Dziecko</w:t>
      </w:r>
      <w:r w:rsidRPr="0013011B">
        <w:rPr>
          <w:rFonts w:ascii="Times New Roman" w:hAnsi="Times New Roman" w:cs="Times New Roman"/>
          <w:sz w:val="24"/>
          <w:szCs w:val="24"/>
        </w:rPr>
        <w:t xml:space="preserve"> je przeskakuje</w:t>
      </w:r>
      <w:r w:rsidR="001002D9" w:rsidRPr="001301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Można również skakać „w dal” czyli sprawdzać długość skoku dziecka. </w:t>
      </w:r>
    </w:p>
    <w:p w:rsidR="00747FA4" w:rsidRDefault="00747FA4" w:rsidP="0013011B">
      <w:pPr>
        <w:pStyle w:val="Akapitzlist"/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67C04">
          <w:rPr>
            <w:rStyle w:val="Hipercze"/>
            <w:rFonts w:ascii="Times New Roman" w:hAnsi="Times New Roman" w:cs="Times New Roman"/>
            <w:sz w:val="24"/>
            <w:szCs w:val="24"/>
          </w:rPr>
          <w:t>https://youtu.be/InxomdEHL8M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47FA4">
        <w:rPr>
          <w:rFonts w:ascii="Times New Roman" w:hAnsi="Times New Roman" w:cs="Times New Roman"/>
          <w:color w:val="FF0000"/>
          <w:sz w:val="24"/>
          <w:szCs w:val="24"/>
        </w:rPr>
        <w:t xml:space="preserve">piosenka o skokach </w:t>
      </w:r>
    </w:p>
    <w:p w:rsidR="0013011B" w:rsidRDefault="0013011B" w:rsidP="0013011B">
      <w:pPr>
        <w:pStyle w:val="Akapitzlist"/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011B" w:rsidRDefault="0013011B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7D83E13" wp14:editId="2DD227F5">
            <wp:simplePos x="0" y="0"/>
            <wp:positionH relativeFrom="column">
              <wp:posOffset>-1866265</wp:posOffset>
            </wp:positionH>
            <wp:positionV relativeFrom="paragraph">
              <wp:posOffset>125730</wp:posOffset>
            </wp:positionV>
            <wp:extent cx="9708515" cy="6740525"/>
            <wp:effectExtent l="0" t="1905" r="5080" b="0"/>
            <wp:wrapNone/>
            <wp:docPr id="2" name="Obraz 2" descr="C:\Users\Mati\Desktop\Dorota 2016\rysunki\różne do kolorowania\kolorowanki i ćwiczenia graficzne\Explorar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i\Desktop\Dorota 2016\rysunki\różne do kolorowania\kolorowanki i ćwiczenia graficzne\Explorar0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0282" r="-1406"/>
                    <a:stretch/>
                  </pic:blipFill>
                  <pic:spPr bwMode="auto">
                    <a:xfrm rot="5400000">
                      <a:off x="0" y="0"/>
                      <a:ext cx="9708515" cy="67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11713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3011B" w:rsidRPr="0013011B" w:rsidRDefault="00111713" w:rsidP="0013011B">
      <w:pPr>
        <w:pStyle w:val="Akapitzlist"/>
        <w:tabs>
          <w:tab w:val="left" w:pos="142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94A3BCC" wp14:editId="5FE4DF71">
            <wp:simplePos x="0" y="0"/>
            <wp:positionH relativeFrom="column">
              <wp:posOffset>-1650682</wp:posOffset>
            </wp:positionH>
            <wp:positionV relativeFrom="paragraph">
              <wp:posOffset>1024572</wp:posOffset>
            </wp:positionV>
            <wp:extent cx="9532620" cy="6711315"/>
            <wp:effectExtent l="952" t="0" r="0" b="0"/>
            <wp:wrapNone/>
            <wp:docPr id="1" name="Obraz 1" descr="C:\Users\Mati\Desktop\Dorota 2016\rysunki\różne do kolorowania\kolorowanki i ćwiczenia graficzne\Explorar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\Desktop\Dorota 2016\rysunki\różne do kolorowania\kolorowanki i ćwiczenia graficzne\Explorar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6"/>
                    <a:stretch/>
                  </pic:blipFill>
                  <pic:spPr bwMode="auto">
                    <a:xfrm rot="5400000">
                      <a:off x="0" y="0"/>
                      <a:ext cx="9532620" cy="67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71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sectPr w:rsidR="0013011B" w:rsidRPr="0013011B" w:rsidSect="00AA142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57"/>
    <w:multiLevelType w:val="hybridMultilevel"/>
    <w:tmpl w:val="1B10B496"/>
    <w:lvl w:ilvl="0" w:tplc="AF6436F6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931DDF"/>
    <w:multiLevelType w:val="hybridMultilevel"/>
    <w:tmpl w:val="7A1A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BF7"/>
    <w:multiLevelType w:val="hybridMultilevel"/>
    <w:tmpl w:val="0C4E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6517"/>
    <w:multiLevelType w:val="hybridMultilevel"/>
    <w:tmpl w:val="A4BE92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9343A3"/>
    <w:multiLevelType w:val="hybridMultilevel"/>
    <w:tmpl w:val="84D8D5D2"/>
    <w:lvl w:ilvl="0" w:tplc="2536D1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5551"/>
    <w:multiLevelType w:val="hybridMultilevel"/>
    <w:tmpl w:val="F00EEBCE"/>
    <w:lvl w:ilvl="0" w:tplc="AF6436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96DE9"/>
    <w:multiLevelType w:val="hybridMultilevel"/>
    <w:tmpl w:val="C5EC6154"/>
    <w:lvl w:ilvl="0" w:tplc="AF6436F6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E"/>
    <w:rsid w:val="001002D9"/>
    <w:rsid w:val="00111713"/>
    <w:rsid w:val="0013011B"/>
    <w:rsid w:val="001A3EF4"/>
    <w:rsid w:val="00254AAE"/>
    <w:rsid w:val="00747FA4"/>
    <w:rsid w:val="007D46A0"/>
    <w:rsid w:val="00885ACE"/>
    <w:rsid w:val="00A918D2"/>
    <w:rsid w:val="00AA1420"/>
    <w:rsid w:val="00D248DE"/>
    <w:rsid w:val="00E751B8"/>
    <w:rsid w:val="00F31A8B"/>
    <w:rsid w:val="00F64B95"/>
    <w:rsid w:val="00F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5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51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751B8"/>
    <w:rPr>
      <w:color w:val="0000FF"/>
      <w:u w:val="single"/>
    </w:rPr>
  </w:style>
  <w:style w:type="character" w:customStyle="1" w:styleId="style-scope">
    <w:name w:val="style-scope"/>
    <w:basedOn w:val="Domylnaczcionkaakapitu"/>
    <w:rsid w:val="00E751B8"/>
  </w:style>
  <w:style w:type="paragraph" w:styleId="Tekstdymka">
    <w:name w:val="Balloon Text"/>
    <w:basedOn w:val="Normalny"/>
    <w:link w:val="TekstdymkaZnak"/>
    <w:uiPriority w:val="99"/>
    <w:semiHidden/>
    <w:unhideWhenUsed/>
    <w:rsid w:val="0011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5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51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751B8"/>
    <w:rPr>
      <w:color w:val="0000FF"/>
      <w:u w:val="single"/>
    </w:rPr>
  </w:style>
  <w:style w:type="character" w:customStyle="1" w:styleId="style-scope">
    <w:name w:val="style-scope"/>
    <w:basedOn w:val="Domylnaczcionkaakapitu"/>
    <w:rsid w:val="00E751B8"/>
  </w:style>
  <w:style w:type="paragraph" w:styleId="Tekstdymka">
    <w:name w:val="Balloon Text"/>
    <w:basedOn w:val="Normalny"/>
    <w:link w:val="TekstdymkaZnak"/>
    <w:uiPriority w:val="99"/>
    <w:semiHidden/>
    <w:unhideWhenUsed/>
    <w:rsid w:val="0011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recursosmusicales" TargetMode="External"/><Relationship Id="rId13" Type="http://schemas.openxmlformats.org/officeDocument/2006/relationships/hyperlink" Target="https://youtu.be/InxomdEHL8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sults?search_query=%23preschoolteacher" TargetMode="External"/><Relationship Id="rId12" Type="http://schemas.openxmlformats.org/officeDocument/2006/relationships/hyperlink" Target="https://youtu.be/Twc7suv_Om0" TargetMode="Externa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youtu.be/m2WsGrvCx_w" TargetMode="External"/><Relationship Id="rId11" Type="http://schemas.openxmlformats.org/officeDocument/2006/relationships/hyperlink" Target="https://youtu.be/MLwmw4hjfyg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s://www.youtube.com/watch?v=gy8jyGRUR-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earch_query=%23mjpedagogiamusica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5</cp:revision>
  <dcterms:created xsi:type="dcterms:W3CDTF">2020-04-06T13:20:00Z</dcterms:created>
  <dcterms:modified xsi:type="dcterms:W3CDTF">2020-04-06T14:09:00Z</dcterms:modified>
</cp:coreProperties>
</file>