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2E4404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ŚRODA  15</w:t>
      </w:r>
      <w:r w:rsidR="004427F4"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4427F4">
        <w:rPr>
          <w:rFonts w:cs="Times New Roman"/>
          <w:bCs/>
        </w:rPr>
        <w:t>Kodeks małego ekologa</w:t>
      </w:r>
      <w:r w:rsidR="00CD78FA" w:rsidRPr="00E61436">
        <w:rPr>
          <w:rFonts w:cs="Times New Roman"/>
        </w:rPr>
        <w:t>.</w:t>
      </w:r>
    </w:p>
    <w:p w:rsidR="00BE63AB" w:rsidRPr="00893DFB" w:rsidRDefault="00BE63AB" w:rsidP="00BE63AB">
      <w:pPr>
        <w:spacing w:line="360" w:lineRule="auto"/>
        <w:rPr>
          <w:rFonts w:cs="Times New Roman"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893DFB" w:rsidRPr="00893DFB">
        <w:rPr>
          <w:rFonts w:cs="Times New Roman"/>
          <w:bCs/>
        </w:rPr>
        <w:t>Dzieci nie lubią, gdy ktoś śmieci</w:t>
      </w:r>
      <w:r w:rsidR="00CD78FA" w:rsidRPr="00893DFB">
        <w:rPr>
          <w:rFonts w:cs="Times New Roman"/>
          <w:bCs/>
        </w:rPr>
        <w:t>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Rozumie potrzebę dbania o środowisko,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pamięć,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wydobywa dźwięki z butelek,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improwizuje,</w:t>
      </w:r>
      <w:r w:rsidRPr="00893DFB">
        <w:rPr>
          <w:rFonts w:cs="Times New Roman"/>
          <w:color w:val="000000"/>
          <w:szCs w:val="24"/>
        </w:rPr>
        <w:t xml:space="preserve"> 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określa</w:t>
      </w:r>
      <w:r w:rsidRPr="00893DFB">
        <w:rPr>
          <w:rFonts w:cs="Times New Roman"/>
          <w:color w:val="000000"/>
          <w:szCs w:val="24"/>
        </w:rPr>
        <w:t xml:space="preserve"> natężenia</w:t>
      </w:r>
      <w:r>
        <w:rPr>
          <w:rFonts w:cs="Times New Roman"/>
          <w:color w:val="000000"/>
          <w:szCs w:val="24"/>
        </w:rPr>
        <w:t xml:space="preserve"> dźwięku: cicho –  głośno,</w:t>
      </w:r>
    </w:p>
    <w:p w:rsidR="00893DFB" w:rsidRDefault="00893DFB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wykorzystuje przedmioty </w:t>
      </w:r>
      <w:proofErr w:type="spellStart"/>
      <w:r>
        <w:rPr>
          <w:rFonts w:cs="Times New Roman"/>
          <w:color w:val="000000"/>
          <w:szCs w:val="24"/>
        </w:rPr>
        <w:t>niemelodyczne</w:t>
      </w:r>
      <w:proofErr w:type="spellEnd"/>
      <w:r>
        <w:rPr>
          <w:rFonts w:cs="Times New Roman"/>
          <w:color w:val="000000"/>
          <w:szCs w:val="24"/>
        </w:rPr>
        <w:t xml:space="preserve"> jako instrumenty</w:t>
      </w:r>
      <w:r w:rsidRPr="00893DFB">
        <w:rPr>
          <w:rFonts w:cs="Times New Roman"/>
          <w:color w:val="000000"/>
          <w:szCs w:val="24"/>
        </w:rPr>
        <w:t>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2E4404" w:rsidRDefault="002E4404" w:rsidP="002E440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Zabawa „Historia pewnej butelki”.</w:t>
      </w:r>
      <w:r w:rsidRPr="002E4404">
        <w:rPr>
          <w:noProof/>
          <w:lang w:eastAsia="pl-PL"/>
        </w:rPr>
        <w:t xml:space="preserve"> Dzieci siedzą w kręgu i słuchają począt</w:t>
      </w:r>
      <w:r w:rsidR="00893DFB">
        <w:rPr>
          <w:noProof/>
          <w:lang w:eastAsia="pl-PL"/>
        </w:rPr>
        <w:t>ku opowiadania podanego przez nas …</w:t>
      </w:r>
      <w:r w:rsidRPr="002E4404">
        <w:rPr>
          <w:noProof/>
          <w:lang w:eastAsia="pl-PL"/>
        </w:rPr>
        <w:t xml:space="preserve"> Zosia wracała z mamą z przedszkola. Zachciało jej się pić. Mama kupiła jej pyszny soczek w butelce. Zosia wypiła napój i... Zadaniem dzieci jest kontynuowanie historii zużytej butelki.</w:t>
      </w:r>
    </w:p>
    <w:p w:rsidR="002E4404" w:rsidRPr="00893DFB" w:rsidRDefault="002E4404" w:rsidP="002E4404">
      <w:pPr>
        <w:pStyle w:val="Akapitzlist"/>
        <w:numPr>
          <w:ilvl w:val="0"/>
          <w:numId w:val="1"/>
        </w:numPr>
        <w:spacing w:line="360" w:lineRule="auto"/>
        <w:rPr>
          <w:b/>
          <w:noProof/>
          <w:lang w:eastAsia="pl-PL"/>
        </w:rPr>
      </w:pPr>
      <w:r w:rsidRPr="00893DFB">
        <w:rPr>
          <w:b/>
          <w:noProof/>
          <w:lang w:eastAsia="pl-PL"/>
        </w:rPr>
        <w:t>Inscenizacja utwór</w:t>
      </w:r>
      <w:r w:rsidR="00893DFB">
        <w:rPr>
          <w:b/>
          <w:noProof/>
          <w:lang w:eastAsia="pl-PL"/>
        </w:rPr>
        <w:t>u</w:t>
      </w:r>
      <w:r w:rsidRPr="00893DFB">
        <w:rPr>
          <w:b/>
          <w:noProof/>
          <w:lang w:eastAsia="pl-PL"/>
        </w:rPr>
        <w:t>:</w:t>
      </w:r>
    </w:p>
    <w:p w:rsidR="002E4404" w:rsidRPr="00EE0DC4" w:rsidRDefault="002E4404" w:rsidP="00EE0DC4">
      <w:pPr>
        <w:pStyle w:val="Akapitzlist"/>
        <w:spacing w:line="360" w:lineRule="auto"/>
        <w:jc w:val="center"/>
        <w:rPr>
          <w:b/>
          <w:noProof/>
          <w:lang w:eastAsia="pl-PL"/>
        </w:rPr>
      </w:pPr>
      <w:r w:rsidRPr="00EE0DC4">
        <w:rPr>
          <w:b/>
          <w:noProof/>
          <w:lang w:eastAsia="pl-PL"/>
        </w:rPr>
        <w:t>Krasnal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Krasnal (pochylony nad otwartą walizką mówi):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Zapakuję powolutku…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Zapakuję powolutku…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Dzieci:        Co takiego, krasnoludku?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Krasnal:       Zapakuję do walizki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wszystkie czapki, buty wszystkie,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zapasową siwą brodę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i wyruszam zaraz w drogę.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(Podnosi walizkę i chce odejść, ale Dziecko I zatrzymuje go).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I:     Ale dokąd? I dlaczego?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Czyżby stało się coś złego?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Krasnal:         A dlatego, drogie dzieci,   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że za dużo w lesie śmieci! (Pokazuje).   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</w:t>
      </w:r>
      <w:r w:rsidR="00EE0DC4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 Tu papierki, tam obierki,  </w:t>
      </w:r>
    </w:p>
    <w:p w:rsidR="00EE0DC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</w:t>
      </w:r>
      <w:r w:rsidR="002E4404">
        <w:rPr>
          <w:noProof/>
          <w:lang w:eastAsia="pl-PL"/>
        </w:rPr>
        <w:t xml:space="preserve"> tu rozbite szkła…   </w:t>
      </w:r>
    </w:p>
    <w:p w:rsidR="00EE0DC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</w:t>
      </w:r>
      <w:r w:rsidR="002E4404">
        <w:rPr>
          <w:noProof/>
          <w:lang w:eastAsia="pl-PL"/>
        </w:rPr>
        <w:t xml:space="preserve">Aż się sarna skaleczyła,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</w:t>
      </w:r>
      <w:r w:rsidR="002E4404">
        <w:rPr>
          <w:noProof/>
          <w:lang w:eastAsia="pl-PL"/>
        </w:rPr>
        <w:t>kiedy dróżką szła!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Dzieci (rozglądają się):    </w:t>
      </w:r>
    </w:p>
    <w:p w:rsidR="00EE0DC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</w:t>
      </w:r>
      <w:r w:rsidR="002E4404">
        <w:rPr>
          <w:noProof/>
          <w:lang w:eastAsia="pl-PL"/>
        </w:rPr>
        <w:t xml:space="preserve">Tu papierki, tam obierki,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</w:t>
      </w:r>
      <w:r w:rsidR="002E4404">
        <w:rPr>
          <w:noProof/>
          <w:lang w:eastAsia="pl-PL"/>
        </w:rPr>
        <w:t xml:space="preserve">w trawie puszek stos…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Krasnal:  </w:t>
      </w:r>
      <w:r w:rsidR="00EE0DC4"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t xml:space="preserve">Jak się kiedyś przewróciłem,  </w:t>
      </w:r>
    </w:p>
    <w:p w:rsidR="00EE0DC4" w:rsidRDefault="00EE0DC4" w:rsidP="00EE0DC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</w:t>
      </w:r>
      <w:r w:rsidR="002E4404">
        <w:rPr>
          <w:noProof/>
          <w:lang w:eastAsia="pl-PL"/>
        </w:rPr>
        <w:t xml:space="preserve"> to rozbiłem nos! </w:t>
      </w:r>
    </w:p>
    <w:p w:rsidR="00EE0DC4" w:rsidRDefault="002E4404" w:rsidP="00EE0DC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(Przewraca się na podłogę)</w:t>
      </w:r>
      <w:r w:rsidR="00EE0DC4">
        <w:rPr>
          <w:noProof/>
          <w:lang w:eastAsia="pl-PL"/>
        </w:rPr>
        <w:t xml:space="preserve">  </w:t>
      </w:r>
    </w:p>
    <w:p w:rsidR="00EE0DC4" w:rsidRDefault="002E4404" w:rsidP="00EE0DC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II:  </w:t>
      </w:r>
      <w:r w:rsidR="00EE0DC4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 xml:space="preserve">Oj, krasnalu! </w:t>
      </w:r>
    </w:p>
    <w:p w:rsidR="002E4404" w:rsidRDefault="00EE0DC4" w:rsidP="00EE0DC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</w:t>
      </w:r>
      <w:r w:rsidR="002E4404">
        <w:rPr>
          <w:noProof/>
          <w:lang w:eastAsia="pl-PL"/>
        </w:rPr>
        <w:t xml:space="preserve">Nie narzekaj! </w:t>
      </w:r>
    </w:p>
    <w:p w:rsidR="002E440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III:  </w:t>
      </w:r>
      <w:r w:rsidR="00EE0DC4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 xml:space="preserve">Siądź pod grzybem i poczekaj!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Dzieci (razem):  </w:t>
      </w:r>
      <w:r w:rsidR="00EE0DC4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Tu maliny, tam jeżyny,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</w:t>
      </w:r>
      <w:r w:rsidR="002E4404">
        <w:rPr>
          <w:noProof/>
          <w:lang w:eastAsia="pl-PL"/>
        </w:rPr>
        <w:t xml:space="preserve">coś na pewno wymyślimy!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I:   </w:t>
      </w:r>
      <w:r w:rsidR="00EE0DC4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Bo co będzie, gdy znikną krasnale?  </w:t>
      </w:r>
    </w:p>
    <w:p w:rsidR="00EE0DC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</w:t>
      </w:r>
      <w:r w:rsidR="002E4404">
        <w:rPr>
          <w:noProof/>
          <w:lang w:eastAsia="pl-PL"/>
        </w:rPr>
        <w:t xml:space="preserve"> Zamieszkają tam, gdzie nas nie ma?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II:  </w:t>
      </w:r>
      <w:r w:rsidR="00EE0DC4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Gdy zabiorą spod muchomorów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</w:t>
      </w:r>
      <w:r w:rsidR="002E4404">
        <w:rPr>
          <w:noProof/>
          <w:lang w:eastAsia="pl-PL"/>
        </w:rPr>
        <w:t xml:space="preserve">swoje małe sny i marzenia?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Dziecko III:  </w:t>
      </w:r>
      <w:r w:rsidR="00EE0DC4">
        <w:rPr>
          <w:noProof/>
          <w:lang w:eastAsia="pl-PL"/>
        </w:rPr>
        <w:t xml:space="preserve">         </w:t>
      </w:r>
      <w:r>
        <w:rPr>
          <w:noProof/>
          <w:lang w:eastAsia="pl-PL"/>
        </w:rPr>
        <w:t xml:space="preserve">Bo co będzie, gdy zgasną po kątach –  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</w:t>
      </w:r>
      <w:r w:rsidR="002E4404">
        <w:rPr>
          <w:noProof/>
          <w:lang w:eastAsia="pl-PL"/>
        </w:rPr>
        <w:t xml:space="preserve">jak płomyki –  czapeczki czerwone? </w:t>
      </w:r>
    </w:p>
    <w:p w:rsidR="00EE0DC4" w:rsidRDefault="002E440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Dzieci (razem): </w:t>
      </w:r>
      <w:r w:rsidR="00EE0DC4">
        <w:rPr>
          <w:noProof/>
          <w:lang w:eastAsia="pl-PL"/>
        </w:rPr>
        <w:t xml:space="preserve">   </w:t>
      </w:r>
      <w:r>
        <w:rPr>
          <w:noProof/>
          <w:lang w:eastAsia="pl-PL"/>
        </w:rPr>
        <w:t xml:space="preserve"> I gdy w książce zamiast krasnala   </w:t>
      </w:r>
    </w:p>
    <w:p w:rsidR="002E4404" w:rsidRDefault="00EE0DC4" w:rsidP="002E4404">
      <w:pPr>
        <w:pStyle w:val="Akapitzlist"/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</w:t>
      </w:r>
      <w:r w:rsidR="002E4404">
        <w:rPr>
          <w:noProof/>
          <w:lang w:eastAsia="pl-PL"/>
        </w:rPr>
        <w:t>zobaczymy pustą, białą stronę?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Wprowadzenie do zabawy muzycznej.</w:t>
      </w:r>
      <w:r>
        <w:rPr>
          <w:noProof/>
          <w:lang w:eastAsia="pl-PL"/>
        </w:rPr>
        <w:t xml:space="preserve"> </w:t>
      </w:r>
      <w:r w:rsidRPr="00EE0DC4">
        <w:rPr>
          <w:noProof/>
          <w:lang w:eastAsia="pl-PL"/>
        </w:rPr>
        <w:t>Pokazuje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dzieciom najpierw plastikowe, a potem szklane butelki i mówi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>: Dziś wykorzystamy butelk</w:t>
      </w:r>
      <w:r>
        <w:rPr>
          <w:noProof/>
          <w:lang w:eastAsia="pl-PL"/>
        </w:rPr>
        <w:t xml:space="preserve">i do zrobienia instrumentów. 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Zabawa „Gramy na plastikowej butelce”.</w:t>
      </w:r>
      <w:r>
        <w:rPr>
          <w:noProof/>
          <w:lang w:eastAsia="pl-PL"/>
        </w:rPr>
        <w:t xml:space="preserve"> R</w:t>
      </w:r>
      <w:r w:rsidRPr="00EE0DC4">
        <w:rPr>
          <w:noProof/>
          <w:lang w:eastAsia="pl-PL"/>
        </w:rPr>
        <w:t>ozdaje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dzieciom plastikowe butelki i pyta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>: Czy butelka może grać?. Dzieci próbują grać na butelce –  uderzają w nią paluszkami, całą dłonią, turlają ją po podłodze itp</w:t>
      </w:r>
      <w:r>
        <w:rPr>
          <w:noProof/>
          <w:lang w:eastAsia="pl-PL"/>
        </w:rPr>
        <w:t>.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EE0DC4">
        <w:rPr>
          <w:noProof/>
          <w:lang w:eastAsia="pl-PL"/>
        </w:rPr>
        <w:t xml:space="preserve"> </w:t>
      </w:r>
      <w:r w:rsidRPr="00893DFB">
        <w:rPr>
          <w:b/>
          <w:noProof/>
          <w:lang w:eastAsia="pl-PL"/>
        </w:rPr>
        <w:t>Zabawa „Gramy na szklanej butelce”.</w:t>
      </w:r>
      <w:r w:rsidRPr="00EE0DC4">
        <w:rPr>
          <w:noProof/>
          <w:lang w:eastAsia="pl-PL"/>
        </w:rPr>
        <w:t xml:space="preserve"> Dziec</w:t>
      </w:r>
      <w:r>
        <w:rPr>
          <w:noProof/>
          <w:lang w:eastAsia="pl-PL"/>
        </w:rPr>
        <w:t>i otrzymują szklaną butelkę (</w:t>
      </w:r>
      <w:r w:rsidRPr="00EE0DC4">
        <w:rPr>
          <w:noProof/>
          <w:lang w:eastAsia="pl-PL"/>
        </w:rPr>
        <w:t>zwraca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im uwagę na bezpieczeństwo) i próbują wydobywać z niej dźwięki –  dmuchają w nią, stukają paluszkami itp. 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EE0DC4">
        <w:rPr>
          <w:noProof/>
          <w:lang w:eastAsia="pl-PL"/>
        </w:rPr>
        <w:t xml:space="preserve"> </w:t>
      </w:r>
      <w:r w:rsidRPr="00893DFB">
        <w:rPr>
          <w:b/>
          <w:noProof/>
          <w:lang w:eastAsia="pl-PL"/>
        </w:rPr>
        <w:t>Zabawa „Butelkowa orkiestra”.</w:t>
      </w:r>
      <w:r>
        <w:rPr>
          <w:noProof/>
          <w:lang w:eastAsia="pl-PL"/>
        </w:rPr>
        <w:t xml:space="preserve"> Opiekun </w:t>
      </w:r>
      <w:r w:rsidRPr="00EE0DC4">
        <w:rPr>
          <w:noProof/>
          <w:lang w:eastAsia="pl-PL"/>
        </w:rPr>
        <w:t>podobnie jak dyrygent pokazuje dzieciom, na których butelkach mają w danym momencie grać. Gdy trzyma szklaną butelkę, dzieci grają na szklanych butelkach, a gdy trzyma p</w:t>
      </w:r>
      <w:r>
        <w:rPr>
          <w:noProof/>
          <w:lang w:eastAsia="pl-PL"/>
        </w:rPr>
        <w:t>lastikową –  na plastikowych. P</w:t>
      </w:r>
      <w:r w:rsidRPr="00EE0DC4">
        <w:rPr>
          <w:noProof/>
          <w:lang w:eastAsia="pl-PL"/>
        </w:rPr>
        <w:t>okazuje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też dzieciom, z jakim natężeniem mają grać. Trzymanie </w:t>
      </w:r>
      <w:r w:rsidRPr="00EE0DC4">
        <w:rPr>
          <w:noProof/>
          <w:lang w:eastAsia="pl-PL"/>
        </w:rPr>
        <w:lastRenderedPageBreak/>
        <w:t>butelki nisko oznacza c</w:t>
      </w:r>
      <w:r>
        <w:rPr>
          <w:noProof/>
          <w:lang w:eastAsia="pl-PL"/>
        </w:rPr>
        <w:t xml:space="preserve">ichą grę, a wysoko – głośną. 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Zabawa „Muzyczna butelka”.</w:t>
      </w:r>
      <w:r>
        <w:rPr>
          <w:noProof/>
          <w:lang w:eastAsia="pl-PL"/>
        </w:rPr>
        <w:t xml:space="preserve"> W</w:t>
      </w:r>
      <w:r w:rsidRPr="00EE0DC4">
        <w:rPr>
          <w:noProof/>
          <w:lang w:eastAsia="pl-PL"/>
        </w:rPr>
        <w:t>łącza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wesołą muzykę. Dzieci stoją w kr</w:t>
      </w:r>
      <w:r>
        <w:rPr>
          <w:noProof/>
          <w:lang w:eastAsia="pl-PL"/>
        </w:rPr>
        <w:t>ęgu, a w środku leży butelka. K</w:t>
      </w:r>
      <w:r w:rsidRPr="00EE0DC4">
        <w:rPr>
          <w:noProof/>
          <w:lang w:eastAsia="pl-PL"/>
        </w:rPr>
        <w:t>ręci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butelką – na kogo wskaże szyjka butelki, ten pokazuje, w jaki sposób ma</w:t>
      </w:r>
      <w:r>
        <w:rPr>
          <w:noProof/>
          <w:lang w:eastAsia="pl-PL"/>
        </w:rPr>
        <w:t xml:space="preserve">ją tańczyć wszystkie dzieci. </w:t>
      </w:r>
    </w:p>
    <w:p w:rsidR="00EE0DC4" w:rsidRDefault="00EE0DC4" w:rsidP="00EE0DC4">
      <w:pPr>
        <w:pStyle w:val="Akapitzlist"/>
        <w:numPr>
          <w:ilvl w:val="0"/>
          <w:numId w:val="1"/>
        </w:numPr>
        <w:spacing w:line="360" w:lineRule="auto"/>
        <w:rPr>
          <w:noProof/>
          <w:lang w:eastAsia="pl-PL"/>
        </w:rPr>
      </w:pPr>
      <w:r w:rsidRPr="00893DFB">
        <w:rPr>
          <w:b/>
          <w:noProof/>
          <w:lang w:eastAsia="pl-PL"/>
        </w:rPr>
        <w:t>Koncert na butelki i pałeczkę.</w:t>
      </w:r>
      <w:r>
        <w:rPr>
          <w:noProof/>
          <w:lang w:eastAsia="pl-PL"/>
        </w:rPr>
        <w:t xml:space="preserve"> U</w:t>
      </w:r>
      <w:r w:rsidRPr="00EE0DC4">
        <w:rPr>
          <w:noProof/>
          <w:lang w:eastAsia="pl-PL"/>
        </w:rPr>
        <w:t>stawia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w rzędzie na stole osiem szklanych butelek o pojemności 0,33 l. Nalewa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do nich wodę w taki sposób, aby w każdej</w:t>
      </w:r>
      <w:r>
        <w:rPr>
          <w:noProof/>
          <w:lang w:eastAsia="pl-PL"/>
        </w:rPr>
        <w:t xml:space="preserve"> była inna ilość płynu. Następnie </w:t>
      </w:r>
      <w:r w:rsidRPr="00EE0DC4">
        <w:rPr>
          <w:noProof/>
          <w:lang w:eastAsia="pl-PL"/>
        </w:rPr>
        <w:t>pokazuje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>, jak grać na butelkach, wystukując pałeczką różne tony, po czym zaprasza</w:t>
      </w:r>
      <w:r>
        <w:rPr>
          <w:noProof/>
          <w:lang w:eastAsia="pl-PL"/>
        </w:rPr>
        <w:t>my</w:t>
      </w:r>
      <w:r w:rsidRPr="00EE0DC4">
        <w:rPr>
          <w:noProof/>
          <w:lang w:eastAsia="pl-PL"/>
        </w:rPr>
        <w:t xml:space="preserve"> dzieci do gry na</w:t>
      </w:r>
      <w:r>
        <w:rPr>
          <w:noProof/>
          <w:lang w:eastAsia="pl-PL"/>
        </w:rPr>
        <w:t xml:space="preserve"> butelkowym instrumencie. Dziecko </w:t>
      </w:r>
      <w:r w:rsidRPr="00EE0DC4">
        <w:rPr>
          <w:noProof/>
          <w:lang w:eastAsia="pl-PL"/>
        </w:rPr>
        <w:t>gra wymyśloną przez siebie melodię przy pomocy pałeczki.</w:t>
      </w:r>
    </w:p>
    <w:p w:rsidR="00893DFB" w:rsidRDefault="00893DFB" w:rsidP="00EE0DC4">
      <w:pPr>
        <w:pStyle w:val="Akapitzlist"/>
        <w:numPr>
          <w:ilvl w:val="0"/>
          <w:numId w:val="1"/>
        </w:numPr>
        <w:spacing w:line="360" w:lineRule="auto"/>
        <w:rPr>
          <w:b/>
          <w:noProof/>
          <w:lang w:eastAsia="pl-PL"/>
        </w:rPr>
      </w:pPr>
      <w:r w:rsidRPr="00893DFB">
        <w:rPr>
          <w:b/>
          <w:noProof/>
          <w:lang w:eastAsia="pl-PL"/>
        </w:rPr>
        <w:t>Ćwiczenia grafomotoryczne „Kolorowe pojemniki”</w:t>
      </w:r>
    </w:p>
    <w:p w:rsidR="00FE42A7" w:rsidRPr="00893DFB" w:rsidRDefault="00FE42A7" w:rsidP="00FE42A7">
      <w:pPr>
        <w:pStyle w:val="Akapitzlist"/>
        <w:spacing w:line="360" w:lineRule="auto"/>
        <w:rPr>
          <w:b/>
          <w:noProof/>
          <w:lang w:eastAsia="pl-PL"/>
        </w:rPr>
      </w:pPr>
    </w:p>
    <w:p w:rsidR="00893DFB" w:rsidRDefault="00893DFB" w:rsidP="00893DFB">
      <w:pPr>
        <w:spacing w:line="360" w:lineRule="auto"/>
        <w:rPr>
          <w:noProof/>
          <w:lang w:eastAsia="pl-PL"/>
        </w:rPr>
      </w:pPr>
      <w:r w:rsidRPr="00893DFB">
        <w:rPr>
          <w:noProof/>
          <w:lang w:eastAsia="pl-PL"/>
        </w:rPr>
        <w:drawing>
          <wp:inline distT="0" distB="0" distL="0" distR="0">
            <wp:extent cx="5725160" cy="4053413"/>
            <wp:effectExtent l="19050" t="0" r="8890" b="0"/>
            <wp:docPr id="2" name="Obraz 4" descr="Pobierz grafikę wektorową royalty free &quot;ludzie,miasto,ekologia,by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ierz grafikę wektorową royalty free &quot;ludzie,miasto,ekologia,by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05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FB" w:rsidRPr="00DB270E" w:rsidRDefault="00893DFB" w:rsidP="00893DFB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>(papier – niebieski, plastik – żółty, szkło – zielony)</w:t>
      </w:r>
    </w:p>
    <w:sectPr w:rsidR="00893DFB" w:rsidRPr="00DB270E" w:rsidSect="002844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1B" w:rsidRDefault="00D3771B" w:rsidP="00E61436">
      <w:r>
        <w:separator/>
      </w:r>
    </w:p>
  </w:endnote>
  <w:endnote w:type="continuationSeparator" w:id="0">
    <w:p w:rsidR="00D3771B" w:rsidRDefault="00D3771B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172780">
        <w:pPr>
          <w:pStyle w:val="Stopka"/>
          <w:jc w:val="right"/>
        </w:pPr>
        <w:fldSimple w:instr=" PAGE   \* MERGEFORMAT ">
          <w:r w:rsidR="00FE42A7">
            <w:rPr>
              <w:noProof/>
            </w:rPr>
            <w:t>2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1B" w:rsidRDefault="00D3771B" w:rsidP="00E61436">
      <w:r>
        <w:separator/>
      </w:r>
    </w:p>
  </w:footnote>
  <w:footnote w:type="continuationSeparator" w:id="0">
    <w:p w:rsidR="00D3771B" w:rsidRDefault="00D3771B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60CB2"/>
    <w:rsid w:val="00172780"/>
    <w:rsid w:val="00177FE5"/>
    <w:rsid w:val="001D7F55"/>
    <w:rsid w:val="00274002"/>
    <w:rsid w:val="00284487"/>
    <w:rsid w:val="002E4404"/>
    <w:rsid w:val="004427F4"/>
    <w:rsid w:val="004C1BF1"/>
    <w:rsid w:val="004E1714"/>
    <w:rsid w:val="00670C9A"/>
    <w:rsid w:val="0088381B"/>
    <w:rsid w:val="00893DFB"/>
    <w:rsid w:val="0097345C"/>
    <w:rsid w:val="009B224E"/>
    <w:rsid w:val="00B2408F"/>
    <w:rsid w:val="00BE63AB"/>
    <w:rsid w:val="00CD78FA"/>
    <w:rsid w:val="00D3771B"/>
    <w:rsid w:val="00DB270E"/>
    <w:rsid w:val="00E14D21"/>
    <w:rsid w:val="00E61436"/>
    <w:rsid w:val="00ED3A70"/>
    <w:rsid w:val="00EE0DC4"/>
    <w:rsid w:val="00FA456F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2020-03-25T10:35:00Z</dcterms:created>
  <dcterms:modified xsi:type="dcterms:W3CDTF">2020-04-08T13:41:00Z</dcterms:modified>
</cp:coreProperties>
</file>