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C1" w:rsidRPr="0054575D" w:rsidRDefault="00BA4EC1" w:rsidP="00BA4EC1">
      <w:pPr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54575D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Propozycje działań i aktywno</w:t>
      </w:r>
      <w:r w:rsidR="00ED1F59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ści w domu dla dzieci  z gr. IV</w:t>
      </w:r>
    </w:p>
    <w:p w:rsidR="00BA4EC1" w:rsidRDefault="00BA4EC1" w:rsidP="00BA4EC1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</w:p>
    <w:p w:rsidR="00BA4EC1" w:rsidRDefault="00ED1F59" w:rsidP="00BA4EC1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Poniedziałek: 21.09</w:t>
      </w:r>
      <w:r w:rsidR="00BA4EC1">
        <w:rPr>
          <w:rFonts w:ascii="HelveticaNeueLTPro-Md" w:hAnsi="HelveticaNeueLTPro-Md" w:cs="HelveticaNeueLTPro-Md"/>
          <w:sz w:val="32"/>
          <w:szCs w:val="32"/>
        </w:rPr>
        <w:t>.2020r.</w:t>
      </w:r>
    </w:p>
    <w:p w:rsidR="00BA4EC1" w:rsidRPr="00290494" w:rsidRDefault="00BA4EC1" w:rsidP="00290494">
      <w:pPr>
        <w:rPr>
          <w:b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Temat:</w:t>
      </w:r>
      <w:r w:rsidRPr="00821196">
        <w:rPr>
          <w:sz w:val="24"/>
          <w:szCs w:val="24"/>
        </w:rPr>
        <w:t xml:space="preserve"> </w:t>
      </w:r>
      <w:r w:rsidR="00370E3D">
        <w:rPr>
          <w:b/>
          <w:sz w:val="32"/>
          <w:szCs w:val="32"/>
        </w:rPr>
        <w:t>Co mamy wspólnego, a czym się różnimy</w:t>
      </w:r>
      <w:r>
        <w:rPr>
          <w:b/>
          <w:sz w:val="32"/>
          <w:szCs w:val="32"/>
        </w:rPr>
        <w:t>.</w:t>
      </w:r>
    </w:p>
    <w:p w:rsidR="00BA4EC1" w:rsidRPr="00AD0C63" w:rsidRDefault="00BA4EC1" w:rsidP="00BA4EC1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Cele</w:t>
      </w:r>
    </w:p>
    <w:p w:rsidR="00BA4EC1" w:rsidRPr="002A082F" w:rsidRDefault="00BA4EC1" w:rsidP="00BA4EC1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:rsidR="00B84E4B" w:rsidRPr="00ED1F59" w:rsidRDefault="005E6EAD" w:rsidP="00B84E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ED1F59">
        <w:rPr>
          <w:rFonts w:ascii="CentSchbookEU-Normal" w:eastAsia="HelveticaNeue-Bold" w:hAnsi="CentSchbookEU-Normal" w:cs="CentSchbookEU-Normal"/>
          <w:sz w:val="24"/>
          <w:szCs w:val="24"/>
        </w:rPr>
        <w:t xml:space="preserve">dzieli wyrazy na sylaby </w:t>
      </w:r>
    </w:p>
    <w:p w:rsidR="00B84E4B" w:rsidRPr="00ED1F59" w:rsidRDefault="005E6EAD" w:rsidP="00B84E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ED1F59">
        <w:rPr>
          <w:rFonts w:ascii="CentSchbookEU-Normal" w:eastAsia="HelveticaNeue-Bold" w:hAnsi="CentSchbookEU-Normal" w:cs="CentSchbookEU-Normal"/>
          <w:sz w:val="24"/>
          <w:szCs w:val="24"/>
        </w:rPr>
        <w:t xml:space="preserve">tańczy w parze </w:t>
      </w:r>
    </w:p>
    <w:p w:rsidR="00B84E4B" w:rsidRPr="00ED1F59" w:rsidRDefault="00B84E4B" w:rsidP="005E6E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ED1F59">
        <w:rPr>
          <w:rFonts w:ascii="CentSchbookEU-Normal" w:eastAsia="HelveticaNeue-Bold" w:hAnsi="CentSchbookEU-Normal" w:cs="CentSchbookEU-Normal"/>
          <w:sz w:val="24"/>
          <w:szCs w:val="24"/>
        </w:rPr>
        <w:t>dzieli się zabawkami przyniesionymi z domu</w:t>
      </w:r>
    </w:p>
    <w:p w:rsidR="00B84E4B" w:rsidRPr="00ED1F59" w:rsidRDefault="00B84E4B" w:rsidP="00ED1F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ED1F59">
        <w:rPr>
          <w:rFonts w:ascii="CentSchbookEU-Normal" w:eastAsia="HelveticaNeue-Bold" w:hAnsi="CentSchbookEU-Normal" w:cs="CentSchbookEU-Normal"/>
          <w:sz w:val="24"/>
          <w:szCs w:val="24"/>
        </w:rPr>
        <w:t>aktywnie uczestniczy w ćwiczeniach porannych</w:t>
      </w:r>
    </w:p>
    <w:p w:rsidR="00B84E4B" w:rsidRPr="00ED1F59" w:rsidRDefault="00ED1F59" w:rsidP="00B84E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ED1F59">
        <w:rPr>
          <w:rFonts w:ascii="CentSchbookEU-Normal" w:eastAsia="HelveticaNeue-Bold" w:hAnsi="CentSchbookEU-Normal" w:cs="CentSchbookEU-Normal"/>
          <w:sz w:val="24"/>
          <w:szCs w:val="24"/>
        </w:rPr>
        <w:t xml:space="preserve">uważnie słucha opowiadania </w:t>
      </w:r>
    </w:p>
    <w:p w:rsidR="00B84E4B" w:rsidRPr="00ED1F59" w:rsidRDefault="00B84E4B" w:rsidP="00B84E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ED1F59">
        <w:rPr>
          <w:rFonts w:ascii="CentSchbookEU-Normal" w:eastAsia="HelveticaNeue-Bold" w:hAnsi="CentSchbookEU-Normal" w:cs="CentSchbookEU-Normal"/>
          <w:sz w:val="24"/>
          <w:szCs w:val="24"/>
        </w:rPr>
        <w:t>odpowiada n</w:t>
      </w:r>
      <w:r w:rsidR="00ED1F59" w:rsidRPr="00ED1F59">
        <w:rPr>
          <w:rFonts w:ascii="CentSchbookEU-Normal" w:eastAsia="HelveticaNeue-Bold" w:hAnsi="CentSchbookEU-Normal" w:cs="CentSchbookEU-Normal"/>
          <w:sz w:val="24"/>
          <w:szCs w:val="24"/>
        </w:rPr>
        <w:t xml:space="preserve">a pytania </w:t>
      </w:r>
    </w:p>
    <w:p w:rsidR="00B84E4B" w:rsidRPr="00ED1F59" w:rsidRDefault="00B84E4B" w:rsidP="00B84E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ED1F59">
        <w:rPr>
          <w:rFonts w:ascii="CentSchbookEU-Normal" w:eastAsia="HelveticaNeue-Bold" w:hAnsi="CentSchbookEU-Normal" w:cs="CentSchbookEU-Normal"/>
          <w:sz w:val="24"/>
          <w:szCs w:val="24"/>
        </w:rPr>
        <w:t>uczes</w:t>
      </w:r>
      <w:r w:rsidR="00ED1F59" w:rsidRPr="00ED1F59">
        <w:rPr>
          <w:rFonts w:ascii="CentSchbookEU-Normal" w:eastAsia="HelveticaNeue-Bold" w:hAnsi="CentSchbookEU-Normal" w:cs="CentSchbookEU-Normal"/>
          <w:sz w:val="24"/>
          <w:szCs w:val="24"/>
        </w:rPr>
        <w:t>tniczy w zabawach ruchowych</w:t>
      </w:r>
    </w:p>
    <w:p w:rsidR="00B84E4B" w:rsidRPr="00ED1F59" w:rsidRDefault="00ED1F59" w:rsidP="00B84E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ED1F59">
        <w:rPr>
          <w:rFonts w:ascii="CentSchbookEU-Normal" w:eastAsia="HelveticaNeue-Bold" w:hAnsi="CentSchbookEU-Normal" w:cs="CentSchbookEU-Normal"/>
          <w:sz w:val="24"/>
          <w:szCs w:val="24"/>
        </w:rPr>
        <w:t xml:space="preserve">opowiada o sobie i innych </w:t>
      </w:r>
    </w:p>
    <w:p w:rsidR="00B84E4B" w:rsidRPr="00ED1F59" w:rsidRDefault="00B84E4B" w:rsidP="00B84E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ED1F59">
        <w:rPr>
          <w:rFonts w:ascii="CentSchbookEU-Normal" w:eastAsia="HelveticaNeue-Bold" w:hAnsi="CentSchbookEU-Normal" w:cs="CentSchbookEU-Normal"/>
          <w:sz w:val="24"/>
          <w:szCs w:val="24"/>
        </w:rPr>
        <w:t>wskazu</w:t>
      </w:r>
      <w:r w:rsidR="00ED1F59" w:rsidRPr="00ED1F59">
        <w:rPr>
          <w:rFonts w:ascii="CentSchbookEU-Normal" w:eastAsia="HelveticaNeue-Bold" w:hAnsi="CentSchbookEU-Normal" w:cs="CentSchbookEU-Normal"/>
          <w:sz w:val="24"/>
          <w:szCs w:val="24"/>
        </w:rPr>
        <w:t xml:space="preserve">je różnice na ilustracjach </w:t>
      </w:r>
    </w:p>
    <w:p w:rsidR="00B84E4B" w:rsidRPr="00ED1F59" w:rsidRDefault="00ED1F59" w:rsidP="00B84E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ED1F59">
        <w:rPr>
          <w:rFonts w:ascii="CentSchbookEU-Normal" w:eastAsia="HelveticaNeue-Bold" w:hAnsi="CentSchbookEU-Normal" w:cs="CentSchbookEU-Normal"/>
          <w:sz w:val="24"/>
          <w:szCs w:val="24"/>
        </w:rPr>
        <w:t xml:space="preserve">rysuje portret </w:t>
      </w:r>
    </w:p>
    <w:p w:rsidR="007467AB" w:rsidRPr="00290494" w:rsidRDefault="00B84E4B" w:rsidP="007467AB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ED1F59">
        <w:rPr>
          <w:rFonts w:ascii="CentSchbookEU-Normal" w:eastAsia="HelveticaNeue-Bold" w:hAnsi="CentSchbookEU-Normal" w:cs="CentSchbookEU-Normal"/>
          <w:sz w:val="24"/>
          <w:szCs w:val="24"/>
        </w:rPr>
        <w:t xml:space="preserve">opisuje wybrany portret </w:t>
      </w:r>
    </w:p>
    <w:p w:rsidR="006C1C37" w:rsidRPr="007526D4" w:rsidRDefault="006C1C37" w:rsidP="006C1C37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sz w:val="24"/>
          <w:szCs w:val="24"/>
        </w:rPr>
      </w:pPr>
      <w:r w:rsidRPr="007526D4">
        <w:rPr>
          <w:rFonts w:ascii="HelveticaNeue-Bold" w:eastAsia="HelveticaNeue-Bold" w:cs="HelveticaNeue-Bold"/>
          <w:b/>
          <w:bCs/>
          <w:sz w:val="24"/>
          <w:szCs w:val="24"/>
        </w:rPr>
        <w:t>Zaj</w:t>
      </w:r>
      <w:r w:rsidRPr="007526D4">
        <w:rPr>
          <w:rFonts w:ascii="HelveticaNeue-Bold" w:eastAsia="HelveticaNeue-Bold" w:cs="HelveticaNeue-Bold" w:hint="eastAsia"/>
          <w:b/>
          <w:bCs/>
          <w:sz w:val="24"/>
          <w:szCs w:val="24"/>
        </w:rPr>
        <w:t>ę</w:t>
      </w:r>
      <w:r w:rsidRPr="007526D4">
        <w:rPr>
          <w:rFonts w:ascii="HelveticaNeue-Bold" w:eastAsia="HelveticaNeue-Bold" w:cs="HelveticaNeue-Bold"/>
          <w:b/>
          <w:bCs/>
          <w:sz w:val="24"/>
          <w:szCs w:val="24"/>
        </w:rPr>
        <w:t>cia poranne</w:t>
      </w:r>
    </w:p>
    <w:p w:rsidR="006C1C37" w:rsidRPr="007526D4" w:rsidRDefault="006C1C37" w:rsidP="007526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7526D4">
        <w:rPr>
          <w:rFonts w:ascii="Arial" w:eastAsia="HelveticaNeue-Bold" w:hAnsi="Arial" w:cs="Arial"/>
          <w:sz w:val="24"/>
          <w:szCs w:val="24"/>
        </w:rPr>
        <w:t></w:t>
      </w:r>
      <w:r w:rsidRPr="007526D4">
        <w:rPr>
          <w:rFonts w:ascii="Wingdings2" w:eastAsia="HelveticaNeue-Bold" w:hAnsi="Wingdings2" w:cs="Wingdings2"/>
          <w:sz w:val="24"/>
          <w:szCs w:val="24"/>
        </w:rPr>
        <w:t xml:space="preserve"> </w:t>
      </w:r>
      <w:r w:rsidRPr="007526D4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 xml:space="preserve">Sylaby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– ćwiczenia analizy i syntezy sylabowej.</w:t>
      </w:r>
    </w:p>
    <w:p w:rsidR="006C1C37" w:rsidRPr="007526D4" w:rsidRDefault="006C1C37" w:rsidP="006C1C37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Dzieci stoją w kole. Wybrana osoba mówi jakiś</w:t>
      </w:r>
      <w:r w:rsidR="007526D4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wyraz, który wspólnie dzielą na sylaby. Przeliczają</w:t>
      </w:r>
      <w:r w:rsidR="007526D4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liczbę sylab i wykonują zaproponowaną przez nauczyciela</w:t>
      </w:r>
    </w:p>
    <w:p w:rsidR="006C1C37" w:rsidRPr="007526D4" w:rsidRDefault="006C1C37" w:rsidP="006C1C37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czynność tyle razy, ile jest sylab w danym</w:t>
      </w:r>
      <w:r w:rsidR="007526D4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 xml:space="preserve">wyrazie, np. </w:t>
      </w:r>
      <w:proofErr w:type="spellStart"/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lal-ka</w:t>
      </w:r>
      <w:proofErr w:type="spellEnd"/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− dwa razy podskakują.</w:t>
      </w:r>
    </w:p>
    <w:p w:rsidR="006C1C37" w:rsidRPr="007526D4" w:rsidRDefault="006C1C37" w:rsidP="006C1C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7526D4">
        <w:rPr>
          <w:rFonts w:ascii="Arial" w:eastAsia="HelveticaNeue-Bold" w:hAnsi="Arial" w:cs="Arial"/>
          <w:sz w:val="24"/>
          <w:szCs w:val="24"/>
        </w:rPr>
        <w:t></w:t>
      </w:r>
      <w:r w:rsidRPr="007526D4">
        <w:rPr>
          <w:rFonts w:ascii="Wingdings2" w:eastAsia="HelveticaNeue-Bold" w:hAnsi="Wingdings2" w:cs="Wingdings2"/>
          <w:sz w:val="24"/>
          <w:szCs w:val="24"/>
        </w:rPr>
        <w:t xml:space="preserve"> </w:t>
      </w:r>
      <w:r w:rsidRPr="007526D4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 xml:space="preserve">Dwóm tańczyć się zachciało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– zabawa</w:t>
      </w:r>
      <w:r w:rsidR="007526D4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taneczna do popularnej melodii.</w:t>
      </w:r>
    </w:p>
    <w:p w:rsidR="006C1C37" w:rsidRPr="007526D4" w:rsidRDefault="006C1C37" w:rsidP="006C1C37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Dzieci dobierają się w pary i doskonalą poruszanie</w:t>
      </w:r>
      <w:r w:rsidR="007526D4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się cwałem. Podejmują próby śpiewu. Na umówiony</w:t>
      </w:r>
      <w:r w:rsidR="007526D4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sygnał nauczyciela następuje zmiana osób</w:t>
      </w:r>
      <w:r w:rsidR="007526D4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w parach.</w:t>
      </w:r>
    </w:p>
    <w:p w:rsidR="006C1C37" w:rsidRPr="007526D4" w:rsidRDefault="006C1C37" w:rsidP="006C1C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SchbookEU-Bold" w:eastAsia="HelveticaNeue-Bold" w:hAnsi="CentSchbookEU-Bold" w:cs="CentSchbookEU-Bold"/>
          <w:b/>
          <w:bCs/>
          <w:sz w:val="24"/>
          <w:szCs w:val="24"/>
        </w:rPr>
      </w:pPr>
      <w:r w:rsidRPr="007526D4">
        <w:rPr>
          <w:rFonts w:ascii="Arial" w:eastAsia="HelveticaNeue-Bold" w:hAnsi="Arial" w:cs="Arial"/>
          <w:sz w:val="24"/>
          <w:szCs w:val="24"/>
        </w:rPr>
        <w:t></w:t>
      </w:r>
      <w:r w:rsidRPr="007526D4">
        <w:rPr>
          <w:rFonts w:ascii="Wingdings2" w:eastAsia="HelveticaNeue-Bold" w:hAnsi="Wingdings2" w:cs="Wingdings2"/>
          <w:sz w:val="24"/>
          <w:szCs w:val="24"/>
        </w:rPr>
        <w:t xml:space="preserve"> </w:t>
      </w:r>
      <w:r w:rsidRPr="007526D4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>Organizowanie kącików z przyniesionych</w:t>
      </w:r>
      <w:r w:rsidR="007526D4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 xml:space="preserve"> </w:t>
      </w:r>
      <w:r w:rsidRPr="007526D4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>przez dzieci rekwizytów</w:t>
      </w:r>
    </w:p>
    <w:p w:rsidR="006C1C37" w:rsidRDefault="006C1C37" w:rsidP="006C1C37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Nauczyciel organizuje przestrzeń w sali, gdzie</w:t>
      </w:r>
      <w:r w:rsidR="007526D4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dzieci tworzą nowe kąciki zabaw.</w:t>
      </w:r>
    </w:p>
    <w:p w:rsidR="00290494" w:rsidRPr="007526D4" w:rsidRDefault="00290494" w:rsidP="006C1C37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</w:p>
    <w:p w:rsidR="00290494" w:rsidRDefault="006C1C37" w:rsidP="00290494">
      <w:pPr>
        <w:pStyle w:val="Akapitzlist"/>
        <w:numPr>
          <w:ilvl w:val="0"/>
          <w:numId w:val="3"/>
        </w:numPr>
        <w:rPr>
          <w:rFonts w:ascii="CentSchbookEU-Normal" w:eastAsia="HelveticaNeue-Bold" w:hAnsi="CentSchbookEU-Normal" w:cs="CentSchbookEU-Normal"/>
          <w:sz w:val="24"/>
          <w:szCs w:val="24"/>
        </w:rPr>
      </w:pPr>
      <w:r w:rsidRPr="007526D4">
        <w:rPr>
          <w:rFonts w:ascii="Arial" w:eastAsia="HelveticaNeue-Bold" w:hAnsi="Arial" w:cs="Arial"/>
          <w:sz w:val="24"/>
          <w:szCs w:val="24"/>
        </w:rPr>
        <w:t></w:t>
      </w:r>
      <w:r w:rsidRPr="007526D4">
        <w:rPr>
          <w:rFonts w:ascii="Wingdings2" w:eastAsia="HelveticaNeue-Bold" w:hAnsi="Wingdings2" w:cs="Wingdings2"/>
          <w:sz w:val="24"/>
          <w:szCs w:val="24"/>
        </w:rPr>
        <w:t xml:space="preserve"> </w:t>
      </w:r>
      <w:r w:rsidRPr="007526D4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 xml:space="preserve">Poranne wygibasy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– zestaw ćwiczeń porannych.</w:t>
      </w:r>
    </w:p>
    <w:p w:rsidR="00290494" w:rsidRDefault="00BD5297" w:rsidP="00290494">
      <w:pPr>
        <w:rPr>
          <w:rFonts w:ascii="CentSchbookEU-Normal" w:eastAsia="HelveticaNeue-Bold" w:hAnsi="CentSchbookEU-Normal" w:cs="CentSchbookEU-Normal"/>
          <w:sz w:val="24"/>
          <w:szCs w:val="24"/>
        </w:rPr>
      </w:pPr>
      <w:r w:rsidRPr="00290494">
        <w:rPr>
          <w:rFonts w:ascii="CentSchbookEU-Bold" w:hAnsi="CentSchbookEU-Bold" w:cs="CentSchbookEU-Bold"/>
          <w:b/>
          <w:bCs/>
          <w:sz w:val="24"/>
          <w:szCs w:val="24"/>
        </w:rPr>
        <w:t xml:space="preserve">Ćwiczenie orientacyjno-porządkowe: </w:t>
      </w:r>
      <w:r w:rsidRPr="00290494">
        <w:rPr>
          <w:rFonts w:ascii="CentSchbookEU-Normal" w:hAnsi="CentSchbookEU-Normal" w:cs="CentSchbookEU-Normal"/>
          <w:sz w:val="24"/>
          <w:szCs w:val="24"/>
        </w:rPr>
        <w:t>nauczyciel uderza rytmicznie w tamburyn, w zależności od wystukiwanego</w:t>
      </w:r>
      <w:r w:rsidR="007526D4" w:rsidRPr="00290494">
        <w:rPr>
          <w:rFonts w:ascii="CentSchbookEU-Bold" w:hAnsi="CentSchbookEU-Bold" w:cs="CentSchbookEU-Bold"/>
          <w:b/>
          <w:bCs/>
          <w:sz w:val="24"/>
          <w:szCs w:val="24"/>
        </w:rPr>
        <w:t xml:space="preserve"> </w:t>
      </w:r>
      <w:r w:rsidRPr="00290494">
        <w:rPr>
          <w:rFonts w:ascii="CentSchbookEU-Normal" w:hAnsi="CentSchbookEU-Normal" w:cs="CentSchbookEU-Normal"/>
          <w:sz w:val="24"/>
          <w:szCs w:val="24"/>
        </w:rPr>
        <w:t>rytmu dzieci biegają lub maszerują. Na przerwę w grze dzieci zatrzymują się.</w:t>
      </w:r>
    </w:p>
    <w:p w:rsidR="00BD5297" w:rsidRPr="00290494" w:rsidRDefault="00BD5297" w:rsidP="00290494">
      <w:pPr>
        <w:rPr>
          <w:rFonts w:ascii="CentSchbookEU-Normal" w:eastAsia="HelveticaNeue-Bold" w:hAnsi="CentSchbookEU-Normal" w:cs="CentSchbookEU-Normal"/>
          <w:sz w:val="24"/>
          <w:szCs w:val="24"/>
        </w:rPr>
      </w:pPr>
      <w:r w:rsidRPr="007526D4">
        <w:rPr>
          <w:rFonts w:ascii="CentSchbookEU-Bold" w:hAnsi="CentSchbookEU-Bold" w:cs="CentSchbookEU-Bold"/>
          <w:b/>
          <w:bCs/>
          <w:sz w:val="24"/>
          <w:szCs w:val="24"/>
        </w:rPr>
        <w:t xml:space="preserve">Ćwiczenie tułowia z elementem skłonu: </w:t>
      </w:r>
      <w:r w:rsidRPr="007526D4">
        <w:rPr>
          <w:rFonts w:ascii="CentSchbookEU-Normal" w:hAnsi="CentSchbookEU-Normal" w:cs="CentSchbookEU-Normal"/>
          <w:sz w:val="24"/>
          <w:szCs w:val="24"/>
        </w:rPr>
        <w:t>dzieci stoją w rozsypce w lekkim rozkroku, ręce uniesione</w:t>
      </w:r>
      <w:r w:rsidR="007526D4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nad głową, dłonie złączone. Na wyraźny sygnał nauczyciela wykonują skłon tułowia w przód, dotykając</w:t>
      </w:r>
      <w:r w:rsidR="007526D4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palców stopy prawej, następnie wyprost i skłon do stopy lewej. Ćwiczenie powtarzamy kilka razy.</w:t>
      </w:r>
    </w:p>
    <w:p w:rsidR="00BD5297" w:rsidRPr="007526D4" w:rsidRDefault="00BD5297" w:rsidP="00BD529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526D4">
        <w:rPr>
          <w:rFonts w:ascii="CentSchbookEU-Bold" w:hAnsi="CentSchbookEU-Bold" w:cs="CentSchbookEU-Bold"/>
          <w:b/>
          <w:bCs/>
          <w:sz w:val="24"/>
          <w:szCs w:val="24"/>
        </w:rPr>
        <w:t xml:space="preserve">Ćwiczenie z elementem skoku: </w:t>
      </w:r>
      <w:r w:rsidRPr="007526D4">
        <w:rPr>
          <w:rFonts w:ascii="CentSchbookEU-Normal" w:hAnsi="CentSchbookEU-Normal" w:cs="CentSchbookEU-Normal"/>
          <w:sz w:val="24"/>
          <w:szCs w:val="24"/>
        </w:rPr>
        <w:t>nauczyciel rozkłada na podłodze kawałki gazet, dzieci spacerują między</w:t>
      </w:r>
      <w:r w:rsidR="007526D4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nimi. Na sygnał nauczyciela dzieci przeskakują przez gazetę.</w:t>
      </w:r>
    </w:p>
    <w:p w:rsidR="00290494" w:rsidRDefault="00290494" w:rsidP="00BD5297">
      <w:pPr>
        <w:autoSpaceDE w:val="0"/>
        <w:autoSpaceDN w:val="0"/>
        <w:adjustRightInd w:val="0"/>
        <w:spacing w:after="0" w:line="240" w:lineRule="auto"/>
        <w:rPr>
          <w:rFonts w:ascii="CentSchbookEU-Bold" w:hAnsi="CentSchbookEU-Bold" w:cs="CentSchbookEU-Bold"/>
          <w:b/>
          <w:bCs/>
          <w:sz w:val="24"/>
          <w:szCs w:val="24"/>
        </w:rPr>
      </w:pPr>
    </w:p>
    <w:p w:rsidR="00BD5297" w:rsidRPr="007526D4" w:rsidRDefault="00BD5297" w:rsidP="00BD529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526D4">
        <w:rPr>
          <w:rFonts w:ascii="CentSchbookEU-Bold" w:hAnsi="CentSchbookEU-Bold" w:cs="CentSchbookEU-Bold"/>
          <w:b/>
          <w:bCs/>
          <w:sz w:val="24"/>
          <w:szCs w:val="24"/>
        </w:rPr>
        <w:t xml:space="preserve">Ćwiczenie z elementem </w:t>
      </w:r>
      <w:proofErr w:type="spellStart"/>
      <w:r w:rsidRPr="007526D4">
        <w:rPr>
          <w:rFonts w:ascii="CentSchbookEU-Bold" w:hAnsi="CentSchbookEU-Bold" w:cs="CentSchbookEU-Bold"/>
          <w:b/>
          <w:bCs/>
          <w:sz w:val="24"/>
          <w:szCs w:val="24"/>
        </w:rPr>
        <w:t>czworakowania</w:t>
      </w:r>
      <w:proofErr w:type="spellEnd"/>
      <w:r w:rsidRPr="007526D4">
        <w:rPr>
          <w:rFonts w:ascii="CentSchbookEU-Bold" w:hAnsi="CentSchbookEU-Bold" w:cs="CentSchbookEU-Bold"/>
          <w:b/>
          <w:bCs/>
          <w:sz w:val="24"/>
          <w:szCs w:val="24"/>
        </w:rPr>
        <w:t xml:space="preserve">: </w:t>
      </w:r>
      <w:r w:rsidRPr="007526D4">
        <w:rPr>
          <w:rFonts w:ascii="CentSchbookEU-Normal" w:hAnsi="CentSchbookEU-Normal" w:cs="CentSchbookEU-Normal"/>
          <w:sz w:val="24"/>
          <w:szCs w:val="24"/>
        </w:rPr>
        <w:t>połowa grupy stoi w rozkroku, a pozostałe dzieci przechodzą</w:t>
      </w:r>
      <w:r w:rsidR="007526D4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między ich nogami. Po chwili następuje zmiana.</w:t>
      </w:r>
    </w:p>
    <w:p w:rsidR="00BD5297" w:rsidRPr="007526D4" w:rsidRDefault="00BD5297" w:rsidP="00BD529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526D4">
        <w:rPr>
          <w:rFonts w:ascii="CentSchbookEU-Bold" w:hAnsi="CentSchbookEU-Bold" w:cs="CentSchbookEU-Bold"/>
          <w:b/>
          <w:bCs/>
          <w:sz w:val="24"/>
          <w:szCs w:val="24"/>
        </w:rPr>
        <w:t xml:space="preserve">Ćwiczenie uspokajające: </w:t>
      </w:r>
      <w:r w:rsidRPr="007526D4">
        <w:rPr>
          <w:rFonts w:ascii="CentSchbookEU-Normal" w:hAnsi="CentSchbookEU-Normal" w:cs="CentSchbookEU-Normal"/>
          <w:sz w:val="24"/>
          <w:szCs w:val="24"/>
        </w:rPr>
        <w:t>dzieci wciągają powietrze nosem i wypuszczają ustami.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sz w:val="24"/>
          <w:szCs w:val="24"/>
        </w:rPr>
      </w:pPr>
      <w:r w:rsidRPr="007526D4">
        <w:rPr>
          <w:rFonts w:ascii="HelveticaNeue-Bold" w:eastAsia="HelveticaNeue-Bold" w:cs="HelveticaNeue-Bold"/>
          <w:b/>
          <w:bCs/>
          <w:sz w:val="24"/>
          <w:szCs w:val="24"/>
        </w:rPr>
        <w:lastRenderedPageBreak/>
        <w:t>Zaj</w:t>
      </w:r>
      <w:r w:rsidRPr="007526D4">
        <w:rPr>
          <w:rFonts w:ascii="HelveticaNeue-Bold" w:eastAsia="HelveticaNeue-Bold" w:cs="HelveticaNeue-Bold" w:hint="eastAsia"/>
          <w:b/>
          <w:bCs/>
          <w:sz w:val="24"/>
          <w:szCs w:val="24"/>
        </w:rPr>
        <w:t>ę</w:t>
      </w:r>
      <w:r w:rsidRPr="007526D4">
        <w:rPr>
          <w:rFonts w:ascii="HelveticaNeue-Bold" w:eastAsia="HelveticaNeue-Bold" w:cs="HelveticaNeue-Bold"/>
          <w:b/>
          <w:bCs/>
          <w:sz w:val="24"/>
          <w:szCs w:val="24"/>
        </w:rPr>
        <w:t>cia g</w:t>
      </w:r>
      <w:r w:rsidRPr="007526D4">
        <w:rPr>
          <w:rFonts w:ascii="HelveticaNeue-Bold" w:eastAsia="HelveticaNeue-Bold" w:cs="HelveticaNeue-Bold" w:hint="eastAsia"/>
          <w:b/>
          <w:bCs/>
          <w:sz w:val="24"/>
          <w:szCs w:val="24"/>
        </w:rPr>
        <w:t>łó</w:t>
      </w:r>
      <w:r w:rsidRPr="007526D4">
        <w:rPr>
          <w:rFonts w:ascii="HelveticaNeue-Bold" w:eastAsia="HelveticaNeue-Bold" w:cs="HelveticaNeue-Bold"/>
          <w:b/>
          <w:bCs/>
          <w:sz w:val="24"/>
          <w:szCs w:val="24"/>
        </w:rPr>
        <w:t>wne</w:t>
      </w:r>
    </w:p>
    <w:p w:rsidR="00A86299" w:rsidRPr="007526D4" w:rsidRDefault="00A86299" w:rsidP="00A8629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7526D4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 xml:space="preserve">Każdy z nas jest inny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– pogadanka połączona</w:t>
      </w:r>
      <w:r w:rsidR="007526D4">
        <w:rPr>
          <w:rFonts w:ascii="CentSchbookEU-Normal" w:eastAsia="HelveticaNeue-Bold" w:hAnsi="CentSchbookEU-Normal" w:cs="CentSchbookEU-Normal"/>
          <w:sz w:val="24"/>
          <w:szCs w:val="24"/>
        </w:rPr>
        <w:t xml:space="preserve"> ze słuchaniem opowiadania </w:t>
      </w:r>
      <w:proofErr w:type="spellStart"/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Bechlerowej</w:t>
      </w:r>
      <w:proofErr w:type="spellEnd"/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.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Dzieci siedzą w kole. Nauczyciel prosi, żeby przyjrzały</w:t>
      </w:r>
      <w:r w:rsidR="007526D4">
        <w:rPr>
          <w:rFonts w:ascii="CentSchbookEU-Normal" w:eastAsia="HelveticaNeue-Bold" w:hAnsi="CentSchbookEU-Normal" w:cs="CentSchbookEU-Normal"/>
          <w:sz w:val="24"/>
          <w:szCs w:val="24"/>
        </w:rPr>
        <w:t xml:space="preserve"> się sobie nawzajem i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zaobserwowały, co ich</w:t>
      </w:r>
      <w:r w:rsidR="007526D4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różni, a w czym są do siebie podobne. Powinny</w:t>
      </w:r>
      <w:r w:rsidR="007526D4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zwrócić uwagę na ubiór, wygląd, budowę czy wiek.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Następnie rozmawiają o tym, co zaobserwowały.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 xml:space="preserve">Trzeba tak poprowadzić rozmowę, by od </w:t>
      </w:r>
      <w:proofErr w:type="spellStart"/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pytania:</w:t>
      </w: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Czy</w:t>
      </w:r>
      <w:proofErr w:type="spellEnd"/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 dzieci są takie same?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przejść do swobodnych</w:t>
      </w:r>
      <w:r w:rsidR="007526D4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 xml:space="preserve">wypowiedzi dzieci na temat: </w:t>
      </w: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Czy wszyscy ludzie</w:t>
      </w:r>
      <w:r w:rsidR="007526D4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mogą być jednakowi?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Po rozmowie dzieci słuchaj</w:t>
      </w:r>
      <w:r w:rsidR="007526D4">
        <w:rPr>
          <w:rFonts w:ascii="CentSchbookEU-Normal" w:eastAsia="HelveticaNeue-Bold" w:hAnsi="CentSchbookEU-Normal" w:cs="CentSchbookEU-Normal"/>
          <w:sz w:val="24"/>
          <w:szCs w:val="24"/>
        </w:rPr>
        <w:t xml:space="preserve">ą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opowiadania:</w:t>
      </w:r>
    </w:p>
    <w:p w:rsidR="007526D4" w:rsidRDefault="007526D4" w:rsidP="00A86299">
      <w:pPr>
        <w:autoSpaceDE w:val="0"/>
        <w:autoSpaceDN w:val="0"/>
        <w:adjustRightInd w:val="0"/>
        <w:spacing w:after="0" w:line="240" w:lineRule="auto"/>
        <w:rPr>
          <w:rFonts w:ascii="CentSchbookEU-BoldItalic" w:eastAsia="HelveticaNeue-Bold" w:hAnsi="CentSchbookEU-BoldItalic" w:cs="CentSchbookEU-BoldItalic"/>
          <w:b/>
          <w:bCs/>
          <w:i/>
          <w:iCs/>
          <w:sz w:val="24"/>
          <w:szCs w:val="24"/>
        </w:rPr>
      </w:pP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BoldItalic" w:eastAsia="HelveticaNeue-Bold" w:hAnsi="CentSchbookEU-BoldItalic" w:cs="CentSchbookEU-BoldItalic"/>
          <w:b/>
          <w:bCs/>
          <w:i/>
          <w:iCs/>
          <w:sz w:val="24"/>
          <w:szCs w:val="24"/>
        </w:rPr>
      </w:pPr>
      <w:r w:rsidRPr="007526D4">
        <w:rPr>
          <w:rFonts w:ascii="CentSchbookEU-BoldItalic" w:eastAsia="HelveticaNeue-Bold" w:hAnsi="CentSchbookEU-BoldItalic" w:cs="CentSchbookEU-BoldItalic"/>
          <w:b/>
          <w:bCs/>
          <w:i/>
          <w:iCs/>
          <w:sz w:val="24"/>
          <w:szCs w:val="24"/>
        </w:rPr>
        <w:t>O kotku, który szukał czarnego mleka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Był raz biały kotek, który miał przyjaciela −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czarnego kotka.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Biały kotek koniecznie chciał być taki sam, jak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jego przyjaciel.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− Po co ci to? − pytał ten czarny. − Mnie wcale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nie przeszkadza, że ty jesteś inny niż ja.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− A ja bym wolał być taki sam − mówił biały.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− I będę taki, zobaczysz!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Kogo tylko spotkał, pytał, co robić, żeby być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czarnym.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Sowa, która po nocy lata, poradziła mu: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− Jeżeli przez trzy dni i trzy czarne noce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będziesz siedział w czarnej piwnicy, staniesz się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czarny. Możesz mi wierzyć, stara jestem i mądra.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Siedział biały kotek w ciemnej piwnicy, świata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nie widział.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Wyszedł i przejrzał się w lusterku. Jak był biały,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tak został, tylko schudł trochę, bo nic nie jadł przez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trzy dni w tej czarnej piwnicy.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Wrona, która siadywała na kominie, dała inną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radę.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− Czy próbowałeś wyskoczyć kominem? − pytała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kotka.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− Nie.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− Spróbuj. Zobaczysz, nikt cię nie pozna, tak się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odmienisz.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Zakradł się kotek do komina i po chwili kominem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wyskoczył na dach.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− Czarniejszego kota, jak żyję, nie widziałam!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− zachwycała się wrona.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I kotek nie mógł się nacieszyć.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Ale radość trwała tylko jeden dzień.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Drugiego dnia wiał straszny wicher. Jak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dmuchnął, zwiał czarne sadze z kotka. Biały kotek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nie był teraz ani czarny, ani biały, tylko brudny.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Mył się pół dnia. A przez drugie pół martwił się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na nowo.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− Źle mi radziła sowa, źle radziła wrona. Pójdę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lastRenderedPageBreak/>
        <w:t>do żaby. Ale żaba była zielona i znała się tylko</w:t>
      </w:r>
    </w:p>
    <w:p w:rsidR="00A86299" w:rsidRPr="007526D4" w:rsidRDefault="00A86299" w:rsidP="00A86299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na zielonym kolorze. Na ten kolor kotek nie miał</w:t>
      </w:r>
    </w:p>
    <w:p w:rsidR="00000E9A" w:rsidRPr="007526D4" w:rsidRDefault="00A86299" w:rsidP="007526D4">
      <w:pPr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ochoty.</w:t>
      </w:r>
      <w:r w:rsid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 </w:t>
      </w:r>
      <w:r w:rsidR="00000E9A" w:rsidRPr="007526D4">
        <w:rPr>
          <w:rFonts w:ascii="CentSchbookEU-Italic" w:hAnsi="CentSchbookEU-Italic" w:cs="CentSchbookEU-Italic"/>
          <w:i/>
          <w:iCs/>
          <w:sz w:val="24"/>
          <w:szCs w:val="24"/>
        </w:rPr>
        <w:t>− Zapytam sroki. Ona jest trochę czarna, trochę</w:t>
      </w:r>
      <w:r w:rsidR="0029049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 </w:t>
      </w:r>
      <w:r w:rsidR="00000E9A" w:rsidRPr="007526D4">
        <w:rPr>
          <w:rFonts w:ascii="CentSchbookEU-Italic" w:hAnsi="CentSchbookEU-Italic" w:cs="CentSchbookEU-Italic"/>
          <w:i/>
          <w:iCs/>
          <w:sz w:val="24"/>
          <w:szCs w:val="24"/>
        </w:rPr>
        <w:t xml:space="preserve">biała. Może dobrze </w:t>
      </w:r>
      <w:proofErr w:type="spellStart"/>
      <w:r w:rsidR="00000E9A" w:rsidRPr="007526D4">
        <w:rPr>
          <w:rFonts w:ascii="CentSchbookEU-Italic" w:hAnsi="CentSchbookEU-Italic" w:cs="CentSchbookEU-Italic"/>
          <w:i/>
          <w:iCs/>
          <w:sz w:val="24"/>
          <w:szCs w:val="24"/>
        </w:rPr>
        <w:t>poradzi…Sroka</w:t>
      </w:r>
      <w:proofErr w:type="spellEnd"/>
      <w:r w:rsidR="00000E9A" w:rsidRPr="007526D4">
        <w:rPr>
          <w:rFonts w:ascii="CentSchbookEU-Italic" w:hAnsi="CentSchbookEU-Italic" w:cs="CentSchbookEU-Italic"/>
          <w:i/>
          <w:iCs/>
          <w:sz w:val="24"/>
          <w:szCs w:val="24"/>
        </w:rPr>
        <w:t xml:space="preserve"> kiwała głową, udawała bardzo mądrą.</w:t>
      </w: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Wreszcie powiedziała:</w:t>
      </w: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− Musisz pić czarne mleko.</w:t>
      </w: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− Skąd ja wezmę czarnego mleka? − pyta</w:t>
      </w: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kotek.</w:t>
      </w: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− Od czarnej krowy. Od takiej, która nie</w:t>
      </w: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ma ani jednej białej plamki.</w:t>
      </w: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Wziął kotek dzbanuszek i poszedł szukać czarnej</w:t>
      </w: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krowy.</w:t>
      </w: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Wcale to nie było łatwe. Każda miała jakąś</w:t>
      </w: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plamkę białą.</w:t>
      </w: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Nareszcie znalazł zupełnie czarną krowę. Stała</w:t>
      </w: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w lesie, jadła czarne jagody i patrzyła wokoło</w:t>
      </w: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czarnymi oczami.</w:t>
      </w: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− No, ta na pewno da mi czarnego mleka! −</w:t>
      </w: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ucieszył się kotek i prosi: − Czarna krowo, daj</w:t>
      </w: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mi czarnego mleka!</w:t>
      </w: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Krowa mruknęła coś pod czarnym nosem i dała</w:t>
      </w: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kotkowi… białego mleka.</w:t>
      </w: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Kotek o mało się nie rozpłakał.</w:t>
      </w: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„To pewnie dlatego, że jest dzień. W dzień nawet</w:t>
      </w: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czarne mleko wydaje się białe…” − pomyślał kotek.</w:t>
      </w: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Przyszedł do krowy w nocy. Krowa chętnie dała</w:t>
      </w: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kotkowi mleka. Wypił pół dzbanka. Rano przejrzał</w:t>
      </w: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się w lusterku. Był biały. I reszta mleka w dzbanku</w:t>
      </w: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też była… biała.</w:t>
      </w: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Wrócił biały kotek do swojego czarnego przyjaciela.</w:t>
      </w: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− Nie znalazłem czarnego mleka. Nie będę</w:t>
      </w: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szukał więcej!</w:t>
      </w: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Został z czarnym kotkiem.</w:t>
      </w: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I zaraz wypili obaj z dzbana białe mleko.</w:t>
      </w:r>
    </w:p>
    <w:p w:rsidR="007526D4" w:rsidRDefault="007526D4" w:rsidP="00000E9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526D4">
        <w:rPr>
          <w:rFonts w:ascii="CentSchbookEU-Normal" w:hAnsi="CentSchbookEU-Normal" w:cs="CentSchbookEU-Normal"/>
          <w:sz w:val="24"/>
          <w:szCs w:val="24"/>
        </w:rPr>
        <w:t>Nauczyciel podsumowuje zajęcia krótką rozmową</w:t>
      </w:r>
      <w:r w:rsidR="007526D4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na temat opowiadania oraz odmienności i inności.</w:t>
      </w: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526D4">
        <w:rPr>
          <w:rFonts w:ascii="CentSchbookEU-Normal" w:hAnsi="CentSchbookEU-Normal" w:cs="CentSchbookEU-Normal"/>
          <w:sz w:val="24"/>
          <w:szCs w:val="24"/>
        </w:rPr>
        <w:t>Zachęca dzieci, zadając pomocnicze pytania:</w:t>
      </w:r>
    </w:p>
    <w:p w:rsidR="00000E9A" w:rsidRPr="007526D4" w:rsidRDefault="00000E9A" w:rsidP="00000E9A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Dlaczego kot biały chciał być czarny? Kto doradzał</w:t>
      </w:r>
      <w:r w:rsidR="007526D4">
        <w:rPr>
          <w:rFonts w:ascii="CentSchbookEU-Italic" w:hAnsi="CentSchbookEU-Italic" w:cs="CentSchbookEU-Italic"/>
          <w:i/>
          <w:iCs/>
          <w:sz w:val="24"/>
          <w:szCs w:val="24"/>
        </w:rPr>
        <w:t xml:space="preserve"> </w:t>
      </w: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kotkowi, jak być czarnym? Czy łatwo jest zmienić</w:t>
      </w:r>
      <w:r w:rsidR="007526D4">
        <w:rPr>
          <w:rFonts w:ascii="CentSchbookEU-Italic" w:hAnsi="CentSchbookEU-Italic" w:cs="CentSchbookEU-Italic"/>
          <w:i/>
          <w:iCs/>
          <w:sz w:val="24"/>
          <w:szCs w:val="24"/>
        </w:rPr>
        <w:t xml:space="preserve"> </w:t>
      </w: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swój wygląd? Czy wszyscy mogą być tacy sami?</w:t>
      </w:r>
    </w:p>
    <w:p w:rsidR="00000E9A" w:rsidRPr="007526D4" w:rsidRDefault="00000E9A" w:rsidP="007526D4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Jak byłoby na świecie, gdybyśmy wszyscy byli</w:t>
      </w:r>
      <w:r w:rsidR="007526D4">
        <w:rPr>
          <w:rFonts w:ascii="CentSchbookEU-Italic" w:hAnsi="CentSchbookEU-Italic" w:cs="CentSchbookEU-Italic"/>
          <w:i/>
          <w:iCs/>
          <w:sz w:val="24"/>
          <w:szCs w:val="24"/>
        </w:rPr>
        <w:t xml:space="preserve"> </w:t>
      </w: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jednakowi?.</w:t>
      </w:r>
    </w:p>
    <w:p w:rsidR="00290494" w:rsidRDefault="00290494" w:rsidP="00325144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</w:p>
    <w:p w:rsidR="00325144" w:rsidRPr="00290494" w:rsidRDefault="00325144" w:rsidP="002904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290494">
        <w:rPr>
          <w:rFonts w:ascii="CentSchbookEU-Bold" w:hAnsi="CentSchbookEU-Bold" w:cs="CentSchbookEU-Bold"/>
          <w:b/>
          <w:bCs/>
          <w:sz w:val="24"/>
          <w:szCs w:val="24"/>
        </w:rPr>
        <w:t xml:space="preserve">Koty </w:t>
      </w:r>
      <w:r w:rsidRPr="00290494">
        <w:rPr>
          <w:rFonts w:ascii="CentSchbookEU-Normal" w:hAnsi="CentSchbookEU-Normal" w:cs="CentSchbookEU-Normal"/>
          <w:sz w:val="24"/>
          <w:szCs w:val="24"/>
        </w:rPr>
        <w:t xml:space="preserve">– zabawa ruchowa z elementem </w:t>
      </w:r>
      <w:proofErr w:type="spellStart"/>
      <w:r w:rsidRPr="00290494">
        <w:rPr>
          <w:rFonts w:ascii="CentSchbookEU-Normal" w:hAnsi="CentSchbookEU-Normal" w:cs="CentSchbookEU-Normal"/>
          <w:sz w:val="24"/>
          <w:szCs w:val="24"/>
        </w:rPr>
        <w:t>czworakowania</w:t>
      </w:r>
      <w:proofErr w:type="spellEnd"/>
      <w:r w:rsidRPr="00290494">
        <w:rPr>
          <w:rFonts w:ascii="CentSchbookEU-Normal" w:hAnsi="CentSchbookEU-Normal" w:cs="CentSchbookEU-Normal"/>
          <w:sz w:val="24"/>
          <w:szCs w:val="24"/>
        </w:rPr>
        <w:t>.</w:t>
      </w:r>
    </w:p>
    <w:p w:rsidR="00F75349" w:rsidRPr="007526D4" w:rsidRDefault="00F75349" w:rsidP="00F75349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526D4">
        <w:rPr>
          <w:rFonts w:ascii="CentSchbookEU-Normal" w:hAnsi="CentSchbookEU-Normal" w:cs="CentSchbookEU-Normal"/>
          <w:sz w:val="24"/>
          <w:szCs w:val="24"/>
        </w:rPr>
        <w:t>Dzieci naśladują sposób poruszania się kotów. Nauczyciel zachęca, żeby pokazać, jak kot się myje, jak się</w:t>
      </w:r>
      <w:r w:rsidR="007526D4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skrada, goni mysz, spaceruje po dachu. Dzieci naśladują też kota, kiedy śpi. Zmieniają swoje pozycje w zależności</w:t>
      </w:r>
      <w:r w:rsidR="007526D4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od propozycji nauczyciela.</w:t>
      </w:r>
    </w:p>
    <w:p w:rsidR="00290494" w:rsidRDefault="00325144" w:rsidP="00325144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4"/>
          <w:szCs w:val="24"/>
        </w:rPr>
      </w:pPr>
      <w:r w:rsidRPr="007526D4">
        <w:rPr>
          <w:rFonts w:ascii="Arial" w:hAnsi="Arial" w:cs="Arial"/>
          <w:sz w:val="24"/>
          <w:szCs w:val="24"/>
        </w:rPr>
        <w:t></w:t>
      </w:r>
      <w:r w:rsidRPr="007526D4">
        <w:rPr>
          <w:rFonts w:ascii="Wingdings2" w:hAnsi="Wingdings2" w:cs="Wingdings2"/>
          <w:sz w:val="24"/>
          <w:szCs w:val="24"/>
        </w:rPr>
        <w:t xml:space="preserve"> </w:t>
      </w:r>
    </w:p>
    <w:p w:rsidR="00290494" w:rsidRDefault="00290494" w:rsidP="00325144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4"/>
          <w:szCs w:val="24"/>
        </w:rPr>
      </w:pPr>
    </w:p>
    <w:p w:rsidR="00290494" w:rsidRDefault="00290494" w:rsidP="00325144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4"/>
          <w:szCs w:val="24"/>
        </w:rPr>
      </w:pPr>
    </w:p>
    <w:p w:rsidR="00325144" w:rsidRPr="00290494" w:rsidRDefault="00325144" w:rsidP="002904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290494">
        <w:rPr>
          <w:rFonts w:ascii="CentSchbookEU-Bold" w:hAnsi="CentSchbookEU-Bold" w:cs="CentSchbookEU-Bold"/>
          <w:b/>
          <w:bCs/>
          <w:sz w:val="24"/>
          <w:szCs w:val="24"/>
        </w:rPr>
        <w:lastRenderedPageBreak/>
        <w:t xml:space="preserve">Jestem… </w:t>
      </w:r>
      <w:r w:rsidRPr="00290494">
        <w:rPr>
          <w:rFonts w:ascii="CentSchbookEU-Normal" w:hAnsi="CentSchbookEU-Normal" w:cs="CentSchbookEU-Normal"/>
          <w:sz w:val="24"/>
          <w:szCs w:val="24"/>
        </w:rPr>
        <w:t>– swobodne wypowiedzi dzieci</w:t>
      </w:r>
      <w:r w:rsidR="007526D4" w:rsidRPr="00290494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290494">
        <w:rPr>
          <w:rFonts w:ascii="CentSchbookEU-Normal" w:hAnsi="CentSchbookEU-Normal" w:cs="CentSchbookEU-Normal"/>
          <w:sz w:val="24"/>
          <w:szCs w:val="24"/>
        </w:rPr>
        <w:t>na swój temat.</w:t>
      </w:r>
    </w:p>
    <w:p w:rsidR="00325144" w:rsidRPr="007526D4" w:rsidRDefault="00325144" w:rsidP="00325144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526D4">
        <w:rPr>
          <w:rFonts w:ascii="CentSchbookEU-Normal" w:hAnsi="CentSchbookEU-Normal" w:cs="CentSchbookEU-Normal"/>
          <w:sz w:val="24"/>
          <w:szCs w:val="24"/>
        </w:rPr>
        <w:t>Dzieci opowiadają o sobie. Nauczyciel zwraca</w:t>
      </w:r>
      <w:r w:rsidR="007526D4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uwagę, żeby nie skupiały się tylko na swoim wyglądzie,</w:t>
      </w:r>
      <w:r w:rsidR="007526D4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lecz także na samopoczuciu, zdolnościach,</w:t>
      </w:r>
      <w:r w:rsidR="007526D4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zaletach, wadach, wskazaniu tego, co lubią i czego</w:t>
      </w:r>
      <w:r w:rsidR="00DA1D0C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nie lubią.</w:t>
      </w:r>
    </w:p>
    <w:p w:rsidR="00290494" w:rsidRDefault="00290494" w:rsidP="00325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5144" w:rsidRPr="00290494" w:rsidRDefault="00325144" w:rsidP="002904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290494">
        <w:rPr>
          <w:rFonts w:ascii="CentSchbookEU-Bold" w:hAnsi="CentSchbookEU-Bold" w:cs="CentSchbookEU-Bold"/>
          <w:b/>
          <w:bCs/>
          <w:sz w:val="24"/>
          <w:szCs w:val="24"/>
        </w:rPr>
        <w:t xml:space="preserve">Czym się różnią dzieci? </w:t>
      </w:r>
      <w:r w:rsidRPr="00290494">
        <w:rPr>
          <w:rFonts w:ascii="CentSchbookEU-Normal" w:hAnsi="CentSchbookEU-Normal" w:cs="CentSchbookEU-Normal"/>
          <w:sz w:val="24"/>
          <w:szCs w:val="24"/>
        </w:rPr>
        <w:t>– zabawa edukacyjna</w:t>
      </w:r>
      <w:r w:rsidR="00DA1D0C" w:rsidRPr="00290494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290494">
        <w:rPr>
          <w:rFonts w:ascii="CentSchbookEU-Normal" w:hAnsi="CentSchbookEU-Normal" w:cs="CentSchbookEU-Normal"/>
          <w:sz w:val="24"/>
          <w:szCs w:val="24"/>
        </w:rPr>
        <w:t>z kartą pracy.</w:t>
      </w:r>
    </w:p>
    <w:p w:rsidR="00325144" w:rsidRPr="007526D4" w:rsidRDefault="00325144" w:rsidP="00325144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526D4">
        <w:rPr>
          <w:rFonts w:ascii="CentSchbookEU-Normal" w:hAnsi="CentSchbookEU-Normal" w:cs="CentSchbookEU-Normal"/>
          <w:sz w:val="24"/>
          <w:szCs w:val="24"/>
        </w:rPr>
        <w:t>Dzieci wyszukują i wskazują różnice między</w:t>
      </w:r>
      <w:r w:rsidR="00DA1D0C">
        <w:rPr>
          <w:rFonts w:ascii="CentSchbookEU-Normal" w:hAnsi="CentSchbookEU-Normal" w:cs="CentSchbookEU-Normal"/>
          <w:sz w:val="24"/>
          <w:szCs w:val="24"/>
        </w:rPr>
        <w:t xml:space="preserve"> dziewczynkami i chłopcami </w:t>
      </w:r>
      <w:r w:rsidRPr="007526D4">
        <w:rPr>
          <w:rFonts w:ascii="CentSchbookEU-Normal" w:hAnsi="CentSchbookEU-Normal" w:cs="CentSchbookEU-Normal"/>
          <w:sz w:val="24"/>
          <w:szCs w:val="24"/>
        </w:rPr>
        <w:t>przedstawionymi</w:t>
      </w:r>
      <w:r w:rsidR="00DA1D0C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na ilustracji oraz przyklejają przedmioty zgodnie</w:t>
      </w:r>
      <w:r w:rsidR="00DA1D0C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z instrukcją. Nauczyciel proponuje sprawdzenie</w:t>
      </w:r>
      <w:r w:rsidR="00DA1D0C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poprawności wykonania zadania w parach.</w:t>
      </w:r>
    </w:p>
    <w:p w:rsidR="00DA1D0C" w:rsidRDefault="00325144" w:rsidP="00325144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4"/>
          <w:szCs w:val="24"/>
        </w:rPr>
      </w:pPr>
      <w:r w:rsidRPr="007526D4">
        <w:rPr>
          <w:rFonts w:ascii="Arial" w:hAnsi="Arial" w:cs="Arial"/>
          <w:sz w:val="24"/>
          <w:szCs w:val="24"/>
        </w:rPr>
        <w:t></w:t>
      </w:r>
      <w:r w:rsidRPr="007526D4">
        <w:rPr>
          <w:rFonts w:ascii="Wingdings2" w:hAnsi="Wingdings2" w:cs="Wingdings2"/>
          <w:sz w:val="24"/>
          <w:szCs w:val="24"/>
        </w:rPr>
        <w:t xml:space="preserve"> </w:t>
      </w:r>
    </w:p>
    <w:p w:rsidR="00325144" w:rsidRPr="00290494" w:rsidRDefault="00325144" w:rsidP="002904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290494">
        <w:rPr>
          <w:rFonts w:ascii="CentSchbookEU-Bold" w:hAnsi="CentSchbookEU-Bold" w:cs="CentSchbookEU-Bold"/>
          <w:b/>
          <w:bCs/>
          <w:sz w:val="24"/>
          <w:szCs w:val="24"/>
        </w:rPr>
        <w:t xml:space="preserve">Rysuję portret </w:t>
      </w:r>
      <w:r w:rsidRPr="00290494">
        <w:rPr>
          <w:rFonts w:ascii="CentSchbookEU-Normal" w:hAnsi="CentSchbookEU-Normal" w:cs="CentSchbookEU-Normal"/>
          <w:sz w:val="24"/>
          <w:szCs w:val="24"/>
        </w:rPr>
        <w:t>– zajęcia plastyczne, rysowanie</w:t>
      </w:r>
      <w:r w:rsidR="00DA1D0C" w:rsidRPr="00290494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290494">
        <w:rPr>
          <w:rFonts w:ascii="CentSchbookEU-Normal" w:hAnsi="CentSchbookEU-Normal" w:cs="CentSchbookEU-Normal"/>
          <w:sz w:val="24"/>
          <w:szCs w:val="24"/>
        </w:rPr>
        <w:t>portretu koleżanki lub kolegi.</w:t>
      </w:r>
    </w:p>
    <w:p w:rsidR="00325144" w:rsidRPr="007526D4" w:rsidRDefault="00325144" w:rsidP="00325144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526D4">
        <w:rPr>
          <w:rFonts w:ascii="CentSchbookEU-Normal" w:hAnsi="CentSchbookEU-Normal" w:cs="CentSchbookEU-Normal"/>
          <w:sz w:val="24"/>
          <w:szCs w:val="24"/>
        </w:rPr>
        <w:t>Nauczyciel prezentuje różne portrety, a dzieci</w:t>
      </w:r>
      <w:r w:rsidR="00DA1D0C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 xml:space="preserve">wspólnie odpowiadają na pytanie: </w:t>
      </w: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>Co to jest</w:t>
      </w:r>
      <w:r w:rsidR="00DA1D0C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 xml:space="preserve">portret?. </w:t>
      </w:r>
      <w:r w:rsidRPr="007526D4">
        <w:rPr>
          <w:rFonts w:ascii="CentSchbookEU-Normal" w:hAnsi="CentSchbookEU-Normal" w:cs="CentSchbookEU-Normal"/>
          <w:sz w:val="24"/>
          <w:szCs w:val="24"/>
        </w:rPr>
        <w:t>Następnie dobierają się w pary (mogą być</w:t>
      </w:r>
      <w:r w:rsidR="00DA1D0C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te same, jak w poprzednich zajęciach) i wykonują</w:t>
      </w:r>
      <w:r w:rsidR="00DA1D0C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portret swojej koleżanki lub kolegi. Nauczyciel</w:t>
      </w:r>
    </w:p>
    <w:p w:rsidR="00DA1D0C" w:rsidRDefault="00325144" w:rsidP="00325144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526D4">
        <w:rPr>
          <w:rFonts w:ascii="CentSchbookEU-Normal" w:hAnsi="CentSchbookEU-Normal" w:cs="CentSchbookEU-Normal"/>
          <w:sz w:val="24"/>
          <w:szCs w:val="24"/>
        </w:rPr>
        <w:t>zwraca uwagę, żeby dzieci dokładnie przyjrzały się</w:t>
      </w:r>
      <w:r w:rsidR="00DA1D0C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osobie, którą rysują: w co jest ubrana, jaki ma kolor</w:t>
      </w:r>
      <w:r w:rsidR="00DA1D0C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oczu, włosów. Na koniec wspólnie urządzają</w:t>
      </w:r>
      <w:r w:rsidR="00DA1D0C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wystawę portretów.</w:t>
      </w:r>
    </w:p>
    <w:p w:rsidR="00DA1D0C" w:rsidRDefault="00DA1D0C" w:rsidP="00325144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</w:p>
    <w:p w:rsidR="00325144" w:rsidRPr="00290494" w:rsidRDefault="00325144" w:rsidP="002904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290494">
        <w:rPr>
          <w:rFonts w:ascii="CentSchbookEU-Bold" w:hAnsi="CentSchbookEU-Bold" w:cs="CentSchbookEU-Bold"/>
          <w:b/>
          <w:bCs/>
          <w:sz w:val="24"/>
          <w:szCs w:val="24"/>
        </w:rPr>
        <w:t xml:space="preserve">Ćwiczenia gimnastyczne </w:t>
      </w:r>
      <w:r w:rsidRPr="00290494">
        <w:rPr>
          <w:rFonts w:ascii="CentSchbookEU-Normal" w:hAnsi="CentSchbookEU-Normal" w:cs="CentSchbookEU-Normal"/>
          <w:sz w:val="24"/>
          <w:szCs w:val="24"/>
        </w:rPr>
        <w:t>– zestaw VI.</w:t>
      </w:r>
    </w:p>
    <w:p w:rsidR="00F75349" w:rsidRPr="007526D4" w:rsidRDefault="00F75349" w:rsidP="00325144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</w:p>
    <w:p w:rsidR="00F75349" w:rsidRPr="007526D4" w:rsidRDefault="00F75349" w:rsidP="00F75349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„Czerwone – stój, zielone – jedź” – zabawa orientacyjno-porządkowa. Nauczyciel rozdaje dzieciom</w:t>
      </w:r>
      <w:r w:rsidR="00DA1D0C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obręcze; połowie grupy w czerwonym, drugiej połowie</w:t>
      </w:r>
    </w:p>
    <w:p w:rsidR="00F75349" w:rsidRPr="007526D4" w:rsidRDefault="00F75349" w:rsidP="00F75349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w zielonym kolorze. Uniesiony w górę przez</w:t>
      </w:r>
      <w:r w:rsidR="00DA1D0C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nauczyciela krążek w kolorze zielonym oznacza:</w:t>
      </w:r>
      <w:r w:rsidR="00DA1D0C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Jedź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, wówczas dzieci trzymają przed sobą obręcze</w:t>
      </w:r>
      <w:r w:rsidR="00DA1D0C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jak kierownice i biegają po sali, naśladując jadące</w:t>
      </w:r>
      <w:r w:rsidR="00DA1D0C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samochody. Uważnie śledzą zmieniające się światło.</w:t>
      </w:r>
    </w:p>
    <w:p w:rsidR="00F75349" w:rsidRPr="007526D4" w:rsidRDefault="00F75349" w:rsidP="00F75349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Uniesiony krążek czerwony informuje kierowców,</w:t>
      </w:r>
      <w:r w:rsidR="00DA1D0C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że muszą się zatrzymać. Ćwiczenie powtarzamy</w:t>
      </w:r>
      <w:r w:rsidR="00DA1D0C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cztery razy. Na polecenie nauczyciela w jednym</w:t>
      </w:r>
      <w:r w:rsidR="00DA1D0C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rzędzie ustawiają się dzieci mające zielone, w drugim</w:t>
      </w:r>
      <w:r w:rsidR="00DA1D0C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czerwone obręcze. Automatycznie zostają</w:t>
      </w:r>
    </w:p>
    <w:p w:rsidR="00F75349" w:rsidRPr="007526D4" w:rsidRDefault="00F75349" w:rsidP="00F75349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podzielone na dwie drużyny, które będą ze sobą</w:t>
      </w:r>
      <w:r w:rsidR="00DA1D0C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rywalizowały w wyścigach.</w:t>
      </w:r>
    </w:p>
    <w:p w:rsidR="00DA1D0C" w:rsidRDefault="00DA1D0C" w:rsidP="00F75349">
      <w:pPr>
        <w:autoSpaceDE w:val="0"/>
        <w:autoSpaceDN w:val="0"/>
        <w:adjustRightInd w:val="0"/>
        <w:spacing w:after="0" w:line="240" w:lineRule="auto"/>
        <w:rPr>
          <w:rFonts w:ascii="Arial" w:eastAsia="HelveticaNeue-Bold" w:hAnsi="Arial" w:cs="Arial"/>
          <w:sz w:val="24"/>
          <w:szCs w:val="24"/>
        </w:rPr>
      </w:pPr>
    </w:p>
    <w:p w:rsidR="00F75349" w:rsidRPr="007526D4" w:rsidRDefault="00F75349" w:rsidP="00F75349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„Toczenie obręczy” – ćwiczenie dużych grup</w:t>
      </w:r>
      <w:r w:rsidR="00DA1D0C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mięśniowych. Na końcu wyznaczonej do konkurencji</w:t>
      </w:r>
      <w:r w:rsidR="00DA1D0C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trasy nauczyciel ustawia koszyki na obręcze.</w:t>
      </w:r>
    </w:p>
    <w:p w:rsidR="00F75349" w:rsidRPr="007526D4" w:rsidRDefault="00F75349" w:rsidP="00F75349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 xml:space="preserve">Na hasło: </w:t>
      </w: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Start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zawodnicy z obu drużyn rozpoczynają</w:t>
      </w:r>
      <w:r w:rsidR="00DA1D0C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ćwiczenie polegające na toczeniu obręczy</w:t>
      </w:r>
      <w:r w:rsidR="00DA1D0C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w kierunku mety. Po wrzuceniu obręczy do koszyka</w:t>
      </w:r>
    </w:p>
    <w:p w:rsidR="00F75349" w:rsidRDefault="00F75349" w:rsidP="00F75349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zawodnik po zewnętrznej stronie sali biegnie</w:t>
      </w:r>
      <w:r w:rsidR="00DA1D0C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w kierunku swojej drużyny. Klepnięcie w rękę osoby</w:t>
      </w:r>
      <w:r w:rsidR="00DA1D0C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siedzącej na początku jest znakiem do rozpoczęcia</w:t>
      </w:r>
      <w:r w:rsidR="00DA1D0C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przez nią konkurencji. Dziecko, które wykonało</w:t>
      </w:r>
      <w:r w:rsidR="00DA1D0C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zadanie, siada na końcu swojej drużyny.</w:t>
      </w:r>
    </w:p>
    <w:p w:rsidR="00290494" w:rsidRPr="007526D4" w:rsidRDefault="00290494" w:rsidP="00F75349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</w:p>
    <w:p w:rsidR="00F75349" w:rsidRPr="007526D4" w:rsidRDefault="00F75349" w:rsidP="00F75349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„Na czworakach po kładce” – ćwiczenie równoważne</w:t>
      </w:r>
      <w:r w:rsidR="00DA1D0C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 xml:space="preserve">z elementem </w:t>
      </w:r>
      <w:proofErr w:type="spellStart"/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czworakowania</w:t>
      </w:r>
      <w:proofErr w:type="spellEnd"/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. Nauczyciel</w:t>
      </w:r>
      <w:r w:rsidR="00DA1D0C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przed każdą z drużyn wzdłuż sali ustawia ławkę</w:t>
      </w:r>
      <w:r w:rsidR="00DA1D0C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gimnastyczną, a na końcu wyznaczonej trasy stawia</w:t>
      </w:r>
      <w:r w:rsidR="00DA1D0C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 xml:space="preserve">pachołek. Na hasło: </w:t>
      </w: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Start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pierwsi zawodnicy z obu</w:t>
      </w:r>
    </w:p>
    <w:p w:rsidR="00F75349" w:rsidRDefault="00F75349" w:rsidP="00F75349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drużyn na czworakach przechodzą po ławce, następnie</w:t>
      </w:r>
      <w:r w:rsidR="00DA1D0C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okrążają pachołek, biegną w stronę swojej</w:t>
      </w:r>
      <w:r w:rsidR="00DA1D0C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drużyny, klepią w rękę następnego zawodnika</w:t>
      </w:r>
      <w:r w:rsidR="00DA1D0C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i wracają na koniec kolejki.</w:t>
      </w:r>
    </w:p>
    <w:p w:rsidR="00290494" w:rsidRPr="007526D4" w:rsidRDefault="00290494" w:rsidP="00F75349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</w:p>
    <w:p w:rsidR="00091251" w:rsidRPr="00DA1D0C" w:rsidRDefault="00F75349" w:rsidP="00091251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„Z jednej strony na drugą” – ćwiczenie dużych</w:t>
      </w:r>
      <w:r w:rsidR="00DA1D0C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grup mięśniowych. Nauczyciel odwraca ławki.</w:t>
      </w:r>
      <w:r w:rsidR="00DA1D0C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 xml:space="preserve">Na hasło: </w:t>
      </w:r>
      <w:r w:rsidRPr="007526D4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Start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zawodnicy, trzymając oburącz</w:t>
      </w:r>
      <w:r w:rsidR="00DA1D0C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eastAsia="HelveticaNeue-Bold" w:hAnsi="CentSchbookEU-Normal" w:cs="CentSchbookEU-Normal"/>
          <w:sz w:val="24"/>
          <w:szCs w:val="24"/>
        </w:rPr>
        <w:t>ławkę, przeskakują obunóż z jednej strony ławki</w:t>
      </w:r>
      <w:r w:rsidR="00DA1D0C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="00091251" w:rsidRPr="007526D4">
        <w:rPr>
          <w:rFonts w:ascii="CentSchbookEU-Normal" w:hAnsi="CentSchbookEU-Normal" w:cs="CentSchbookEU-Normal"/>
          <w:sz w:val="24"/>
          <w:szCs w:val="24"/>
        </w:rPr>
        <w:t>na drugą, następnie okrążają pachołek i biegną</w:t>
      </w:r>
    </w:p>
    <w:p w:rsidR="00DA1D0C" w:rsidRDefault="00091251" w:rsidP="0009125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526D4">
        <w:rPr>
          <w:rFonts w:ascii="CentSchbookEU-Normal" w:hAnsi="CentSchbookEU-Normal" w:cs="CentSchbookEU-Normal"/>
          <w:sz w:val="24"/>
          <w:szCs w:val="24"/>
        </w:rPr>
        <w:lastRenderedPageBreak/>
        <w:t>w stronę swojej drużyny, postępując dokładnie jak</w:t>
      </w:r>
      <w:r w:rsidR="00DA1D0C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w poprzednim ćwiczeniu. Tylko klepnięcie w rękę</w:t>
      </w:r>
      <w:r w:rsidR="00DA1D0C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osoby z drużyny pozwala kontynuować konkurencję</w:t>
      </w:r>
      <w:r w:rsidR="00290494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następnemu zawodnikowi.</w:t>
      </w:r>
    </w:p>
    <w:p w:rsidR="00290494" w:rsidRDefault="00290494" w:rsidP="0009125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</w:p>
    <w:p w:rsidR="00091251" w:rsidRDefault="00091251" w:rsidP="0009125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526D4">
        <w:rPr>
          <w:rFonts w:ascii="CentSchbookEU-Normal" w:hAnsi="CentSchbookEU-Normal" w:cs="CentSchbookEU-Normal"/>
          <w:sz w:val="24"/>
          <w:szCs w:val="24"/>
        </w:rPr>
        <w:t>„Slalom” – ćwiczenie mięśni grzbietu. Na hasło:</w:t>
      </w:r>
      <w:r w:rsidR="00DA1D0C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 xml:space="preserve">Start </w:t>
      </w:r>
      <w:r w:rsidRPr="007526D4">
        <w:rPr>
          <w:rFonts w:ascii="CentSchbookEU-Normal" w:hAnsi="CentSchbookEU-Normal" w:cs="CentSchbookEU-Normal"/>
          <w:sz w:val="24"/>
          <w:szCs w:val="24"/>
        </w:rPr>
        <w:t>zawodnicy w leżeniu przodem przeczołgują</w:t>
      </w:r>
      <w:r w:rsidR="00DA1D0C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się między otworami w ławce, okrążają pachołek</w:t>
      </w:r>
      <w:r w:rsidR="00DA1D0C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i wracają na miejsce.</w:t>
      </w:r>
    </w:p>
    <w:p w:rsidR="00290494" w:rsidRPr="007526D4" w:rsidRDefault="00290494" w:rsidP="0009125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</w:p>
    <w:p w:rsidR="00091251" w:rsidRDefault="00091251" w:rsidP="0009125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526D4">
        <w:rPr>
          <w:rFonts w:ascii="CentSchbookEU-Normal" w:hAnsi="CentSchbookEU-Normal" w:cs="CentSchbookEU-Normal"/>
          <w:sz w:val="24"/>
          <w:szCs w:val="24"/>
        </w:rPr>
        <w:t>„Przejdź po kładce” – ćwiczenie równoważne.</w:t>
      </w:r>
    </w:p>
    <w:p w:rsidR="00091251" w:rsidRPr="007526D4" w:rsidRDefault="00091251" w:rsidP="0009125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526D4">
        <w:rPr>
          <w:rFonts w:ascii="CentSchbookEU-Normal" w:hAnsi="CentSchbookEU-Normal" w:cs="CentSchbookEU-Normal"/>
          <w:sz w:val="24"/>
          <w:szCs w:val="24"/>
        </w:rPr>
        <w:t>Na końcu trasy nauczyciel ustawia kosz z kocykami.</w:t>
      </w:r>
    </w:p>
    <w:p w:rsidR="00091251" w:rsidRPr="007526D4" w:rsidRDefault="00091251" w:rsidP="0009125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526D4">
        <w:rPr>
          <w:rFonts w:ascii="CentSchbookEU-Normal" w:hAnsi="CentSchbookEU-Normal" w:cs="CentSchbookEU-Normal"/>
          <w:sz w:val="24"/>
          <w:szCs w:val="24"/>
        </w:rPr>
        <w:t xml:space="preserve">Na hasło: </w:t>
      </w: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 xml:space="preserve">Start </w:t>
      </w:r>
      <w:r w:rsidRPr="007526D4">
        <w:rPr>
          <w:rFonts w:ascii="CentSchbookEU-Normal" w:hAnsi="CentSchbookEU-Normal" w:cs="CentSchbookEU-Normal"/>
          <w:sz w:val="24"/>
          <w:szCs w:val="24"/>
        </w:rPr>
        <w:t>rozpoczyna konkurencję. Dzieci</w:t>
      </w:r>
      <w:r w:rsidR="00DA1D0C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przechodzą po równoważni, mają proste plecy i ręce</w:t>
      </w:r>
      <w:r w:rsidR="00DA1D0C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rozłożone na boki. To pomaga im zachować równowagę.</w:t>
      </w:r>
    </w:p>
    <w:p w:rsidR="00091251" w:rsidRPr="007526D4" w:rsidRDefault="00091251" w:rsidP="0009125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526D4">
        <w:rPr>
          <w:rFonts w:ascii="CentSchbookEU-Normal" w:hAnsi="CentSchbookEU-Normal" w:cs="CentSchbookEU-Normal"/>
          <w:sz w:val="24"/>
          <w:szCs w:val="24"/>
        </w:rPr>
        <w:t>Po przejściu okrążają pachołek, zabierają</w:t>
      </w:r>
      <w:r w:rsidR="00DA1D0C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jeden kocyk i biegną w stronę swojej drużyny.</w:t>
      </w:r>
      <w:r w:rsidR="00DA1D0C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Nauczyciel każdej drużynie dostawia równolegle</w:t>
      </w:r>
      <w:r w:rsidR="00DA1D0C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drugą ławkę, w odległości około 50 cm jedna od drugiej.</w:t>
      </w:r>
      <w:r w:rsidR="00DA1D0C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Na końcu trasy wyścigu ustawia pojemniki</w:t>
      </w:r>
    </w:p>
    <w:p w:rsidR="00DA1D0C" w:rsidRDefault="00091251" w:rsidP="0009125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526D4">
        <w:rPr>
          <w:rFonts w:ascii="CentSchbookEU-Normal" w:hAnsi="CentSchbookEU-Normal" w:cs="CentSchbookEU-Normal"/>
          <w:sz w:val="24"/>
          <w:szCs w:val="24"/>
        </w:rPr>
        <w:t>na piłeczki.</w:t>
      </w:r>
    </w:p>
    <w:p w:rsidR="00290494" w:rsidRDefault="00290494" w:rsidP="0009125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</w:p>
    <w:p w:rsidR="00091251" w:rsidRPr="007526D4" w:rsidRDefault="00091251" w:rsidP="0009125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526D4">
        <w:rPr>
          <w:rFonts w:ascii="CentSchbookEU-Normal" w:hAnsi="CentSchbookEU-Normal" w:cs="CentSchbookEU-Normal"/>
          <w:sz w:val="24"/>
          <w:szCs w:val="24"/>
        </w:rPr>
        <w:t>„Piłka w tunelu” – ćwiczenie oddechowe i ćwiczenie</w:t>
      </w:r>
      <w:r w:rsidR="00DA1D0C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dużych grup mięśniowych. Dzieci siadają</w:t>
      </w:r>
      <w:r w:rsidR="00DA1D0C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w siadzie klęcznym na kocykach, kolana złączone,</w:t>
      </w:r>
      <w:r w:rsidR="00DA1D0C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pośladki oparte na piętach. Nauczyciel rozdaje każdemu</w:t>
      </w:r>
      <w:r w:rsidR="0008236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zawodnikowi piłeczkę pingpongową. Na hasło</w:t>
      </w:r>
    </w:p>
    <w:p w:rsidR="00091251" w:rsidRPr="007526D4" w:rsidRDefault="00091251" w:rsidP="0009125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526D4">
        <w:rPr>
          <w:rFonts w:ascii="CentSchbookEU-Normal" w:hAnsi="CentSchbookEU-Normal" w:cs="CentSchbookEU-Normal"/>
          <w:sz w:val="24"/>
          <w:szCs w:val="24"/>
        </w:rPr>
        <w:t>nauczyciela dzieci rozpoczynają konkurencję.</w:t>
      </w:r>
      <w:r w:rsidR="0008236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Przesuwają się na kocyku między dwoma ławkami,</w:t>
      </w:r>
      <w:r w:rsidR="0008236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uginając ręce w łokciach, pochylają się do przodu</w:t>
      </w:r>
      <w:r w:rsidR="0008236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i dmuchają piłeczkę, która turla się w tunelu ograniczonym</w:t>
      </w:r>
      <w:r w:rsidR="0008236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dwoma ławkami. Po pokonaniu tunelu</w:t>
      </w:r>
    </w:p>
    <w:p w:rsidR="00091251" w:rsidRPr="007526D4" w:rsidRDefault="00091251" w:rsidP="0009125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526D4">
        <w:rPr>
          <w:rFonts w:ascii="CentSchbookEU-Normal" w:hAnsi="CentSchbookEU-Normal" w:cs="CentSchbookEU-Normal"/>
          <w:sz w:val="24"/>
          <w:szCs w:val="24"/>
        </w:rPr>
        <w:t>wrzucają piłeczkę do pojemnika, okrążają pachołek</w:t>
      </w:r>
      <w:r w:rsidR="0008236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i najszybciej jak potrafią, odpychając się rękami,</w:t>
      </w:r>
      <w:r w:rsidR="0008236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jadą na kocu w stronę swojej drużyny. Po klepnięciu</w:t>
      </w:r>
    </w:p>
    <w:p w:rsidR="00091251" w:rsidRDefault="00091251" w:rsidP="0009125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526D4">
        <w:rPr>
          <w:rFonts w:ascii="CentSchbookEU-Normal" w:hAnsi="CentSchbookEU-Normal" w:cs="CentSchbookEU-Normal"/>
          <w:sz w:val="24"/>
          <w:szCs w:val="24"/>
        </w:rPr>
        <w:t>w rękę osoby z drużyny wstają, wrzucają kocyki</w:t>
      </w:r>
      <w:r w:rsidR="0008236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do koszyka, wracają na koniec kolejki i siadają</w:t>
      </w:r>
      <w:r w:rsidR="0008236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w siadzie skrzyżnym.</w:t>
      </w:r>
    </w:p>
    <w:p w:rsidR="00290494" w:rsidRPr="007526D4" w:rsidRDefault="00290494" w:rsidP="0009125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</w:p>
    <w:p w:rsidR="00091251" w:rsidRPr="007526D4" w:rsidRDefault="00091251" w:rsidP="0009125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526D4">
        <w:rPr>
          <w:rFonts w:ascii="CentSchbookEU-Normal" w:hAnsi="CentSchbookEU-Normal" w:cs="CentSchbookEU-Normal"/>
          <w:sz w:val="24"/>
          <w:szCs w:val="24"/>
        </w:rPr>
        <w:t>„Raz tu, raz tam” – ćwiczenie stóp. Nauczyciel</w:t>
      </w:r>
      <w:r w:rsidR="0008236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pozostawia drużynom po jednej ławce. Kapitanowie</w:t>
      </w:r>
      <w:r w:rsidR="0008236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drużyn rozdają zawodnikom po jednym woreczku.</w:t>
      </w:r>
    </w:p>
    <w:p w:rsidR="00091251" w:rsidRPr="007526D4" w:rsidRDefault="00091251" w:rsidP="0009125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526D4">
        <w:rPr>
          <w:rFonts w:ascii="CentSchbookEU-Normal" w:hAnsi="CentSchbookEU-Normal" w:cs="CentSchbookEU-Normal"/>
          <w:sz w:val="24"/>
          <w:szCs w:val="24"/>
        </w:rPr>
        <w:t xml:space="preserve">Na hasło: </w:t>
      </w:r>
      <w:r w:rsidRPr="007526D4">
        <w:rPr>
          <w:rFonts w:ascii="CentSchbookEU-Italic" w:hAnsi="CentSchbookEU-Italic" w:cs="CentSchbookEU-Italic"/>
          <w:i/>
          <w:iCs/>
          <w:sz w:val="24"/>
          <w:szCs w:val="24"/>
        </w:rPr>
        <w:t xml:space="preserve">Start </w:t>
      </w:r>
      <w:r w:rsidRPr="007526D4">
        <w:rPr>
          <w:rFonts w:ascii="CentSchbookEU-Normal" w:hAnsi="CentSchbookEU-Normal" w:cs="CentSchbookEU-Normal"/>
          <w:sz w:val="24"/>
          <w:szCs w:val="24"/>
        </w:rPr>
        <w:t>dzieci, trzymając woreczki palcami</w:t>
      </w:r>
      <w:r w:rsidR="0008236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jednej stopy, przechodzą raz na jedną, raz na drugą</w:t>
      </w:r>
      <w:r w:rsidR="0008236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stronę ławki, starając się nie zgubić woreczków.</w:t>
      </w:r>
    </w:p>
    <w:p w:rsidR="00091251" w:rsidRPr="007526D4" w:rsidRDefault="00091251" w:rsidP="0009125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526D4">
        <w:rPr>
          <w:rFonts w:ascii="CentSchbookEU-Normal" w:hAnsi="CentSchbookEU-Normal" w:cs="CentSchbookEU-Normal"/>
          <w:sz w:val="24"/>
          <w:szCs w:val="24"/>
        </w:rPr>
        <w:t>Po przejściu przez ławkę biorą woreczki w ręce,</w:t>
      </w:r>
      <w:r w:rsidR="0008236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okrążają pachołek, klepią w rękę oczekującego</w:t>
      </w:r>
      <w:r w:rsidR="0008236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na start zawodnika i siadają na końcu kolejki</w:t>
      </w:r>
    </w:p>
    <w:p w:rsidR="00091251" w:rsidRPr="007526D4" w:rsidRDefault="00091251" w:rsidP="0009125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526D4">
        <w:rPr>
          <w:rFonts w:ascii="CentSchbookEU-Normal" w:hAnsi="CentSchbookEU-Normal" w:cs="CentSchbookEU-Normal"/>
          <w:sz w:val="24"/>
          <w:szCs w:val="24"/>
        </w:rPr>
        <w:t>w siadzie skrzyżnym.</w:t>
      </w:r>
      <w:r w:rsidR="0008236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Dzieci porównują wysokość wież z klocków, a nauczyciel</w:t>
      </w:r>
    </w:p>
    <w:p w:rsidR="00091251" w:rsidRPr="007526D4" w:rsidRDefault="00091251" w:rsidP="0009125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526D4">
        <w:rPr>
          <w:rFonts w:ascii="CentSchbookEU-Normal" w:hAnsi="CentSchbookEU-Normal" w:cs="CentSchbookEU-Normal"/>
          <w:sz w:val="24"/>
          <w:szCs w:val="24"/>
        </w:rPr>
        <w:t>ogłasza zwycięstwo szybszej drużyny.</w:t>
      </w:r>
      <w:r w:rsidR="0008236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Jednocześnie informuje, że czasem nie szybkość,</w:t>
      </w:r>
      <w:r w:rsidR="0008236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a dokładność i precyzja wykonania ćwiczenia decydują</w:t>
      </w:r>
    </w:p>
    <w:p w:rsidR="00091251" w:rsidRPr="007526D4" w:rsidRDefault="00091251" w:rsidP="00091251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526D4">
        <w:rPr>
          <w:rFonts w:ascii="CentSchbookEU-Normal" w:hAnsi="CentSchbookEU-Normal" w:cs="CentSchbookEU-Normal"/>
          <w:sz w:val="24"/>
          <w:szCs w:val="24"/>
        </w:rPr>
        <w:t>o zwycięstwie. Następnie proponuje kolejne</w:t>
      </w:r>
      <w:r w:rsidR="00082366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ćwiczenie.</w:t>
      </w:r>
    </w:p>
    <w:p w:rsidR="00290494" w:rsidRDefault="00290494" w:rsidP="00325144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hAnsi="CentSchbookEU-Bold" w:cs="HelveticaNeue-Bold"/>
          <w:b/>
          <w:bCs/>
          <w:sz w:val="24"/>
          <w:szCs w:val="24"/>
        </w:rPr>
      </w:pPr>
    </w:p>
    <w:p w:rsidR="00325144" w:rsidRPr="007526D4" w:rsidRDefault="00325144" w:rsidP="00325144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hAnsi="CentSchbookEU-Bold" w:cs="HelveticaNeue-Bold"/>
          <w:b/>
          <w:bCs/>
          <w:sz w:val="24"/>
          <w:szCs w:val="24"/>
        </w:rPr>
      </w:pPr>
      <w:r w:rsidRPr="007526D4">
        <w:rPr>
          <w:rFonts w:ascii="HelveticaNeue-Bold" w:eastAsia="HelveticaNeue-Bold" w:hAnsi="CentSchbookEU-Bold" w:cs="HelveticaNeue-Bold"/>
          <w:b/>
          <w:bCs/>
          <w:sz w:val="24"/>
          <w:szCs w:val="24"/>
        </w:rPr>
        <w:t>Zaj</w:t>
      </w:r>
      <w:r w:rsidRPr="007526D4">
        <w:rPr>
          <w:rFonts w:ascii="HelveticaNeue-Bold" w:eastAsia="HelveticaNeue-Bold" w:hAnsi="CentSchbookEU-Bold" w:cs="HelveticaNeue-Bold" w:hint="eastAsia"/>
          <w:b/>
          <w:bCs/>
          <w:sz w:val="24"/>
          <w:szCs w:val="24"/>
        </w:rPr>
        <w:t>ę</w:t>
      </w:r>
      <w:r w:rsidRPr="007526D4">
        <w:rPr>
          <w:rFonts w:ascii="HelveticaNeue-Bold" w:eastAsia="HelveticaNeue-Bold" w:hAnsi="CentSchbookEU-Bold" w:cs="HelveticaNeue-Bold"/>
          <w:b/>
          <w:bCs/>
          <w:sz w:val="24"/>
          <w:szCs w:val="24"/>
        </w:rPr>
        <w:t>cia popo</w:t>
      </w:r>
      <w:r w:rsidRPr="007526D4">
        <w:rPr>
          <w:rFonts w:ascii="HelveticaNeue-Bold" w:eastAsia="HelveticaNeue-Bold" w:hAnsi="CentSchbookEU-Bold" w:cs="HelveticaNeue-Bold" w:hint="eastAsia"/>
          <w:b/>
          <w:bCs/>
          <w:sz w:val="24"/>
          <w:szCs w:val="24"/>
        </w:rPr>
        <w:t>ł</w:t>
      </w:r>
      <w:r w:rsidRPr="007526D4">
        <w:rPr>
          <w:rFonts w:ascii="HelveticaNeue-Bold" w:eastAsia="HelveticaNeue-Bold" w:hAnsi="CentSchbookEU-Bold" w:cs="HelveticaNeue-Bold"/>
          <w:b/>
          <w:bCs/>
          <w:sz w:val="24"/>
          <w:szCs w:val="24"/>
        </w:rPr>
        <w:t>udniowe</w:t>
      </w:r>
    </w:p>
    <w:p w:rsidR="00325144" w:rsidRPr="00290494" w:rsidRDefault="00325144" w:rsidP="002904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290494">
        <w:rPr>
          <w:rFonts w:ascii="Arial" w:hAnsi="Arial" w:cs="Arial"/>
          <w:sz w:val="24"/>
          <w:szCs w:val="24"/>
        </w:rPr>
        <w:t></w:t>
      </w:r>
      <w:r w:rsidRPr="00290494">
        <w:rPr>
          <w:rFonts w:ascii="Wingdings2" w:hAnsi="Wingdings2" w:cs="Wingdings2"/>
          <w:sz w:val="24"/>
          <w:szCs w:val="24"/>
        </w:rPr>
        <w:t xml:space="preserve"> </w:t>
      </w:r>
      <w:r w:rsidRPr="00290494">
        <w:rPr>
          <w:rFonts w:ascii="CentSchbookEU-Bold" w:hAnsi="CentSchbookEU-Bold" w:cs="CentSchbookEU-Bold"/>
          <w:b/>
          <w:bCs/>
          <w:sz w:val="24"/>
          <w:szCs w:val="24"/>
        </w:rPr>
        <w:t xml:space="preserve">Zgadnij, o kim mówię </w:t>
      </w:r>
      <w:r w:rsidRPr="00290494">
        <w:rPr>
          <w:rFonts w:ascii="CentSchbookEU-Normal" w:hAnsi="CentSchbookEU-Normal" w:cs="CentSchbookEU-Normal"/>
          <w:sz w:val="24"/>
          <w:szCs w:val="24"/>
        </w:rPr>
        <w:t>– zabawa dydaktyczna.</w:t>
      </w:r>
    </w:p>
    <w:p w:rsidR="00325144" w:rsidRPr="007526D4" w:rsidRDefault="00325144" w:rsidP="00325144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7526D4">
        <w:rPr>
          <w:rFonts w:ascii="CentSchbookEU-Normal" w:hAnsi="CentSchbookEU-Normal" w:cs="CentSchbookEU-Normal"/>
          <w:sz w:val="24"/>
          <w:szCs w:val="24"/>
        </w:rPr>
        <w:t>Dzieci siedzą przed wystawą z portretami. Nauczyciel</w:t>
      </w:r>
      <w:r w:rsidR="00DA1D0C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opisuje wybrany portret, a grupa odgaduje,</w:t>
      </w:r>
      <w:r w:rsidR="00DA1D0C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o kim jest mowa. Później zabawę prowadzą</w:t>
      </w:r>
      <w:r w:rsidR="00DA1D0C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7526D4">
        <w:rPr>
          <w:rFonts w:ascii="CentSchbookEU-Normal" w:hAnsi="CentSchbookEU-Normal" w:cs="CentSchbookEU-Normal"/>
          <w:sz w:val="24"/>
          <w:szCs w:val="24"/>
        </w:rPr>
        <w:t>dzieci.</w:t>
      </w:r>
    </w:p>
    <w:p w:rsidR="00325144" w:rsidRPr="00290494" w:rsidRDefault="00325144" w:rsidP="002904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290494">
        <w:rPr>
          <w:rFonts w:ascii="Arial" w:hAnsi="Arial" w:cs="Arial"/>
          <w:sz w:val="24"/>
          <w:szCs w:val="24"/>
        </w:rPr>
        <w:t></w:t>
      </w:r>
      <w:r w:rsidRPr="00290494">
        <w:rPr>
          <w:rFonts w:ascii="Wingdings2" w:hAnsi="Wingdings2" w:cs="Wingdings2"/>
          <w:sz w:val="24"/>
          <w:szCs w:val="24"/>
        </w:rPr>
        <w:t xml:space="preserve"> </w:t>
      </w:r>
      <w:r w:rsidRPr="00290494">
        <w:rPr>
          <w:rFonts w:ascii="CentSchbookEU-Bold" w:hAnsi="CentSchbookEU-Bold" w:cs="CentSchbookEU-Bold"/>
          <w:b/>
          <w:bCs/>
          <w:sz w:val="24"/>
          <w:szCs w:val="24"/>
        </w:rPr>
        <w:t xml:space="preserve">Słuchanie bajek </w:t>
      </w:r>
      <w:r w:rsidRPr="00290494">
        <w:rPr>
          <w:rFonts w:ascii="CentSchbookEU-Normal" w:hAnsi="CentSchbookEU-Normal" w:cs="CentSchbookEU-Normal"/>
          <w:sz w:val="24"/>
          <w:szCs w:val="24"/>
        </w:rPr>
        <w:t>– w ramach relaksacji nauczyciel</w:t>
      </w:r>
      <w:r w:rsidR="00DA1D0C" w:rsidRPr="00290494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290494">
        <w:rPr>
          <w:rFonts w:ascii="CentSchbookEU-Normal" w:hAnsi="CentSchbookEU-Normal" w:cs="CentSchbookEU-Normal"/>
          <w:sz w:val="24"/>
          <w:szCs w:val="24"/>
        </w:rPr>
        <w:t>czyta wybraną przez dzieci bajkę albo fragment</w:t>
      </w:r>
      <w:r w:rsidR="00DA1D0C" w:rsidRPr="00290494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290494">
        <w:rPr>
          <w:rFonts w:ascii="CentSchbookEU-Normal" w:hAnsi="CentSchbookEU-Normal" w:cs="CentSchbookEU-Normal"/>
          <w:sz w:val="24"/>
          <w:szCs w:val="24"/>
        </w:rPr>
        <w:t>książki, który wspólnie omawiają.</w:t>
      </w:r>
    </w:p>
    <w:sectPr w:rsidR="00325144" w:rsidRPr="00290494" w:rsidSect="0039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D7E"/>
    <w:multiLevelType w:val="hybridMultilevel"/>
    <w:tmpl w:val="CB146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A78A5"/>
    <w:multiLevelType w:val="hybridMultilevel"/>
    <w:tmpl w:val="22F0D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714B5"/>
    <w:multiLevelType w:val="hybridMultilevel"/>
    <w:tmpl w:val="3D461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544F9"/>
    <w:rsid w:val="00000E9A"/>
    <w:rsid w:val="00082366"/>
    <w:rsid w:val="00091251"/>
    <w:rsid w:val="00290494"/>
    <w:rsid w:val="00325144"/>
    <w:rsid w:val="00370E3D"/>
    <w:rsid w:val="00391190"/>
    <w:rsid w:val="005E6EAD"/>
    <w:rsid w:val="006C1C37"/>
    <w:rsid w:val="00736972"/>
    <w:rsid w:val="007467AB"/>
    <w:rsid w:val="007526D4"/>
    <w:rsid w:val="00890CE5"/>
    <w:rsid w:val="009A604C"/>
    <w:rsid w:val="00A86299"/>
    <w:rsid w:val="00B84E4B"/>
    <w:rsid w:val="00BA4EC1"/>
    <w:rsid w:val="00BD5297"/>
    <w:rsid w:val="00C1514F"/>
    <w:rsid w:val="00D431D9"/>
    <w:rsid w:val="00DA1D0C"/>
    <w:rsid w:val="00E544F9"/>
    <w:rsid w:val="00ED1F59"/>
    <w:rsid w:val="00F7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1627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2020-09-21T06:51:00Z</dcterms:created>
  <dcterms:modified xsi:type="dcterms:W3CDTF">2020-09-21T10:06:00Z</dcterms:modified>
</cp:coreProperties>
</file>