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6A" w:rsidRPr="003E40B6" w:rsidRDefault="00236C6A" w:rsidP="00236C6A">
      <w:pPr>
        <w:spacing w:line="360" w:lineRule="auto"/>
        <w:jc w:val="both"/>
        <w:rPr>
          <w:b/>
          <w:bCs/>
          <w:color w:val="000000" w:themeColor="text1"/>
          <w:sz w:val="22"/>
          <w:szCs w:val="22"/>
        </w:rPr>
      </w:pPr>
      <w:r w:rsidRPr="003E40B6">
        <w:rPr>
          <w:b/>
          <w:bCs/>
          <w:color w:val="000000" w:themeColor="text1"/>
          <w:sz w:val="22"/>
          <w:szCs w:val="22"/>
        </w:rPr>
        <w:t xml:space="preserve">CZWARTEK </w:t>
      </w:r>
      <w:r>
        <w:rPr>
          <w:b/>
          <w:bCs/>
          <w:color w:val="000000" w:themeColor="text1"/>
          <w:sz w:val="22"/>
          <w:szCs w:val="22"/>
        </w:rPr>
        <w:t>1</w:t>
      </w:r>
      <w:r w:rsidRPr="003E40B6">
        <w:rPr>
          <w:b/>
          <w:bCs/>
          <w:color w:val="000000" w:themeColor="text1"/>
          <w:sz w:val="22"/>
          <w:szCs w:val="22"/>
        </w:rPr>
        <w:t>0.04.2020</w:t>
      </w:r>
    </w:p>
    <w:p w:rsidR="00236C6A" w:rsidRPr="003E40B6" w:rsidRDefault="00236C6A" w:rsidP="00236C6A">
      <w:pPr>
        <w:spacing w:line="360" w:lineRule="auto"/>
        <w:jc w:val="both"/>
        <w:rPr>
          <w:color w:val="000000" w:themeColor="text1"/>
          <w:sz w:val="22"/>
          <w:szCs w:val="22"/>
        </w:rPr>
      </w:pPr>
      <w:r w:rsidRPr="003E40B6">
        <w:rPr>
          <w:b/>
          <w:bCs/>
          <w:color w:val="000000" w:themeColor="text1"/>
          <w:sz w:val="22"/>
          <w:szCs w:val="22"/>
        </w:rPr>
        <w:t>Temat tygodnia:</w:t>
      </w:r>
      <w:r w:rsidRPr="003E40B6">
        <w:rPr>
          <w:color w:val="000000" w:themeColor="text1"/>
          <w:sz w:val="22"/>
          <w:szCs w:val="22"/>
        </w:rPr>
        <w:t xml:space="preserve"> </w:t>
      </w:r>
      <w:r w:rsidRPr="003E40B6">
        <w:rPr>
          <w:b/>
          <w:bCs/>
          <w:color w:val="000000" w:themeColor="text1"/>
          <w:sz w:val="22"/>
          <w:szCs w:val="22"/>
        </w:rPr>
        <w:t>Malujemy pisanki.</w:t>
      </w:r>
    </w:p>
    <w:p w:rsidR="00236C6A" w:rsidRPr="00485CB9" w:rsidRDefault="00236C6A" w:rsidP="00236C6A">
      <w:pPr>
        <w:spacing w:line="360" w:lineRule="auto"/>
        <w:jc w:val="both"/>
        <w:rPr>
          <w:b/>
          <w:bCs/>
          <w:color w:val="C45911" w:themeColor="accent2" w:themeShade="BF"/>
          <w:sz w:val="22"/>
          <w:szCs w:val="22"/>
          <w:u w:val="single"/>
        </w:rPr>
      </w:pPr>
      <w:r w:rsidRPr="00485CB9">
        <w:rPr>
          <w:b/>
          <w:bCs/>
          <w:color w:val="C45911" w:themeColor="accent2" w:themeShade="BF"/>
          <w:sz w:val="22"/>
          <w:szCs w:val="22"/>
        </w:rPr>
        <w:t>Temat dnia: Świąteczne wypieki</w:t>
      </w:r>
    </w:p>
    <w:p w:rsidR="00236C6A" w:rsidRPr="00651CA9" w:rsidRDefault="00236C6A" w:rsidP="00236C6A">
      <w:pPr>
        <w:spacing w:line="360" w:lineRule="auto"/>
        <w:jc w:val="both"/>
        <w:rPr>
          <w:color w:val="000000" w:themeColor="text1"/>
          <w:sz w:val="22"/>
          <w:szCs w:val="22"/>
        </w:rPr>
      </w:pPr>
      <w:r w:rsidRPr="00651CA9">
        <w:rPr>
          <w:color w:val="000000" w:themeColor="text1"/>
          <w:sz w:val="22"/>
          <w:szCs w:val="22"/>
          <w:u w:val="single"/>
        </w:rPr>
        <w:t>Cele ogólne:</w:t>
      </w:r>
    </w:p>
    <w:p w:rsidR="00485CB9" w:rsidRDefault="00236C6A" w:rsidP="00236C6A">
      <w:pPr>
        <w:spacing w:line="360" w:lineRule="auto"/>
        <w:rPr>
          <w:sz w:val="22"/>
          <w:szCs w:val="22"/>
        </w:rPr>
      </w:pPr>
      <w:r w:rsidRPr="00651CA9">
        <w:rPr>
          <w:sz w:val="22"/>
          <w:szCs w:val="22"/>
        </w:rPr>
        <w:t xml:space="preserve">- </w:t>
      </w:r>
      <w:r w:rsidR="00485CB9">
        <w:rPr>
          <w:sz w:val="22"/>
          <w:szCs w:val="22"/>
        </w:rPr>
        <w:t>rozwijanie sprawności ruchowej i szybkości reakcji,</w:t>
      </w:r>
    </w:p>
    <w:p w:rsidR="00485CB9" w:rsidRDefault="00485CB9" w:rsidP="00236C6A">
      <w:pPr>
        <w:spacing w:line="360" w:lineRule="auto"/>
        <w:rPr>
          <w:sz w:val="22"/>
          <w:szCs w:val="22"/>
        </w:rPr>
      </w:pPr>
      <w:r>
        <w:rPr>
          <w:sz w:val="22"/>
          <w:szCs w:val="22"/>
        </w:rPr>
        <w:t>- doskonalenie sprawności manualnych,</w:t>
      </w:r>
    </w:p>
    <w:p w:rsidR="00485CB9" w:rsidRDefault="00485CB9" w:rsidP="00236C6A">
      <w:pPr>
        <w:spacing w:line="360" w:lineRule="auto"/>
        <w:rPr>
          <w:sz w:val="22"/>
          <w:szCs w:val="22"/>
        </w:rPr>
      </w:pPr>
      <w:r>
        <w:rPr>
          <w:sz w:val="22"/>
          <w:szCs w:val="22"/>
        </w:rPr>
        <w:t>- kształtowanie pamięci słuchowej i umiejętności wnioskowania,</w:t>
      </w:r>
    </w:p>
    <w:p w:rsidR="00485CB9" w:rsidRDefault="00485CB9" w:rsidP="00236C6A">
      <w:pPr>
        <w:spacing w:line="360" w:lineRule="auto"/>
        <w:rPr>
          <w:sz w:val="22"/>
          <w:szCs w:val="22"/>
        </w:rPr>
      </w:pPr>
      <w:r>
        <w:rPr>
          <w:sz w:val="22"/>
          <w:szCs w:val="22"/>
        </w:rPr>
        <w:t xml:space="preserve">- doskonalenie umiejętności przeliczania na konkretach, </w:t>
      </w:r>
    </w:p>
    <w:p w:rsidR="00236C6A" w:rsidRPr="00651CA9" w:rsidRDefault="00485CB9" w:rsidP="00236C6A">
      <w:pPr>
        <w:spacing w:line="360" w:lineRule="auto"/>
        <w:rPr>
          <w:sz w:val="22"/>
          <w:szCs w:val="22"/>
        </w:rPr>
      </w:pPr>
      <w:r>
        <w:rPr>
          <w:sz w:val="22"/>
          <w:szCs w:val="22"/>
        </w:rPr>
        <w:t xml:space="preserve">- </w:t>
      </w:r>
      <w:r w:rsidR="00236C6A" w:rsidRPr="003E40B6">
        <w:rPr>
          <w:sz w:val="22"/>
          <w:szCs w:val="22"/>
        </w:rPr>
        <w:t>zapoznanie z</w:t>
      </w:r>
      <w:r>
        <w:rPr>
          <w:sz w:val="22"/>
          <w:szCs w:val="22"/>
        </w:rPr>
        <w:t>e sposobem przygotowywania wielkanocnej baby,</w:t>
      </w:r>
    </w:p>
    <w:p w:rsidR="00236C6A" w:rsidRPr="00651CA9" w:rsidRDefault="00236C6A" w:rsidP="00236C6A">
      <w:pPr>
        <w:spacing w:line="360" w:lineRule="auto"/>
        <w:rPr>
          <w:sz w:val="22"/>
          <w:szCs w:val="22"/>
        </w:rPr>
      </w:pPr>
      <w:r w:rsidRPr="00651CA9">
        <w:rPr>
          <w:sz w:val="22"/>
          <w:szCs w:val="22"/>
        </w:rPr>
        <w:t xml:space="preserve">- </w:t>
      </w:r>
      <w:r w:rsidRPr="003E40B6">
        <w:rPr>
          <w:sz w:val="22"/>
          <w:szCs w:val="22"/>
        </w:rPr>
        <w:t>wytworzenie nastroju radości i oczekiwania na Święta Wielkanocne</w:t>
      </w:r>
      <w:r w:rsidRPr="00651CA9">
        <w:rPr>
          <w:sz w:val="22"/>
          <w:szCs w:val="22"/>
        </w:rPr>
        <w:t>,</w:t>
      </w:r>
    </w:p>
    <w:p w:rsidR="00236C6A" w:rsidRDefault="00236C6A" w:rsidP="00236C6A">
      <w:pPr>
        <w:spacing w:line="360" w:lineRule="auto"/>
        <w:rPr>
          <w:sz w:val="22"/>
          <w:szCs w:val="22"/>
        </w:rPr>
      </w:pPr>
      <w:r w:rsidRPr="00651CA9">
        <w:rPr>
          <w:sz w:val="22"/>
          <w:szCs w:val="22"/>
        </w:rPr>
        <w:t xml:space="preserve">- </w:t>
      </w:r>
      <w:r w:rsidR="00485CB9">
        <w:rPr>
          <w:sz w:val="22"/>
          <w:szCs w:val="22"/>
        </w:rPr>
        <w:t>kształtowanie nawyków higienicznych i porządkowych,</w:t>
      </w:r>
    </w:p>
    <w:p w:rsidR="00485CB9" w:rsidRPr="00651CA9" w:rsidRDefault="00485CB9" w:rsidP="00236C6A">
      <w:pPr>
        <w:spacing w:line="360" w:lineRule="auto"/>
        <w:rPr>
          <w:sz w:val="22"/>
          <w:szCs w:val="22"/>
        </w:rPr>
      </w:pPr>
      <w:r>
        <w:rPr>
          <w:sz w:val="22"/>
          <w:szCs w:val="22"/>
        </w:rPr>
        <w:t>- rozwijanie narządów artykulacyjnych oraz percepcji słuchowej.</w:t>
      </w:r>
    </w:p>
    <w:p w:rsidR="00236C6A" w:rsidRPr="003E40B6" w:rsidRDefault="00236C6A" w:rsidP="00236C6A">
      <w:pPr>
        <w:spacing w:line="360" w:lineRule="auto"/>
        <w:jc w:val="both"/>
        <w:rPr>
          <w:color w:val="000000" w:themeColor="text1"/>
          <w:sz w:val="22"/>
          <w:szCs w:val="22"/>
        </w:rPr>
      </w:pPr>
    </w:p>
    <w:p w:rsidR="00236C6A" w:rsidRPr="003E40B6" w:rsidRDefault="00236C6A" w:rsidP="00236C6A">
      <w:pPr>
        <w:spacing w:line="360" w:lineRule="auto"/>
        <w:jc w:val="both"/>
        <w:rPr>
          <w:color w:val="000000" w:themeColor="text1"/>
          <w:sz w:val="22"/>
          <w:szCs w:val="22"/>
        </w:rPr>
      </w:pPr>
      <w:r w:rsidRPr="003E40B6">
        <w:rPr>
          <w:b/>
          <w:bCs/>
          <w:color w:val="000000" w:themeColor="text1"/>
          <w:sz w:val="22"/>
          <w:szCs w:val="22"/>
        </w:rPr>
        <w:t>Propozycje aktywności i zabaw:</w:t>
      </w:r>
    </w:p>
    <w:p w:rsidR="00236C6A" w:rsidRDefault="00236C6A" w:rsidP="00236C6A">
      <w:pPr>
        <w:rPr>
          <w:b/>
          <w:bCs/>
        </w:rPr>
      </w:pPr>
      <w:r w:rsidRPr="00236C6A">
        <w:rPr>
          <w:b/>
          <w:bCs/>
        </w:rPr>
        <w:t>1. Ćwiczenie reakcji na sygnał – zabawa „Pasiemy owieczki”</w:t>
      </w:r>
    </w:p>
    <w:p w:rsidR="00236C6A" w:rsidRPr="00236C6A" w:rsidRDefault="00236C6A" w:rsidP="00236C6A">
      <w:pPr>
        <w:rPr>
          <w:b/>
          <w:bCs/>
        </w:rPr>
      </w:pPr>
    </w:p>
    <w:p w:rsidR="00236C6A" w:rsidRPr="003E40B6" w:rsidRDefault="00236C6A" w:rsidP="00236C6A">
      <w:pPr>
        <w:spacing w:line="360" w:lineRule="auto"/>
        <w:jc w:val="both"/>
        <w:rPr>
          <w:sz w:val="22"/>
          <w:szCs w:val="22"/>
        </w:rPr>
      </w:pPr>
      <w:r>
        <w:rPr>
          <w:sz w:val="22"/>
          <w:szCs w:val="22"/>
        </w:rPr>
        <w:t xml:space="preserve">Przy muzycznym podkładzie uczestnicy zabawy wcielają się w owieczki pasące na łące, jedna </w:t>
      </w:r>
      <w:r>
        <w:rPr>
          <w:sz w:val="22"/>
          <w:szCs w:val="22"/>
        </w:rPr>
        <w:br/>
        <w:t>z wybranych osób – „pasterz” zatrzymuje muzykę, wtedy owieczki muszą zastygnąć w wybranej pozie (nie można się poruszyć). Gdy pasterz włącza muzykę, owieczki znów mogą się poruszać. Po kilku powtórzeniach wybieramy nowego prowadzącego.</w:t>
      </w:r>
    </w:p>
    <w:p w:rsidR="00236C6A" w:rsidRDefault="00236C6A" w:rsidP="00236C6A"/>
    <w:p w:rsidR="00236C6A" w:rsidRPr="00236C6A" w:rsidRDefault="00236C6A" w:rsidP="00236C6A">
      <w:pPr>
        <w:rPr>
          <w:b/>
          <w:bCs/>
        </w:rPr>
      </w:pPr>
      <w:r>
        <w:rPr>
          <w:b/>
          <w:bCs/>
        </w:rPr>
        <w:t xml:space="preserve">2. </w:t>
      </w:r>
      <w:r w:rsidRPr="00236C6A">
        <w:rPr>
          <w:b/>
          <w:bCs/>
        </w:rPr>
        <w:t>Praca plastyczna „Serwetka do ciasta” – wycinanka</w:t>
      </w:r>
    </w:p>
    <w:p w:rsidR="00236C6A" w:rsidRDefault="00236C6A" w:rsidP="00236C6A"/>
    <w:p w:rsidR="00236C6A" w:rsidRDefault="00236C6A" w:rsidP="00236C6A">
      <w:pPr>
        <w:spacing w:line="360" w:lineRule="auto"/>
        <w:jc w:val="both"/>
        <w:rPr>
          <w:sz w:val="22"/>
          <w:szCs w:val="22"/>
        </w:rPr>
      </w:pPr>
      <w:r w:rsidRPr="00236C6A">
        <w:rPr>
          <w:sz w:val="22"/>
          <w:szCs w:val="22"/>
        </w:rPr>
        <w:t>Składamy białą kartkę na kilka części i wycinamy dowolne wzory. Po rozłożeniu kartki mamy gotową serwetkę. Należy zwrócić szczególną uwagę na sposób trzymania przez dziecko nożyczek, w razie potrzeby korygować.</w:t>
      </w:r>
    </w:p>
    <w:p w:rsidR="00236C6A" w:rsidRDefault="00236C6A" w:rsidP="00236C6A">
      <w:pPr>
        <w:spacing w:line="360" w:lineRule="auto"/>
        <w:jc w:val="both"/>
        <w:rPr>
          <w:sz w:val="22"/>
          <w:szCs w:val="22"/>
        </w:rPr>
      </w:pPr>
    </w:p>
    <w:p w:rsidR="00236C6A" w:rsidRDefault="00236C6A" w:rsidP="00236C6A">
      <w:pPr>
        <w:spacing w:line="360" w:lineRule="auto"/>
        <w:jc w:val="both"/>
        <w:rPr>
          <w:sz w:val="22"/>
          <w:szCs w:val="22"/>
        </w:rPr>
      </w:pPr>
      <w:r w:rsidRPr="00236C6A">
        <w:rPr>
          <w:b/>
          <w:bCs/>
          <w:sz w:val="22"/>
          <w:szCs w:val="22"/>
        </w:rPr>
        <w:t>3. Ćwiczenia poranne</w:t>
      </w:r>
      <w:r>
        <w:rPr>
          <w:b/>
          <w:bCs/>
          <w:sz w:val="22"/>
          <w:szCs w:val="22"/>
        </w:rPr>
        <w:t xml:space="preserve"> </w:t>
      </w:r>
      <w:r w:rsidRPr="00236C6A">
        <w:rPr>
          <w:sz w:val="22"/>
          <w:szCs w:val="22"/>
        </w:rPr>
        <w:t>wg własnego pomysłu</w:t>
      </w:r>
      <w:r>
        <w:rPr>
          <w:sz w:val="22"/>
          <w:szCs w:val="22"/>
        </w:rPr>
        <w:t>.</w:t>
      </w:r>
    </w:p>
    <w:p w:rsidR="00236C6A" w:rsidRDefault="00236C6A" w:rsidP="00236C6A">
      <w:pPr>
        <w:spacing w:line="360" w:lineRule="auto"/>
        <w:jc w:val="both"/>
        <w:rPr>
          <w:sz w:val="22"/>
          <w:szCs w:val="22"/>
        </w:rPr>
      </w:pPr>
    </w:p>
    <w:p w:rsidR="00236C6A" w:rsidRDefault="00236C6A" w:rsidP="00236C6A">
      <w:pPr>
        <w:rPr>
          <w:b/>
          <w:bCs/>
          <w:sz w:val="22"/>
          <w:szCs w:val="22"/>
        </w:rPr>
      </w:pPr>
      <w:r w:rsidRPr="00236C6A">
        <w:rPr>
          <w:b/>
          <w:bCs/>
          <w:sz w:val="22"/>
          <w:szCs w:val="22"/>
        </w:rPr>
        <w:t>4. Rozwiązanie zagadek związanych ze świętami Wielkanocnymi</w:t>
      </w:r>
    </w:p>
    <w:p w:rsidR="00236C6A" w:rsidRPr="00236C6A" w:rsidRDefault="00236C6A" w:rsidP="00236C6A">
      <w:pPr>
        <w:spacing w:line="360" w:lineRule="auto"/>
        <w:rPr>
          <w:b/>
          <w:bCs/>
          <w:sz w:val="22"/>
          <w:szCs w:val="22"/>
        </w:rPr>
      </w:pPr>
    </w:p>
    <w:p w:rsidR="00236C6A" w:rsidRPr="00236C6A" w:rsidRDefault="00236C6A" w:rsidP="00236C6A">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 xml:space="preserve">- </w:t>
      </w:r>
      <w:r w:rsidRPr="00236C6A">
        <w:rPr>
          <w:rFonts w:eastAsiaTheme="minorHAnsi"/>
          <w:sz w:val="22"/>
          <w:szCs w:val="22"/>
          <w:lang w:eastAsia="en-US"/>
        </w:rPr>
        <w:t>Święta! Święta nadeszły! Wstawajmy! Już rano! Podzielimy się jajeczkiem, bo dziś przecież...</w:t>
      </w:r>
    </w:p>
    <w:p w:rsidR="00236C6A" w:rsidRPr="00236C6A" w:rsidRDefault="00236C6A" w:rsidP="00236C6A">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 xml:space="preserve">- </w:t>
      </w:r>
      <w:r w:rsidRPr="00236C6A">
        <w:rPr>
          <w:rFonts w:eastAsiaTheme="minorHAnsi"/>
          <w:sz w:val="22"/>
          <w:szCs w:val="22"/>
          <w:lang w:eastAsia="en-US"/>
        </w:rPr>
        <w:t>W wielkanocnym koszyczku leżeć będą sobie. Zanim je tam włożę, ślicznie je ozdobię.</w:t>
      </w:r>
    </w:p>
    <w:p w:rsidR="00236C6A" w:rsidRPr="00236C6A" w:rsidRDefault="00236C6A" w:rsidP="00236C6A">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 xml:space="preserve">- </w:t>
      </w:r>
      <w:r w:rsidRPr="00236C6A">
        <w:rPr>
          <w:rFonts w:eastAsiaTheme="minorHAnsi"/>
          <w:sz w:val="22"/>
          <w:szCs w:val="22"/>
          <w:lang w:eastAsia="en-US"/>
        </w:rPr>
        <w:t>Na wielkanocnym stole to ona króluje. Polana słodkim lukrem i gościom smakuje.</w:t>
      </w:r>
    </w:p>
    <w:p w:rsidR="00236C6A" w:rsidRPr="00236C6A" w:rsidRDefault="00236C6A" w:rsidP="00236C6A">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 xml:space="preserve">- </w:t>
      </w:r>
      <w:r w:rsidRPr="00236C6A">
        <w:rPr>
          <w:rFonts w:eastAsiaTheme="minorHAnsi"/>
          <w:sz w:val="22"/>
          <w:szCs w:val="22"/>
          <w:lang w:eastAsia="en-US"/>
        </w:rPr>
        <w:t>Zgodnie z wielkanocnym zwyczajem słodkie upominki każdemu rozdaje.</w:t>
      </w:r>
    </w:p>
    <w:p w:rsidR="00236C6A" w:rsidRPr="00236C6A" w:rsidRDefault="00236C6A" w:rsidP="00236C6A">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 xml:space="preserve">- </w:t>
      </w:r>
      <w:r w:rsidRPr="00236C6A">
        <w:rPr>
          <w:rFonts w:eastAsiaTheme="minorHAnsi"/>
          <w:sz w:val="22"/>
          <w:szCs w:val="22"/>
          <w:lang w:eastAsia="en-US"/>
        </w:rPr>
        <w:t>W ten świąteczny dzień każdy z nas się śmieje. A woda nie z nieba, lecz z wiader się leje.</w:t>
      </w:r>
    </w:p>
    <w:p w:rsidR="00236C6A" w:rsidRPr="00236C6A" w:rsidRDefault="00236C6A" w:rsidP="00485CB9">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 xml:space="preserve">- </w:t>
      </w:r>
      <w:r w:rsidRPr="00236C6A">
        <w:rPr>
          <w:rFonts w:eastAsiaTheme="minorHAnsi"/>
          <w:sz w:val="22"/>
          <w:szCs w:val="22"/>
          <w:lang w:eastAsia="en-US"/>
        </w:rPr>
        <w:t xml:space="preserve">Mleczka nie chcą pić. Nigdy nie biegają. Choć mają futerka, ogonków - nie mają. Oj dziwne to kotki! Wolą stać w </w:t>
      </w:r>
      <w:proofErr w:type="gramStart"/>
      <w:r w:rsidRPr="00236C6A">
        <w:rPr>
          <w:rFonts w:eastAsiaTheme="minorHAnsi"/>
          <w:sz w:val="22"/>
          <w:szCs w:val="22"/>
          <w:lang w:eastAsia="en-US"/>
        </w:rPr>
        <w:t>wazonie,</w:t>
      </w:r>
      <w:proofErr w:type="gramEnd"/>
      <w:r w:rsidRPr="00236C6A">
        <w:rPr>
          <w:rFonts w:eastAsiaTheme="minorHAnsi"/>
          <w:sz w:val="22"/>
          <w:szCs w:val="22"/>
          <w:lang w:eastAsia="en-US"/>
        </w:rPr>
        <w:t xml:space="preserve"> niż wziąć się za psotki.</w:t>
      </w:r>
    </w:p>
    <w:p w:rsidR="00236C6A" w:rsidRDefault="00236C6A" w:rsidP="00236C6A">
      <w:pPr>
        <w:rPr>
          <w:b/>
          <w:bCs/>
        </w:rPr>
      </w:pPr>
      <w:r>
        <w:rPr>
          <w:b/>
          <w:bCs/>
          <w:sz w:val="22"/>
          <w:szCs w:val="22"/>
        </w:rPr>
        <w:t xml:space="preserve">5. </w:t>
      </w:r>
      <w:r w:rsidRPr="00236C6A">
        <w:rPr>
          <w:b/>
          <w:bCs/>
        </w:rPr>
        <w:t>Zabawa matematyczna „Babeczki”</w:t>
      </w:r>
    </w:p>
    <w:p w:rsidR="00485CB9" w:rsidRPr="00D66A3B" w:rsidRDefault="00485CB9" w:rsidP="00236C6A"/>
    <w:p w:rsidR="00236C6A" w:rsidRPr="00786E0F" w:rsidRDefault="00236C6A" w:rsidP="00786E0F">
      <w:pPr>
        <w:spacing w:line="360" w:lineRule="auto"/>
        <w:jc w:val="both"/>
        <w:rPr>
          <w:sz w:val="22"/>
          <w:szCs w:val="22"/>
        </w:rPr>
      </w:pPr>
      <w:r w:rsidRPr="00786E0F">
        <w:rPr>
          <w:sz w:val="22"/>
          <w:szCs w:val="22"/>
        </w:rPr>
        <w:t>Należy przyg</w:t>
      </w:r>
      <w:r w:rsidR="00786E0F">
        <w:rPr>
          <w:sz w:val="22"/>
          <w:szCs w:val="22"/>
        </w:rPr>
        <w:t>o</w:t>
      </w:r>
      <w:r w:rsidRPr="00786E0F">
        <w:rPr>
          <w:sz w:val="22"/>
          <w:szCs w:val="22"/>
        </w:rPr>
        <w:t xml:space="preserve">tować </w:t>
      </w:r>
      <w:r w:rsidR="00786E0F" w:rsidRPr="00786E0F">
        <w:rPr>
          <w:sz w:val="22"/>
          <w:szCs w:val="22"/>
        </w:rPr>
        <w:t>kartki z kropkami (od 1 do 5) oraz wycięte z papieru emblematy babeczek (mogą być prawdziwe ciastka). Zaczynamy od powtórzenia przeliczania: policz do 5. Następnie dziecko ma za zadanie poukładać karty z kropkami w kolejności od 1 do 5. Po sprawdzeniu poprawności dziecko próbuje ułożyć obok każdej z kart odpowiednią ilość babeczek.</w:t>
      </w:r>
    </w:p>
    <w:p w:rsidR="00236C6A" w:rsidRPr="00786E0F" w:rsidRDefault="00236C6A" w:rsidP="00786E0F">
      <w:pPr>
        <w:spacing w:line="360" w:lineRule="auto"/>
        <w:jc w:val="both"/>
        <w:rPr>
          <w:b/>
          <w:bCs/>
          <w:sz w:val="22"/>
          <w:szCs w:val="22"/>
        </w:rPr>
      </w:pPr>
    </w:p>
    <w:p w:rsidR="001F6674" w:rsidRPr="001F6674" w:rsidRDefault="00786E0F" w:rsidP="001F6674">
      <w:r w:rsidRPr="00786E0F">
        <w:rPr>
          <w:b/>
          <w:bCs/>
          <w:sz w:val="22"/>
          <w:szCs w:val="22"/>
        </w:rPr>
        <w:t xml:space="preserve">6. Zabawa przy piosence „Kurka i pisanki” </w:t>
      </w:r>
      <w:r w:rsidRPr="00786E0F">
        <w:rPr>
          <w:sz w:val="22"/>
          <w:szCs w:val="22"/>
        </w:rPr>
        <w:t xml:space="preserve">(dostępna w </w:t>
      </w:r>
      <w:proofErr w:type="spellStart"/>
      <w:r w:rsidRPr="00786E0F">
        <w:rPr>
          <w:sz w:val="22"/>
          <w:szCs w:val="22"/>
        </w:rPr>
        <w:t>internecie</w:t>
      </w:r>
      <w:proofErr w:type="spellEnd"/>
      <w:r w:rsidR="001F6674">
        <w:rPr>
          <w:sz w:val="22"/>
          <w:szCs w:val="22"/>
        </w:rPr>
        <w:t xml:space="preserve">: </w:t>
      </w:r>
      <w:hyperlink r:id="rId6" w:history="1">
        <w:r w:rsidR="001F6674" w:rsidRPr="001F6674">
          <w:rPr>
            <w:color w:val="0000FF"/>
            <w:u w:val="single"/>
          </w:rPr>
          <w:t>https://www.youtube.com/watch?v=6RH8hXpWnlk</w:t>
        </w:r>
      </w:hyperlink>
      <w:r w:rsidR="001F6674">
        <w:t xml:space="preserve"> ).</w:t>
      </w:r>
    </w:p>
    <w:p w:rsidR="00786E0F" w:rsidRPr="00786E0F" w:rsidRDefault="00786E0F" w:rsidP="00786E0F">
      <w:pPr>
        <w:spacing w:line="360" w:lineRule="auto"/>
        <w:rPr>
          <w:sz w:val="22"/>
          <w:szCs w:val="22"/>
        </w:rPr>
      </w:pPr>
    </w:p>
    <w:p w:rsidR="00786E0F" w:rsidRPr="00786E0F" w:rsidRDefault="00786E0F" w:rsidP="00786E0F">
      <w:pPr>
        <w:spacing w:line="360" w:lineRule="auto"/>
        <w:jc w:val="both"/>
        <w:rPr>
          <w:sz w:val="22"/>
          <w:szCs w:val="22"/>
        </w:rPr>
      </w:pPr>
      <w:r w:rsidRPr="00786E0F">
        <w:rPr>
          <w:sz w:val="22"/>
          <w:szCs w:val="22"/>
        </w:rPr>
        <w:t>Zabawy inscenizacyjne do piosenki, improwizacje ruchowe piosenki według pomysłów dzieci, próby pamięciowego opanowania tekstu.</w:t>
      </w:r>
    </w:p>
    <w:p w:rsidR="00236C6A" w:rsidRDefault="00236C6A" w:rsidP="00236C6A">
      <w:pPr>
        <w:spacing w:line="360" w:lineRule="auto"/>
        <w:jc w:val="both"/>
        <w:rPr>
          <w:sz w:val="22"/>
          <w:szCs w:val="22"/>
        </w:rPr>
      </w:pPr>
    </w:p>
    <w:p w:rsidR="00786E0F" w:rsidRPr="006F1C93" w:rsidRDefault="00786E0F" w:rsidP="00236C6A">
      <w:pPr>
        <w:spacing w:line="360" w:lineRule="auto"/>
        <w:jc w:val="both"/>
        <w:rPr>
          <w:b/>
          <w:bCs/>
          <w:sz w:val="22"/>
          <w:szCs w:val="22"/>
        </w:rPr>
      </w:pPr>
      <w:r w:rsidRPr="006F1C93">
        <w:rPr>
          <w:b/>
          <w:bCs/>
          <w:sz w:val="22"/>
          <w:szCs w:val="22"/>
        </w:rPr>
        <w:t xml:space="preserve">7. </w:t>
      </w:r>
      <w:r w:rsidR="006F1C93" w:rsidRPr="006F1C93">
        <w:rPr>
          <w:b/>
          <w:bCs/>
          <w:sz w:val="22"/>
          <w:szCs w:val="22"/>
        </w:rPr>
        <w:t>Zajęcia kulinarne „Dekorujemy babki”</w:t>
      </w:r>
    </w:p>
    <w:p w:rsidR="006F1C93" w:rsidRDefault="006F1C93" w:rsidP="00236C6A">
      <w:pPr>
        <w:spacing w:line="360" w:lineRule="auto"/>
        <w:jc w:val="both"/>
        <w:rPr>
          <w:sz w:val="22"/>
          <w:szCs w:val="22"/>
        </w:rPr>
      </w:pPr>
      <w:r>
        <w:rPr>
          <w:sz w:val="22"/>
          <w:szCs w:val="22"/>
        </w:rPr>
        <w:t>Wspólne przygotowanie miejsca pracy, mycie rąk. Zabawy manualne ciastem. Wykonywanie drobnych prac: mieszanie, poznawanie różnych sposobów mierzenia (płynów, produktów sypkich). Ozdabianie wypieków. Sprzątanie stanowiska pracy. Degustacja – poznawanie nowych smaków.</w:t>
      </w:r>
    </w:p>
    <w:p w:rsidR="006F1C93" w:rsidRDefault="006F1C93" w:rsidP="00236C6A">
      <w:pPr>
        <w:spacing w:line="360" w:lineRule="auto"/>
        <w:jc w:val="both"/>
        <w:rPr>
          <w:sz w:val="22"/>
          <w:szCs w:val="22"/>
        </w:rPr>
      </w:pPr>
    </w:p>
    <w:p w:rsidR="006F1C93" w:rsidRPr="00485CB9" w:rsidRDefault="006F1C93" w:rsidP="00485CB9">
      <w:pPr>
        <w:spacing w:line="360" w:lineRule="auto"/>
        <w:rPr>
          <w:b/>
          <w:bCs/>
          <w:sz w:val="22"/>
          <w:szCs w:val="22"/>
        </w:rPr>
      </w:pPr>
      <w:r w:rsidRPr="00485CB9">
        <w:rPr>
          <w:b/>
          <w:bCs/>
          <w:sz w:val="22"/>
          <w:szCs w:val="22"/>
        </w:rPr>
        <w:t>8. Ćwiczenia ortofoniczne „Świąteczny zwierzyniec”</w:t>
      </w:r>
    </w:p>
    <w:p w:rsidR="006F1C93" w:rsidRPr="00485CB9" w:rsidRDefault="006F1C93" w:rsidP="00485CB9">
      <w:pPr>
        <w:autoSpaceDE w:val="0"/>
        <w:autoSpaceDN w:val="0"/>
        <w:adjustRightInd w:val="0"/>
        <w:spacing w:line="360" w:lineRule="auto"/>
        <w:rPr>
          <w:rFonts w:eastAsiaTheme="minorHAnsi"/>
          <w:sz w:val="22"/>
          <w:szCs w:val="22"/>
          <w:lang w:eastAsia="en-US"/>
        </w:rPr>
      </w:pPr>
      <w:r w:rsidRPr="00485CB9">
        <w:rPr>
          <w:rFonts w:eastAsiaTheme="minorHAnsi"/>
          <w:sz w:val="22"/>
          <w:szCs w:val="22"/>
          <w:lang w:eastAsia="en-US"/>
        </w:rPr>
        <w:t>Zagadki o zwierzątkach znajdujących się w koszu wielkanocnym:</w:t>
      </w:r>
    </w:p>
    <w:p w:rsidR="006F1C93" w:rsidRPr="00485CB9" w:rsidRDefault="006F1C93" w:rsidP="00485CB9">
      <w:pPr>
        <w:autoSpaceDE w:val="0"/>
        <w:autoSpaceDN w:val="0"/>
        <w:adjustRightInd w:val="0"/>
        <w:spacing w:line="360" w:lineRule="auto"/>
        <w:rPr>
          <w:rFonts w:eastAsiaTheme="minorHAnsi"/>
          <w:sz w:val="22"/>
          <w:szCs w:val="22"/>
          <w:lang w:eastAsia="en-US"/>
        </w:rPr>
      </w:pPr>
      <w:r w:rsidRPr="00485CB9">
        <w:rPr>
          <w:rFonts w:eastAsiaTheme="minorHAnsi"/>
          <w:sz w:val="22"/>
          <w:szCs w:val="22"/>
          <w:lang w:eastAsia="en-US"/>
        </w:rPr>
        <w:t>- Ma długie uszy i zwinnie skacze, zmyka przez pola, gdy psa zobaczy.</w:t>
      </w:r>
    </w:p>
    <w:p w:rsidR="006F1C93" w:rsidRPr="00485CB9" w:rsidRDefault="006F1C93" w:rsidP="00485CB9">
      <w:pPr>
        <w:autoSpaceDE w:val="0"/>
        <w:autoSpaceDN w:val="0"/>
        <w:adjustRightInd w:val="0"/>
        <w:spacing w:line="360" w:lineRule="auto"/>
        <w:rPr>
          <w:rFonts w:eastAsiaTheme="minorHAnsi"/>
          <w:sz w:val="22"/>
          <w:szCs w:val="22"/>
          <w:lang w:eastAsia="en-US"/>
        </w:rPr>
      </w:pPr>
      <w:r w:rsidRPr="00485CB9">
        <w:rPr>
          <w:rFonts w:eastAsiaTheme="minorHAnsi"/>
          <w:sz w:val="22"/>
          <w:szCs w:val="22"/>
          <w:lang w:eastAsia="en-US"/>
        </w:rPr>
        <w:t>- W samym rogu wozu, drugi zwierz całkiem mały. Ma dwa rogi, cztery nogi, z wełny kożuch, trawę skubie cały ranek, ten biały...</w:t>
      </w:r>
    </w:p>
    <w:p w:rsidR="006F1C93" w:rsidRPr="00485CB9" w:rsidRDefault="006F1C93" w:rsidP="00485CB9">
      <w:pPr>
        <w:autoSpaceDE w:val="0"/>
        <w:autoSpaceDN w:val="0"/>
        <w:adjustRightInd w:val="0"/>
        <w:spacing w:line="360" w:lineRule="auto"/>
        <w:rPr>
          <w:rFonts w:eastAsiaTheme="minorHAnsi"/>
          <w:sz w:val="22"/>
          <w:szCs w:val="22"/>
          <w:lang w:eastAsia="en-US"/>
        </w:rPr>
      </w:pPr>
      <w:r w:rsidRPr="00485CB9">
        <w:rPr>
          <w:rFonts w:eastAsiaTheme="minorHAnsi"/>
          <w:sz w:val="22"/>
          <w:szCs w:val="22"/>
          <w:lang w:eastAsia="en-US"/>
        </w:rPr>
        <w:t>- Potem znowu taki ptak: kulisty, złocisty, którego mamą kura jest?</w:t>
      </w:r>
    </w:p>
    <w:p w:rsidR="006F1C93" w:rsidRPr="00485CB9" w:rsidRDefault="006F1C93" w:rsidP="00485CB9">
      <w:pPr>
        <w:autoSpaceDE w:val="0"/>
        <w:autoSpaceDN w:val="0"/>
        <w:adjustRightInd w:val="0"/>
        <w:spacing w:line="360" w:lineRule="auto"/>
        <w:rPr>
          <w:rFonts w:eastAsiaTheme="minorHAnsi"/>
          <w:sz w:val="22"/>
          <w:szCs w:val="22"/>
          <w:lang w:eastAsia="en-US"/>
        </w:rPr>
      </w:pPr>
      <w:r w:rsidRPr="00485CB9">
        <w:rPr>
          <w:rFonts w:eastAsiaTheme="minorHAnsi"/>
          <w:sz w:val="22"/>
          <w:szCs w:val="22"/>
          <w:lang w:eastAsia="en-US"/>
        </w:rPr>
        <w:t>- A tuż za nim stoi kosz, a w nim leżą białe, żółte, malowane, na Wielkanoc darowane.</w:t>
      </w:r>
    </w:p>
    <w:p w:rsidR="006F1C93" w:rsidRPr="00485CB9" w:rsidRDefault="006F1C93" w:rsidP="00485CB9">
      <w:pPr>
        <w:autoSpaceDE w:val="0"/>
        <w:autoSpaceDN w:val="0"/>
        <w:adjustRightInd w:val="0"/>
        <w:spacing w:line="360" w:lineRule="auto"/>
        <w:rPr>
          <w:rFonts w:eastAsiaTheme="minorHAnsi"/>
          <w:sz w:val="22"/>
          <w:szCs w:val="22"/>
          <w:lang w:eastAsia="en-US"/>
        </w:rPr>
      </w:pPr>
    </w:p>
    <w:p w:rsidR="006F1C93" w:rsidRPr="00485CB9" w:rsidRDefault="006F1C93" w:rsidP="00485CB9">
      <w:pPr>
        <w:autoSpaceDE w:val="0"/>
        <w:autoSpaceDN w:val="0"/>
        <w:adjustRightInd w:val="0"/>
        <w:spacing w:line="360" w:lineRule="auto"/>
        <w:rPr>
          <w:rFonts w:eastAsiaTheme="minorHAnsi"/>
          <w:sz w:val="22"/>
          <w:szCs w:val="22"/>
          <w:lang w:eastAsia="en-US"/>
        </w:rPr>
      </w:pPr>
      <w:r w:rsidRPr="00485CB9">
        <w:rPr>
          <w:rFonts w:eastAsiaTheme="minorHAnsi"/>
          <w:sz w:val="22"/>
          <w:szCs w:val="22"/>
          <w:lang w:eastAsia="en-US"/>
        </w:rPr>
        <w:t>Po każdej odgadniętej zagadce – krótka zabawa:</w:t>
      </w:r>
    </w:p>
    <w:p w:rsidR="006F1C93" w:rsidRPr="00485CB9" w:rsidRDefault="006F1C93" w:rsidP="00485CB9">
      <w:pPr>
        <w:autoSpaceDE w:val="0"/>
        <w:autoSpaceDN w:val="0"/>
        <w:adjustRightInd w:val="0"/>
        <w:spacing w:line="360" w:lineRule="auto"/>
        <w:rPr>
          <w:rFonts w:eastAsiaTheme="minorHAnsi"/>
          <w:sz w:val="22"/>
          <w:szCs w:val="22"/>
          <w:lang w:eastAsia="en-US"/>
        </w:rPr>
      </w:pPr>
      <w:r w:rsidRPr="00485CB9">
        <w:rPr>
          <w:rFonts w:eastAsiaTheme="minorHAnsi"/>
          <w:sz w:val="22"/>
          <w:szCs w:val="22"/>
          <w:lang w:eastAsia="en-US"/>
        </w:rPr>
        <w:t>Zajączki – dziecko zającz</w:t>
      </w:r>
      <w:r w:rsidR="00485CB9" w:rsidRPr="00485CB9">
        <w:rPr>
          <w:rFonts w:eastAsiaTheme="minorHAnsi"/>
          <w:sz w:val="22"/>
          <w:szCs w:val="22"/>
          <w:lang w:eastAsia="en-US"/>
        </w:rPr>
        <w:t>ek</w:t>
      </w:r>
      <w:r w:rsidRPr="00485CB9">
        <w:rPr>
          <w:rFonts w:eastAsiaTheme="minorHAnsi"/>
          <w:sz w:val="22"/>
          <w:szCs w:val="22"/>
          <w:lang w:eastAsia="en-US"/>
        </w:rPr>
        <w:t xml:space="preserve"> pokazuje jak skacze</w:t>
      </w:r>
      <w:r w:rsidR="00485CB9" w:rsidRPr="00485CB9">
        <w:rPr>
          <w:rFonts w:eastAsiaTheme="minorHAnsi"/>
          <w:sz w:val="22"/>
          <w:szCs w:val="22"/>
          <w:lang w:eastAsia="en-US"/>
        </w:rPr>
        <w:t xml:space="preserve"> i naśladuje wydawany przez niego dźwięk;</w:t>
      </w:r>
    </w:p>
    <w:p w:rsidR="006F1C93" w:rsidRPr="00485CB9" w:rsidRDefault="006F1C93" w:rsidP="00485CB9">
      <w:pPr>
        <w:autoSpaceDE w:val="0"/>
        <w:autoSpaceDN w:val="0"/>
        <w:adjustRightInd w:val="0"/>
        <w:spacing w:line="360" w:lineRule="auto"/>
        <w:rPr>
          <w:rFonts w:eastAsiaTheme="minorHAnsi"/>
          <w:sz w:val="22"/>
          <w:szCs w:val="22"/>
          <w:lang w:eastAsia="en-US"/>
        </w:rPr>
      </w:pPr>
      <w:r w:rsidRPr="00485CB9">
        <w:rPr>
          <w:rFonts w:eastAsiaTheme="minorHAnsi"/>
          <w:sz w:val="22"/>
          <w:szCs w:val="22"/>
          <w:lang w:eastAsia="en-US"/>
        </w:rPr>
        <w:t>Baranek – dzieci naśladują głos baranka</w:t>
      </w:r>
      <w:r w:rsidR="00485CB9" w:rsidRPr="00485CB9">
        <w:rPr>
          <w:rFonts w:eastAsiaTheme="minorHAnsi"/>
          <w:sz w:val="22"/>
          <w:szCs w:val="22"/>
          <w:lang w:eastAsia="en-US"/>
        </w:rPr>
        <w:t>;</w:t>
      </w:r>
    </w:p>
    <w:p w:rsidR="006F1C93" w:rsidRPr="00485CB9" w:rsidRDefault="006F1C93" w:rsidP="00485CB9">
      <w:pPr>
        <w:spacing w:line="360" w:lineRule="auto"/>
        <w:jc w:val="both"/>
        <w:rPr>
          <w:rFonts w:eastAsiaTheme="minorHAnsi"/>
          <w:sz w:val="22"/>
          <w:szCs w:val="22"/>
          <w:lang w:eastAsia="en-US"/>
        </w:rPr>
      </w:pPr>
      <w:r w:rsidRPr="00485CB9">
        <w:rPr>
          <w:rFonts w:eastAsiaTheme="minorHAnsi"/>
          <w:sz w:val="22"/>
          <w:szCs w:val="22"/>
          <w:lang w:eastAsia="en-US"/>
        </w:rPr>
        <w:t>Kurczak – naśladowanie głosu kurczaka i kury</w:t>
      </w:r>
      <w:r w:rsidR="00485CB9" w:rsidRPr="00485CB9">
        <w:rPr>
          <w:rFonts w:eastAsiaTheme="minorHAnsi"/>
          <w:sz w:val="22"/>
          <w:szCs w:val="22"/>
          <w:lang w:eastAsia="en-US"/>
        </w:rPr>
        <w:t>;</w:t>
      </w:r>
    </w:p>
    <w:p w:rsidR="00485CB9" w:rsidRPr="00485CB9" w:rsidRDefault="00485CB9" w:rsidP="00485CB9">
      <w:pPr>
        <w:spacing w:line="360" w:lineRule="auto"/>
        <w:jc w:val="both"/>
        <w:rPr>
          <w:sz w:val="22"/>
          <w:szCs w:val="22"/>
        </w:rPr>
      </w:pPr>
      <w:r w:rsidRPr="00485CB9">
        <w:rPr>
          <w:rFonts w:eastAsiaTheme="minorHAnsi"/>
          <w:sz w:val="22"/>
          <w:szCs w:val="22"/>
          <w:lang w:eastAsia="en-US"/>
        </w:rPr>
        <w:t>Pisanki – dziecko turla się jak jajo i wymyśla dowolny dźwięk.</w:t>
      </w:r>
    </w:p>
    <w:p w:rsidR="00786E0F" w:rsidRDefault="00786E0F" w:rsidP="00236C6A">
      <w:pPr>
        <w:spacing w:line="360" w:lineRule="auto"/>
        <w:jc w:val="both"/>
        <w:rPr>
          <w:sz w:val="22"/>
          <w:szCs w:val="22"/>
        </w:rPr>
      </w:pPr>
    </w:p>
    <w:p w:rsidR="00A14843" w:rsidRDefault="00A14843" w:rsidP="00236C6A">
      <w:pPr>
        <w:spacing w:line="360" w:lineRule="auto"/>
        <w:jc w:val="both"/>
        <w:rPr>
          <w:b/>
          <w:bCs/>
          <w:sz w:val="22"/>
          <w:szCs w:val="22"/>
        </w:rPr>
      </w:pPr>
      <w:r w:rsidRPr="00A14843">
        <w:rPr>
          <w:b/>
          <w:bCs/>
          <w:sz w:val="22"/>
          <w:szCs w:val="22"/>
        </w:rPr>
        <w:t>9. Puzzle „Świąteczna baba”</w:t>
      </w:r>
    </w:p>
    <w:p w:rsidR="00A14843" w:rsidRDefault="00A14843" w:rsidP="00236C6A">
      <w:pPr>
        <w:spacing w:line="360" w:lineRule="auto"/>
        <w:jc w:val="both"/>
        <w:rPr>
          <w:sz w:val="22"/>
          <w:szCs w:val="22"/>
        </w:rPr>
      </w:pPr>
      <w:r w:rsidRPr="00A14843">
        <w:rPr>
          <w:sz w:val="22"/>
          <w:szCs w:val="22"/>
        </w:rPr>
        <w:t>Należy wydrukować rysunek</w:t>
      </w:r>
      <w:r>
        <w:rPr>
          <w:sz w:val="22"/>
          <w:szCs w:val="22"/>
        </w:rPr>
        <w:t xml:space="preserve"> (zał. </w:t>
      </w:r>
      <w:r w:rsidR="00A51984">
        <w:rPr>
          <w:sz w:val="22"/>
          <w:szCs w:val="22"/>
        </w:rPr>
        <w:t>1</w:t>
      </w:r>
      <w:r>
        <w:rPr>
          <w:sz w:val="22"/>
          <w:szCs w:val="22"/>
        </w:rPr>
        <w:t>)</w:t>
      </w:r>
      <w:r w:rsidRPr="00A14843">
        <w:rPr>
          <w:sz w:val="22"/>
          <w:szCs w:val="22"/>
        </w:rPr>
        <w:t>. Dziecko zaczyna od wodzenia palcem po konturach, następnie koloruje kredkami starając się nie wybiegać za linię. Gotowy rysunek przecinamy na sześć części wzdłuż zaznaczonych linii (jeśli poziom trudności jest zbyt niski, można podzielić na więcej części). Tak przygotowane puzzle dziecko stara się ułożyć samodzielnie, odtwarzając obraz z pamięci. Całość można wykorzystać powtórnie lub nakleić na pustą kartkę.</w:t>
      </w:r>
    </w:p>
    <w:p w:rsidR="00A51984" w:rsidRDefault="00A51984" w:rsidP="00236C6A">
      <w:pPr>
        <w:spacing w:line="360" w:lineRule="auto"/>
        <w:jc w:val="both"/>
        <w:rPr>
          <w:sz w:val="22"/>
          <w:szCs w:val="22"/>
        </w:rPr>
      </w:pPr>
    </w:p>
    <w:p w:rsidR="00A51984" w:rsidRDefault="00306DEE" w:rsidP="00236C6A">
      <w:pPr>
        <w:spacing w:line="360" w:lineRule="auto"/>
        <w:jc w:val="both"/>
        <w:rPr>
          <w:sz w:val="22"/>
          <w:szCs w:val="22"/>
        </w:rPr>
      </w:pPr>
      <w:r>
        <w:rPr>
          <w:sz w:val="22"/>
          <w:szCs w:val="22"/>
        </w:rPr>
        <w:t>Dodatkowe inspiracje online:</w:t>
      </w:r>
    </w:p>
    <w:p w:rsidR="00306DEE" w:rsidRDefault="00306DEE" w:rsidP="00236C6A">
      <w:pPr>
        <w:spacing w:line="360" w:lineRule="auto"/>
        <w:jc w:val="both"/>
        <w:rPr>
          <w:sz w:val="22"/>
          <w:szCs w:val="22"/>
        </w:rPr>
      </w:pPr>
    </w:p>
    <w:p w:rsidR="00306DEE" w:rsidRDefault="00306DEE" w:rsidP="00306DEE">
      <w:hyperlink r:id="rId7" w:history="1">
        <w:r>
          <w:rPr>
            <w:rStyle w:val="Hipercze"/>
          </w:rPr>
          <w:t>https://przedszkouczek.pl/2020/03/28/w-oczekiwaniu-na-wielkanoc/</w:t>
        </w:r>
      </w:hyperlink>
    </w:p>
    <w:p w:rsidR="00306DEE" w:rsidRDefault="00306DEE" w:rsidP="00306DEE">
      <w:hyperlink r:id="rId8" w:history="1">
        <w:r>
          <w:rPr>
            <w:rStyle w:val="Hipercze"/>
          </w:rPr>
          <w:t>https://fiorelki.pl/</w:t>
        </w:r>
      </w:hyperlink>
    </w:p>
    <w:p w:rsidR="00306DEE" w:rsidRDefault="00306DEE" w:rsidP="00306DEE">
      <w:hyperlink r:id="rId9" w:history="1">
        <w:r>
          <w:rPr>
            <w:rStyle w:val="Hipercze"/>
          </w:rPr>
          <w:t>https://eduzabawy.com/</w:t>
        </w:r>
      </w:hyperlink>
    </w:p>
    <w:p w:rsidR="00306DEE" w:rsidRDefault="00306DEE" w:rsidP="00236C6A">
      <w:pPr>
        <w:spacing w:line="360" w:lineRule="auto"/>
        <w:jc w:val="both"/>
        <w:rPr>
          <w:sz w:val="22"/>
          <w:szCs w:val="22"/>
        </w:rPr>
      </w:pPr>
      <w:bookmarkStart w:id="0" w:name="_GoBack"/>
      <w:bookmarkEnd w:id="0"/>
    </w:p>
    <w:p w:rsidR="00306DEE" w:rsidRDefault="00306DEE" w:rsidP="00236C6A">
      <w:pPr>
        <w:spacing w:line="360" w:lineRule="auto"/>
        <w:jc w:val="both"/>
        <w:rPr>
          <w:sz w:val="22"/>
          <w:szCs w:val="22"/>
        </w:rPr>
      </w:pPr>
    </w:p>
    <w:p w:rsidR="00A51984" w:rsidRDefault="00A51984" w:rsidP="00236C6A">
      <w:pPr>
        <w:spacing w:line="360" w:lineRule="auto"/>
        <w:jc w:val="both"/>
        <w:rPr>
          <w:sz w:val="22"/>
          <w:szCs w:val="22"/>
        </w:rPr>
      </w:pPr>
    </w:p>
    <w:p w:rsidR="00A51984" w:rsidRDefault="00A51984" w:rsidP="00236C6A">
      <w:pPr>
        <w:spacing w:line="360" w:lineRule="auto"/>
        <w:jc w:val="both"/>
        <w:rPr>
          <w:sz w:val="22"/>
          <w:szCs w:val="22"/>
        </w:rPr>
      </w:pPr>
    </w:p>
    <w:p w:rsidR="00A51984" w:rsidRDefault="00A51984" w:rsidP="00236C6A">
      <w:pPr>
        <w:spacing w:line="360" w:lineRule="auto"/>
        <w:jc w:val="both"/>
        <w:rPr>
          <w:sz w:val="22"/>
          <w:szCs w:val="22"/>
        </w:rPr>
      </w:pPr>
    </w:p>
    <w:p w:rsidR="00A51984" w:rsidRDefault="00A51984" w:rsidP="00236C6A">
      <w:pPr>
        <w:spacing w:line="360" w:lineRule="auto"/>
        <w:jc w:val="both"/>
        <w:rPr>
          <w:sz w:val="22"/>
          <w:szCs w:val="22"/>
        </w:rPr>
      </w:pPr>
    </w:p>
    <w:p w:rsidR="00A51984" w:rsidRDefault="00A51984" w:rsidP="00236C6A">
      <w:pPr>
        <w:spacing w:line="360" w:lineRule="auto"/>
        <w:jc w:val="both"/>
        <w:rPr>
          <w:sz w:val="22"/>
          <w:szCs w:val="22"/>
        </w:rPr>
      </w:pPr>
      <w:r>
        <w:rPr>
          <w:sz w:val="22"/>
          <w:szCs w:val="22"/>
        </w:rPr>
        <w:t>Zał.1</w:t>
      </w:r>
    </w:p>
    <w:p w:rsidR="00A14843" w:rsidRDefault="00A14843" w:rsidP="00236C6A">
      <w:pPr>
        <w:spacing w:line="360" w:lineRule="auto"/>
        <w:jc w:val="both"/>
        <w:rPr>
          <w:sz w:val="22"/>
          <w:szCs w:val="22"/>
        </w:rPr>
      </w:pPr>
      <w:r>
        <w:rPr>
          <w:noProof/>
          <w:sz w:val="22"/>
          <w:szCs w:val="22"/>
        </w:rPr>
        <w:drawing>
          <wp:inline distT="0" distB="0" distL="0" distR="0">
            <wp:extent cx="8274567" cy="6021104"/>
            <wp:effectExtent l="0" t="3810" r="2540" b="254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ka wielkanocna.pdf"/>
                    <pic:cNvPicPr/>
                  </pic:nvPicPr>
                  <pic:blipFill>
                    <a:blip r:embed="rId10">
                      <a:extLst>
                        <a:ext uri="{28A0092B-C50C-407E-A947-70E740481C1C}">
                          <a14:useLocalDpi xmlns:a14="http://schemas.microsoft.com/office/drawing/2010/main" val="0"/>
                        </a:ext>
                      </a:extLst>
                    </a:blip>
                    <a:stretch>
                      <a:fillRect/>
                    </a:stretch>
                  </pic:blipFill>
                  <pic:spPr>
                    <a:xfrm rot="5400000">
                      <a:off x="0" y="0"/>
                      <a:ext cx="8338495" cy="6067622"/>
                    </a:xfrm>
                    <a:prstGeom prst="rect">
                      <a:avLst/>
                    </a:prstGeom>
                  </pic:spPr>
                </pic:pic>
              </a:graphicData>
            </a:graphic>
          </wp:inline>
        </w:drawing>
      </w:r>
    </w:p>
    <w:p w:rsidR="00A51984" w:rsidRDefault="00A51984" w:rsidP="00236C6A">
      <w:pPr>
        <w:spacing w:line="360" w:lineRule="auto"/>
        <w:jc w:val="both"/>
        <w:rPr>
          <w:sz w:val="22"/>
          <w:szCs w:val="22"/>
        </w:rPr>
      </w:pPr>
    </w:p>
    <w:p w:rsidR="00A51984" w:rsidRDefault="00A51984">
      <w:pPr>
        <w:rPr>
          <w:sz w:val="22"/>
          <w:szCs w:val="22"/>
        </w:rPr>
      </w:pPr>
      <w:r>
        <w:rPr>
          <w:sz w:val="22"/>
          <w:szCs w:val="22"/>
        </w:rPr>
        <w:br w:type="page"/>
      </w:r>
    </w:p>
    <w:p w:rsidR="004D4910" w:rsidRDefault="004D4910" w:rsidP="00A51984">
      <w:pPr>
        <w:spacing w:line="360" w:lineRule="auto"/>
        <w:rPr>
          <w:i/>
          <w:iCs/>
          <w:sz w:val="22"/>
          <w:szCs w:val="22"/>
        </w:rPr>
      </w:pPr>
    </w:p>
    <w:p w:rsidR="00A51984" w:rsidRDefault="00A51984" w:rsidP="00A51984">
      <w:pPr>
        <w:spacing w:line="360" w:lineRule="auto"/>
        <w:rPr>
          <w:i/>
          <w:iCs/>
          <w:sz w:val="22"/>
          <w:szCs w:val="22"/>
        </w:rPr>
      </w:pPr>
      <w:r>
        <w:rPr>
          <w:i/>
          <w:iCs/>
          <w:sz w:val="22"/>
          <w:szCs w:val="22"/>
        </w:rPr>
        <w:t>Zał. 2</w:t>
      </w:r>
    </w:p>
    <w:p w:rsidR="00A51984" w:rsidRDefault="00A51984" w:rsidP="00A51984">
      <w:pPr>
        <w:spacing w:line="360" w:lineRule="auto"/>
        <w:rPr>
          <w:i/>
          <w:iCs/>
          <w:sz w:val="22"/>
          <w:szCs w:val="22"/>
        </w:rPr>
      </w:pPr>
      <w:r>
        <w:rPr>
          <w:i/>
          <w:iCs/>
          <w:sz w:val="22"/>
          <w:szCs w:val="22"/>
        </w:rPr>
        <w:t xml:space="preserve">* </w:t>
      </w:r>
      <w:r w:rsidRPr="000B5591">
        <w:rPr>
          <w:i/>
          <w:iCs/>
          <w:sz w:val="22"/>
          <w:szCs w:val="22"/>
        </w:rPr>
        <w:t>Zadanie dodatkowe – pokoloruj wielkanocny koszyk i uzupełnij jego zawartość (można wykleić wyciętymi z gazet produktami lub dorysować).</w:t>
      </w:r>
    </w:p>
    <w:p w:rsidR="00A51984" w:rsidRPr="00A14843" w:rsidRDefault="00A51984" w:rsidP="00236C6A">
      <w:pPr>
        <w:spacing w:line="360" w:lineRule="auto"/>
        <w:jc w:val="both"/>
        <w:rPr>
          <w:sz w:val="22"/>
          <w:szCs w:val="22"/>
        </w:rPr>
      </w:pPr>
      <w:r>
        <w:rPr>
          <w:noProof/>
        </w:rPr>
        <w:drawing>
          <wp:inline distT="0" distB="0" distL="0" distR="0" wp14:anchorId="39A9ED66" wp14:editId="47053274">
            <wp:extent cx="5267325" cy="6838950"/>
            <wp:effectExtent l="0" t="0" r="9525" b="0"/>
            <wp:docPr id="2" name="Obraz 2"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6838950"/>
                    </a:xfrm>
                    <a:prstGeom prst="rect">
                      <a:avLst/>
                    </a:prstGeom>
                    <a:noFill/>
                    <a:ln>
                      <a:noFill/>
                    </a:ln>
                  </pic:spPr>
                </pic:pic>
              </a:graphicData>
            </a:graphic>
          </wp:inline>
        </w:drawing>
      </w:r>
    </w:p>
    <w:sectPr w:rsidR="00A51984" w:rsidRPr="00A14843" w:rsidSect="00A1484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5D2"/>
    <w:multiLevelType w:val="hybridMultilevel"/>
    <w:tmpl w:val="8CDE8D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C2129E"/>
    <w:multiLevelType w:val="hybridMultilevel"/>
    <w:tmpl w:val="2F682958"/>
    <w:lvl w:ilvl="0" w:tplc="5F128E48">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5B5993"/>
    <w:multiLevelType w:val="hybridMultilevel"/>
    <w:tmpl w:val="88ACB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6A"/>
    <w:rsid w:val="001F6674"/>
    <w:rsid w:val="00236C6A"/>
    <w:rsid w:val="00306DEE"/>
    <w:rsid w:val="00485CB9"/>
    <w:rsid w:val="004D4910"/>
    <w:rsid w:val="006F1C93"/>
    <w:rsid w:val="00786E0F"/>
    <w:rsid w:val="00A14843"/>
    <w:rsid w:val="00A51984"/>
    <w:rsid w:val="00F60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A135"/>
  <w15:chartTrackingRefBased/>
  <w15:docId w15:val="{520EB5F2-6EA8-2048-B4DD-60AF72BC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C6A"/>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6C6A"/>
    <w:pPr>
      <w:ind w:left="720"/>
      <w:contextualSpacing/>
    </w:pPr>
  </w:style>
  <w:style w:type="character" w:styleId="Hipercze">
    <w:name w:val="Hyperlink"/>
    <w:basedOn w:val="Domylnaczcionkaakapitu"/>
    <w:uiPriority w:val="99"/>
    <w:semiHidden/>
    <w:unhideWhenUsed/>
    <w:rsid w:val="001F6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6494">
      <w:bodyDiv w:val="1"/>
      <w:marLeft w:val="0"/>
      <w:marRight w:val="0"/>
      <w:marTop w:val="0"/>
      <w:marBottom w:val="0"/>
      <w:divBdr>
        <w:top w:val="none" w:sz="0" w:space="0" w:color="auto"/>
        <w:left w:val="none" w:sz="0" w:space="0" w:color="auto"/>
        <w:bottom w:val="none" w:sz="0" w:space="0" w:color="auto"/>
        <w:right w:val="none" w:sz="0" w:space="0" w:color="auto"/>
      </w:divBdr>
    </w:div>
    <w:div w:id="126750142">
      <w:bodyDiv w:val="1"/>
      <w:marLeft w:val="0"/>
      <w:marRight w:val="0"/>
      <w:marTop w:val="0"/>
      <w:marBottom w:val="0"/>
      <w:divBdr>
        <w:top w:val="none" w:sz="0" w:space="0" w:color="auto"/>
        <w:left w:val="none" w:sz="0" w:space="0" w:color="auto"/>
        <w:bottom w:val="none" w:sz="0" w:space="0" w:color="auto"/>
        <w:right w:val="none" w:sz="0" w:space="0" w:color="auto"/>
      </w:divBdr>
    </w:div>
    <w:div w:id="355739698">
      <w:bodyDiv w:val="1"/>
      <w:marLeft w:val="0"/>
      <w:marRight w:val="0"/>
      <w:marTop w:val="0"/>
      <w:marBottom w:val="0"/>
      <w:divBdr>
        <w:top w:val="none" w:sz="0" w:space="0" w:color="auto"/>
        <w:left w:val="none" w:sz="0" w:space="0" w:color="auto"/>
        <w:bottom w:val="none" w:sz="0" w:space="0" w:color="auto"/>
        <w:right w:val="none" w:sz="0" w:space="0" w:color="auto"/>
      </w:divBdr>
    </w:div>
    <w:div w:id="608128534">
      <w:bodyDiv w:val="1"/>
      <w:marLeft w:val="0"/>
      <w:marRight w:val="0"/>
      <w:marTop w:val="0"/>
      <w:marBottom w:val="0"/>
      <w:divBdr>
        <w:top w:val="none" w:sz="0" w:space="0" w:color="auto"/>
        <w:left w:val="none" w:sz="0" w:space="0" w:color="auto"/>
        <w:bottom w:val="none" w:sz="0" w:space="0" w:color="auto"/>
        <w:right w:val="none" w:sz="0" w:space="0" w:color="auto"/>
      </w:divBdr>
    </w:div>
    <w:div w:id="679817021">
      <w:bodyDiv w:val="1"/>
      <w:marLeft w:val="0"/>
      <w:marRight w:val="0"/>
      <w:marTop w:val="0"/>
      <w:marBottom w:val="0"/>
      <w:divBdr>
        <w:top w:val="none" w:sz="0" w:space="0" w:color="auto"/>
        <w:left w:val="none" w:sz="0" w:space="0" w:color="auto"/>
        <w:bottom w:val="none" w:sz="0" w:space="0" w:color="auto"/>
        <w:right w:val="none" w:sz="0" w:space="0" w:color="auto"/>
      </w:divBdr>
    </w:div>
    <w:div w:id="856577568">
      <w:bodyDiv w:val="1"/>
      <w:marLeft w:val="0"/>
      <w:marRight w:val="0"/>
      <w:marTop w:val="0"/>
      <w:marBottom w:val="0"/>
      <w:divBdr>
        <w:top w:val="none" w:sz="0" w:space="0" w:color="auto"/>
        <w:left w:val="none" w:sz="0" w:space="0" w:color="auto"/>
        <w:bottom w:val="none" w:sz="0" w:space="0" w:color="auto"/>
        <w:right w:val="none" w:sz="0" w:space="0" w:color="auto"/>
      </w:divBdr>
    </w:div>
    <w:div w:id="1080106338">
      <w:bodyDiv w:val="1"/>
      <w:marLeft w:val="0"/>
      <w:marRight w:val="0"/>
      <w:marTop w:val="0"/>
      <w:marBottom w:val="0"/>
      <w:divBdr>
        <w:top w:val="none" w:sz="0" w:space="0" w:color="auto"/>
        <w:left w:val="none" w:sz="0" w:space="0" w:color="auto"/>
        <w:bottom w:val="none" w:sz="0" w:space="0" w:color="auto"/>
        <w:right w:val="none" w:sz="0" w:space="0" w:color="auto"/>
      </w:divBdr>
    </w:div>
    <w:div w:id="1426724361">
      <w:bodyDiv w:val="1"/>
      <w:marLeft w:val="0"/>
      <w:marRight w:val="0"/>
      <w:marTop w:val="0"/>
      <w:marBottom w:val="0"/>
      <w:divBdr>
        <w:top w:val="none" w:sz="0" w:space="0" w:color="auto"/>
        <w:left w:val="none" w:sz="0" w:space="0" w:color="auto"/>
        <w:bottom w:val="none" w:sz="0" w:space="0" w:color="auto"/>
        <w:right w:val="none" w:sz="0" w:space="0" w:color="auto"/>
      </w:divBdr>
    </w:div>
    <w:div w:id="1966546638">
      <w:bodyDiv w:val="1"/>
      <w:marLeft w:val="0"/>
      <w:marRight w:val="0"/>
      <w:marTop w:val="0"/>
      <w:marBottom w:val="0"/>
      <w:divBdr>
        <w:top w:val="none" w:sz="0" w:space="0" w:color="auto"/>
        <w:left w:val="none" w:sz="0" w:space="0" w:color="auto"/>
        <w:bottom w:val="none" w:sz="0" w:space="0" w:color="auto"/>
        <w:right w:val="none" w:sz="0" w:space="0" w:color="auto"/>
      </w:divBdr>
    </w:div>
    <w:div w:id="20865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orel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rzedszkouczek.pl/2020/03/28/w-oczekiwaniu-na-wielkan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6RH8hXpWnlk"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duzabawy.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88BBD-170F-D145-AB1E-1EE5FAD3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658</Words>
  <Characters>3951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5</cp:revision>
  <dcterms:created xsi:type="dcterms:W3CDTF">2020-04-03T10:05:00Z</dcterms:created>
  <dcterms:modified xsi:type="dcterms:W3CDTF">2020-04-06T17:05:00Z</dcterms:modified>
</cp:coreProperties>
</file>