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0732B" w14:textId="2A722ED8" w:rsidR="0091798D" w:rsidRDefault="00BA6460" w:rsidP="00BA6460">
      <w:pPr>
        <w:jc w:val="center"/>
        <w:rPr>
          <w:rFonts w:ascii="Times New Roman" w:hAnsi="Times New Roman" w:cs="Times New Roman"/>
          <w:b/>
          <w:bCs/>
          <w:i/>
          <w:iCs/>
          <w:sz w:val="28"/>
          <w:szCs w:val="28"/>
        </w:rPr>
      </w:pPr>
      <w:r>
        <w:rPr>
          <w:rFonts w:ascii="Times New Roman" w:hAnsi="Times New Roman" w:cs="Times New Roman"/>
          <w:b/>
          <w:bCs/>
          <w:i/>
          <w:iCs/>
          <w:sz w:val="28"/>
          <w:szCs w:val="28"/>
        </w:rPr>
        <w:t>Gimnastyka  języka</w:t>
      </w:r>
    </w:p>
    <w:p w14:paraId="797BD979" w14:textId="1F530253" w:rsidR="00BA6460" w:rsidRPr="00274553" w:rsidRDefault="00BA6460" w:rsidP="00BA6460">
      <w:pPr>
        <w:jc w:val="center"/>
        <w:rPr>
          <w:rFonts w:ascii="Times New Roman" w:hAnsi="Times New Roman" w:cs="Times New Roman"/>
          <w:sz w:val="20"/>
          <w:szCs w:val="20"/>
        </w:rPr>
      </w:pPr>
    </w:p>
    <w:p w14:paraId="4888C140" w14:textId="0BF5641A" w:rsidR="004C5936" w:rsidRPr="00274553" w:rsidRDefault="00BA6460" w:rsidP="004C5936">
      <w:pPr>
        <w:ind w:firstLine="708"/>
        <w:jc w:val="both"/>
        <w:rPr>
          <w:rFonts w:ascii="Times New Roman" w:hAnsi="Times New Roman" w:cs="Times New Roman"/>
          <w:sz w:val="20"/>
          <w:szCs w:val="20"/>
        </w:rPr>
      </w:pPr>
      <w:r w:rsidRPr="00274553">
        <w:rPr>
          <w:rFonts w:ascii="Times New Roman" w:hAnsi="Times New Roman" w:cs="Times New Roman"/>
          <w:sz w:val="20"/>
          <w:szCs w:val="20"/>
        </w:rPr>
        <w:t>Prawidłowa wymowa zależy w dużym stopniu od sprawności  mięśni narządów mowy. Artykulacja każdej głoski wymaga innego ułożenia narządów mowy oraz pracy innych mięśni. Dlatego też tak ważna jest odpowiednia sprawność języka, warg, żuchwy. Proponowane poniżej zabawy- ćwiczenia prowadzone</w:t>
      </w:r>
      <w:r w:rsidR="004C5936" w:rsidRPr="00274553">
        <w:rPr>
          <w:rFonts w:ascii="Times New Roman" w:hAnsi="Times New Roman" w:cs="Times New Roman"/>
          <w:sz w:val="20"/>
          <w:szCs w:val="20"/>
        </w:rPr>
        <w:t xml:space="preserve"> w systematyczny sposób pozwolą osiągnąć powyższe cele.</w:t>
      </w:r>
    </w:p>
    <w:p w14:paraId="600DEDAB" w14:textId="6F8DEE14" w:rsidR="004C5936" w:rsidRPr="00274553" w:rsidRDefault="004C5936" w:rsidP="004C5936">
      <w:pPr>
        <w:jc w:val="both"/>
        <w:rPr>
          <w:rFonts w:ascii="Times New Roman" w:hAnsi="Times New Roman" w:cs="Times New Roman"/>
          <w:sz w:val="24"/>
          <w:szCs w:val="24"/>
        </w:rPr>
      </w:pPr>
      <w:r w:rsidRPr="00274553">
        <w:rPr>
          <w:rFonts w:ascii="Times New Roman" w:hAnsi="Times New Roman" w:cs="Times New Roman"/>
          <w:b/>
          <w:bCs/>
          <w:i/>
          <w:iCs/>
          <w:sz w:val="24"/>
          <w:szCs w:val="24"/>
        </w:rPr>
        <w:t xml:space="preserve">Niegrzeczny język- </w:t>
      </w:r>
      <w:r w:rsidRPr="00274553">
        <w:rPr>
          <w:rFonts w:ascii="Times New Roman" w:hAnsi="Times New Roman" w:cs="Times New Roman"/>
          <w:sz w:val="24"/>
          <w:szCs w:val="24"/>
        </w:rPr>
        <w:t>wysuwamy z buzi długi język w kierunku brody</w:t>
      </w:r>
    </w:p>
    <w:p w14:paraId="32F35819" w14:textId="33348722" w:rsidR="004C5936" w:rsidRPr="00274553" w:rsidRDefault="004C5936" w:rsidP="004C5936">
      <w:pPr>
        <w:jc w:val="both"/>
        <w:rPr>
          <w:rFonts w:ascii="Times New Roman" w:hAnsi="Times New Roman" w:cs="Times New Roman"/>
          <w:sz w:val="24"/>
          <w:szCs w:val="24"/>
        </w:rPr>
      </w:pPr>
      <w:r w:rsidRPr="00274553">
        <w:rPr>
          <w:rFonts w:ascii="Times New Roman" w:hAnsi="Times New Roman" w:cs="Times New Roman"/>
          <w:b/>
          <w:bCs/>
          <w:i/>
          <w:iCs/>
          <w:sz w:val="24"/>
          <w:szCs w:val="24"/>
        </w:rPr>
        <w:t xml:space="preserve">Szpilka- </w:t>
      </w:r>
      <w:r w:rsidRPr="00274553">
        <w:rPr>
          <w:rFonts w:ascii="Times New Roman" w:hAnsi="Times New Roman" w:cs="Times New Roman"/>
          <w:sz w:val="24"/>
          <w:szCs w:val="24"/>
        </w:rPr>
        <w:t>długi, wąski</w:t>
      </w:r>
      <w:r w:rsidRPr="00274553">
        <w:rPr>
          <w:rFonts w:ascii="Times New Roman" w:hAnsi="Times New Roman" w:cs="Times New Roman"/>
          <w:b/>
          <w:bCs/>
          <w:i/>
          <w:iCs/>
          <w:sz w:val="24"/>
          <w:szCs w:val="24"/>
        </w:rPr>
        <w:t xml:space="preserve"> </w:t>
      </w:r>
      <w:r w:rsidRPr="00274553">
        <w:rPr>
          <w:rFonts w:ascii="Times New Roman" w:hAnsi="Times New Roman" w:cs="Times New Roman"/>
          <w:sz w:val="24"/>
          <w:szCs w:val="24"/>
        </w:rPr>
        <w:t>język wysunięty z buzi, nie opiera się o zęby</w:t>
      </w:r>
    </w:p>
    <w:p w14:paraId="0130EF68" w14:textId="1653E232" w:rsidR="004C5936" w:rsidRPr="00274553" w:rsidRDefault="004C5936" w:rsidP="004C5936">
      <w:pPr>
        <w:jc w:val="both"/>
        <w:rPr>
          <w:rFonts w:ascii="Times New Roman" w:hAnsi="Times New Roman" w:cs="Times New Roman"/>
          <w:sz w:val="24"/>
          <w:szCs w:val="24"/>
        </w:rPr>
      </w:pPr>
      <w:r w:rsidRPr="00274553">
        <w:rPr>
          <w:rFonts w:ascii="Times New Roman" w:hAnsi="Times New Roman" w:cs="Times New Roman"/>
          <w:b/>
          <w:bCs/>
          <w:i/>
          <w:iCs/>
          <w:sz w:val="24"/>
          <w:szCs w:val="24"/>
        </w:rPr>
        <w:t>Język węża</w:t>
      </w:r>
      <w:r w:rsidRPr="00274553">
        <w:rPr>
          <w:rFonts w:ascii="Times New Roman" w:hAnsi="Times New Roman" w:cs="Times New Roman"/>
          <w:sz w:val="24"/>
          <w:szCs w:val="24"/>
        </w:rPr>
        <w:t xml:space="preserve">- </w:t>
      </w:r>
      <w:r w:rsidR="00F9729F" w:rsidRPr="00274553">
        <w:rPr>
          <w:rFonts w:ascii="Times New Roman" w:hAnsi="Times New Roman" w:cs="Times New Roman"/>
          <w:sz w:val="24"/>
          <w:szCs w:val="24"/>
        </w:rPr>
        <w:t>długi język porusza się we wszystkie strony</w:t>
      </w:r>
    </w:p>
    <w:p w14:paraId="2B194965" w14:textId="74843BF9" w:rsidR="00F9729F" w:rsidRPr="00274553" w:rsidRDefault="00F9729F" w:rsidP="004C5936">
      <w:pPr>
        <w:jc w:val="both"/>
        <w:rPr>
          <w:rFonts w:ascii="Times New Roman" w:hAnsi="Times New Roman" w:cs="Times New Roman"/>
          <w:sz w:val="24"/>
          <w:szCs w:val="24"/>
        </w:rPr>
      </w:pPr>
      <w:r w:rsidRPr="00274553">
        <w:rPr>
          <w:rFonts w:ascii="Times New Roman" w:hAnsi="Times New Roman" w:cs="Times New Roman"/>
          <w:b/>
          <w:bCs/>
          <w:i/>
          <w:iCs/>
          <w:sz w:val="24"/>
          <w:szCs w:val="24"/>
        </w:rPr>
        <w:t>Skocznia narciarska</w:t>
      </w:r>
      <w:r w:rsidRPr="00274553">
        <w:rPr>
          <w:rFonts w:ascii="Times New Roman" w:hAnsi="Times New Roman" w:cs="Times New Roman"/>
          <w:sz w:val="24"/>
          <w:szCs w:val="24"/>
        </w:rPr>
        <w:t>- czubek języka opieramy za dolne zęby, a środek wybrzuszamy, zęby górne zjeżdżają po języku</w:t>
      </w:r>
    </w:p>
    <w:p w14:paraId="0FFDB493" w14:textId="46CE930A" w:rsidR="00F9729F" w:rsidRPr="00274553" w:rsidRDefault="00F9729F" w:rsidP="004C5936">
      <w:pPr>
        <w:jc w:val="both"/>
        <w:rPr>
          <w:rFonts w:ascii="Times New Roman" w:hAnsi="Times New Roman" w:cs="Times New Roman"/>
          <w:sz w:val="24"/>
          <w:szCs w:val="24"/>
        </w:rPr>
      </w:pPr>
      <w:r w:rsidRPr="00274553">
        <w:rPr>
          <w:rFonts w:ascii="Times New Roman" w:hAnsi="Times New Roman" w:cs="Times New Roman"/>
          <w:b/>
          <w:bCs/>
          <w:i/>
          <w:iCs/>
          <w:sz w:val="24"/>
          <w:szCs w:val="24"/>
        </w:rPr>
        <w:t xml:space="preserve"> Łopata</w:t>
      </w:r>
      <w:r w:rsidRPr="00274553">
        <w:rPr>
          <w:rFonts w:ascii="Times New Roman" w:hAnsi="Times New Roman" w:cs="Times New Roman"/>
          <w:sz w:val="24"/>
          <w:szCs w:val="24"/>
        </w:rPr>
        <w:t xml:space="preserve">- płaski, szeroki język </w:t>
      </w:r>
      <w:r w:rsidR="007D3205" w:rsidRPr="00274553">
        <w:rPr>
          <w:rFonts w:ascii="Times New Roman" w:hAnsi="Times New Roman" w:cs="Times New Roman"/>
          <w:sz w:val="24"/>
          <w:szCs w:val="24"/>
        </w:rPr>
        <w:t>utrzymujemy przez chwilę w pozycji poziomej przy otwartych ustach</w:t>
      </w:r>
    </w:p>
    <w:p w14:paraId="7DEBCF01" w14:textId="2F67AD96" w:rsidR="007D3205" w:rsidRPr="00274553" w:rsidRDefault="007D3205" w:rsidP="004C5936">
      <w:pPr>
        <w:jc w:val="both"/>
        <w:rPr>
          <w:rFonts w:ascii="Times New Roman" w:hAnsi="Times New Roman" w:cs="Times New Roman"/>
          <w:sz w:val="24"/>
          <w:szCs w:val="24"/>
        </w:rPr>
      </w:pPr>
      <w:r w:rsidRPr="00274553">
        <w:rPr>
          <w:rFonts w:ascii="Times New Roman" w:hAnsi="Times New Roman" w:cs="Times New Roman"/>
          <w:b/>
          <w:bCs/>
          <w:i/>
          <w:iCs/>
          <w:sz w:val="24"/>
          <w:szCs w:val="24"/>
        </w:rPr>
        <w:t xml:space="preserve">Wahadełko- </w:t>
      </w:r>
      <w:r w:rsidR="00496766" w:rsidRPr="00274553">
        <w:rPr>
          <w:rFonts w:ascii="Times New Roman" w:hAnsi="Times New Roman" w:cs="Times New Roman"/>
          <w:sz w:val="24"/>
          <w:szCs w:val="24"/>
        </w:rPr>
        <w:t>wysuniętym językiem wykonujemy ruchy od lewego do prawego kącika ust (język nie dotyka zębów ani warg)</w:t>
      </w:r>
    </w:p>
    <w:p w14:paraId="377B2C35" w14:textId="1A692E32" w:rsidR="00496766" w:rsidRPr="00274553" w:rsidRDefault="00AF793C" w:rsidP="004C5936">
      <w:pPr>
        <w:jc w:val="both"/>
        <w:rPr>
          <w:rFonts w:ascii="Times New Roman" w:hAnsi="Times New Roman" w:cs="Times New Roman"/>
          <w:sz w:val="24"/>
          <w:szCs w:val="24"/>
        </w:rPr>
      </w:pPr>
      <w:r w:rsidRPr="00274553">
        <w:rPr>
          <w:rFonts w:ascii="Times New Roman" w:hAnsi="Times New Roman" w:cs="Times New Roman"/>
          <w:b/>
          <w:bCs/>
          <w:i/>
          <w:iCs/>
          <w:sz w:val="24"/>
          <w:szCs w:val="24"/>
        </w:rPr>
        <w:t>Huśtawka</w:t>
      </w:r>
      <w:r w:rsidRPr="00274553">
        <w:rPr>
          <w:rFonts w:ascii="Times New Roman" w:hAnsi="Times New Roman" w:cs="Times New Roman"/>
          <w:sz w:val="24"/>
          <w:szCs w:val="24"/>
        </w:rPr>
        <w:t>- buzia otwarta, czubek języka dotyka to dolnej, to górnej wargi</w:t>
      </w:r>
    </w:p>
    <w:p w14:paraId="501DE8D7" w14:textId="0862F977" w:rsidR="00AF793C" w:rsidRPr="00274553" w:rsidRDefault="00AF793C" w:rsidP="004C5936">
      <w:pPr>
        <w:jc w:val="both"/>
        <w:rPr>
          <w:rFonts w:ascii="Times New Roman" w:hAnsi="Times New Roman" w:cs="Times New Roman"/>
          <w:sz w:val="24"/>
          <w:szCs w:val="24"/>
        </w:rPr>
      </w:pPr>
      <w:r w:rsidRPr="00274553">
        <w:rPr>
          <w:rFonts w:ascii="Times New Roman" w:hAnsi="Times New Roman" w:cs="Times New Roman"/>
          <w:b/>
          <w:bCs/>
          <w:i/>
          <w:iCs/>
          <w:sz w:val="24"/>
          <w:szCs w:val="24"/>
        </w:rPr>
        <w:t>Kotek pije mleczko</w:t>
      </w:r>
      <w:r w:rsidRPr="00274553">
        <w:rPr>
          <w:rFonts w:ascii="Times New Roman" w:hAnsi="Times New Roman" w:cs="Times New Roman"/>
          <w:sz w:val="24"/>
          <w:szCs w:val="24"/>
        </w:rPr>
        <w:t>- szybkie, krótkie ruchy języka w przód,, do góry i do tyłu</w:t>
      </w:r>
    </w:p>
    <w:p w14:paraId="5808EEDF" w14:textId="4740CCD1" w:rsidR="00AF793C" w:rsidRPr="00274553" w:rsidRDefault="00AF793C" w:rsidP="004C5936">
      <w:pPr>
        <w:jc w:val="both"/>
        <w:rPr>
          <w:rFonts w:ascii="Times New Roman" w:hAnsi="Times New Roman" w:cs="Times New Roman"/>
          <w:sz w:val="24"/>
          <w:szCs w:val="24"/>
        </w:rPr>
      </w:pPr>
      <w:r w:rsidRPr="00274553">
        <w:rPr>
          <w:rFonts w:ascii="Times New Roman" w:hAnsi="Times New Roman" w:cs="Times New Roman"/>
          <w:b/>
          <w:bCs/>
          <w:i/>
          <w:iCs/>
          <w:sz w:val="24"/>
          <w:szCs w:val="24"/>
        </w:rPr>
        <w:t>Łakomczuch</w:t>
      </w:r>
      <w:r w:rsidRPr="00274553">
        <w:rPr>
          <w:rFonts w:ascii="Times New Roman" w:hAnsi="Times New Roman" w:cs="Times New Roman"/>
          <w:sz w:val="24"/>
          <w:szCs w:val="24"/>
        </w:rPr>
        <w:t xml:space="preserve">- wylizywanie talerzyka, łyżki po budyniu, resztek kremu, miodu, </w:t>
      </w:r>
      <w:proofErr w:type="spellStart"/>
      <w:r w:rsidRPr="00274553">
        <w:rPr>
          <w:rFonts w:ascii="Times New Roman" w:hAnsi="Times New Roman" w:cs="Times New Roman"/>
          <w:sz w:val="24"/>
          <w:szCs w:val="24"/>
        </w:rPr>
        <w:t>nutelli</w:t>
      </w:r>
      <w:proofErr w:type="spellEnd"/>
      <w:r w:rsidRPr="00274553">
        <w:rPr>
          <w:rFonts w:ascii="Times New Roman" w:hAnsi="Times New Roman" w:cs="Times New Roman"/>
          <w:sz w:val="24"/>
          <w:szCs w:val="24"/>
        </w:rPr>
        <w:t xml:space="preserve"> itp. </w:t>
      </w:r>
    </w:p>
    <w:p w14:paraId="1BFE4A51" w14:textId="4D526FD7" w:rsidR="00AF793C" w:rsidRPr="00274553" w:rsidRDefault="00AF793C" w:rsidP="004C5936">
      <w:pPr>
        <w:jc w:val="both"/>
        <w:rPr>
          <w:rFonts w:ascii="Times New Roman" w:hAnsi="Times New Roman" w:cs="Times New Roman"/>
          <w:sz w:val="24"/>
          <w:szCs w:val="24"/>
        </w:rPr>
      </w:pPr>
      <w:r w:rsidRPr="00274553">
        <w:rPr>
          <w:rFonts w:ascii="Times New Roman" w:hAnsi="Times New Roman" w:cs="Times New Roman"/>
          <w:b/>
          <w:bCs/>
          <w:i/>
          <w:iCs/>
          <w:sz w:val="24"/>
          <w:szCs w:val="24"/>
        </w:rPr>
        <w:t>Kółeczka</w:t>
      </w:r>
      <w:r w:rsidRPr="00274553">
        <w:rPr>
          <w:rFonts w:ascii="Times New Roman" w:hAnsi="Times New Roman" w:cs="Times New Roman"/>
          <w:sz w:val="24"/>
          <w:szCs w:val="24"/>
        </w:rPr>
        <w:t>- język wykonuje wiele ruchów okrężnych między zębami a wargami</w:t>
      </w:r>
    </w:p>
    <w:p w14:paraId="6E997A72" w14:textId="0411E698" w:rsidR="00AF793C" w:rsidRPr="00274553" w:rsidRDefault="00AF793C" w:rsidP="004C5936">
      <w:pPr>
        <w:jc w:val="both"/>
        <w:rPr>
          <w:rFonts w:ascii="Times New Roman" w:hAnsi="Times New Roman" w:cs="Times New Roman"/>
          <w:sz w:val="24"/>
          <w:szCs w:val="24"/>
        </w:rPr>
      </w:pPr>
      <w:r w:rsidRPr="00274553">
        <w:rPr>
          <w:rFonts w:ascii="Times New Roman" w:hAnsi="Times New Roman" w:cs="Times New Roman"/>
          <w:b/>
          <w:bCs/>
          <w:i/>
          <w:iCs/>
          <w:sz w:val="24"/>
          <w:szCs w:val="24"/>
        </w:rPr>
        <w:t>Czesanie języka</w:t>
      </w:r>
      <w:r w:rsidRPr="00274553">
        <w:rPr>
          <w:rFonts w:ascii="Times New Roman" w:hAnsi="Times New Roman" w:cs="Times New Roman"/>
          <w:sz w:val="24"/>
          <w:szCs w:val="24"/>
        </w:rPr>
        <w:t xml:space="preserve">- przepychamy czubek języka między zbliżonymi ząbkami tam </w:t>
      </w:r>
      <w:r w:rsidRPr="00274553">
        <w:rPr>
          <w:rFonts w:ascii="Times New Roman" w:hAnsi="Times New Roman" w:cs="Times New Roman"/>
          <w:sz w:val="24"/>
          <w:szCs w:val="24"/>
        </w:rPr>
        <w:br/>
        <w:t>i z powrotem</w:t>
      </w:r>
    </w:p>
    <w:p w14:paraId="3DC80267" w14:textId="0B2113DA" w:rsidR="00AF793C" w:rsidRPr="00274553" w:rsidRDefault="003B16B5" w:rsidP="004C5936">
      <w:pPr>
        <w:jc w:val="both"/>
        <w:rPr>
          <w:rFonts w:ascii="Times New Roman" w:hAnsi="Times New Roman" w:cs="Times New Roman"/>
          <w:sz w:val="24"/>
          <w:szCs w:val="24"/>
        </w:rPr>
      </w:pPr>
      <w:r w:rsidRPr="00274553">
        <w:rPr>
          <w:rFonts w:ascii="Times New Roman" w:hAnsi="Times New Roman" w:cs="Times New Roman"/>
          <w:b/>
          <w:bCs/>
          <w:i/>
          <w:iCs/>
          <w:sz w:val="24"/>
          <w:szCs w:val="24"/>
        </w:rPr>
        <w:t>Liczymy ząbki</w:t>
      </w:r>
      <w:r w:rsidRPr="00274553">
        <w:rPr>
          <w:rFonts w:ascii="Times New Roman" w:hAnsi="Times New Roman" w:cs="Times New Roman"/>
          <w:sz w:val="24"/>
          <w:szCs w:val="24"/>
        </w:rPr>
        <w:t xml:space="preserve">- czubek języka dotyka kolejno każdego ząbka  na dole, potem kieruje się do górnych zębów (możemy zabawę wykonywać po wewnętrznej </w:t>
      </w:r>
      <w:r w:rsidRPr="00274553">
        <w:rPr>
          <w:rFonts w:ascii="Times New Roman" w:hAnsi="Times New Roman" w:cs="Times New Roman"/>
          <w:sz w:val="24"/>
          <w:szCs w:val="24"/>
        </w:rPr>
        <w:br/>
        <w:t>i zewnętrznej stronie zębów)</w:t>
      </w:r>
    </w:p>
    <w:p w14:paraId="0F035496" w14:textId="11845B73" w:rsidR="003B16B5" w:rsidRPr="00274553" w:rsidRDefault="003B16B5" w:rsidP="004C5936">
      <w:pPr>
        <w:jc w:val="both"/>
        <w:rPr>
          <w:rFonts w:ascii="Times New Roman" w:hAnsi="Times New Roman" w:cs="Times New Roman"/>
          <w:sz w:val="24"/>
          <w:szCs w:val="24"/>
        </w:rPr>
      </w:pPr>
      <w:r w:rsidRPr="00274553">
        <w:rPr>
          <w:rFonts w:ascii="Times New Roman" w:hAnsi="Times New Roman" w:cs="Times New Roman"/>
          <w:b/>
          <w:bCs/>
          <w:i/>
          <w:iCs/>
          <w:sz w:val="24"/>
          <w:szCs w:val="24"/>
        </w:rPr>
        <w:t>Mlaskanie</w:t>
      </w:r>
      <w:r w:rsidRPr="00274553">
        <w:rPr>
          <w:rFonts w:ascii="Times New Roman" w:hAnsi="Times New Roman" w:cs="Times New Roman"/>
          <w:sz w:val="24"/>
          <w:szCs w:val="24"/>
        </w:rPr>
        <w:t>- mocno przyciskamy język do górnych zębów i cofamy go w kierunku gardła, silnie trąc nim o dziąsła i podniebienie</w:t>
      </w:r>
    </w:p>
    <w:p w14:paraId="1DB50CF1" w14:textId="0124C9A9" w:rsidR="003B16B5" w:rsidRPr="00274553" w:rsidRDefault="003B16B5" w:rsidP="004C5936">
      <w:pPr>
        <w:jc w:val="both"/>
        <w:rPr>
          <w:rFonts w:ascii="Times New Roman" w:hAnsi="Times New Roman" w:cs="Times New Roman"/>
          <w:sz w:val="24"/>
          <w:szCs w:val="24"/>
        </w:rPr>
      </w:pPr>
      <w:r w:rsidRPr="00274553">
        <w:rPr>
          <w:rFonts w:ascii="Times New Roman" w:hAnsi="Times New Roman" w:cs="Times New Roman"/>
          <w:b/>
          <w:bCs/>
          <w:i/>
          <w:iCs/>
          <w:sz w:val="24"/>
          <w:szCs w:val="24"/>
        </w:rPr>
        <w:t>Parking</w:t>
      </w:r>
      <w:r w:rsidRPr="00274553">
        <w:rPr>
          <w:rFonts w:ascii="Times New Roman" w:hAnsi="Times New Roman" w:cs="Times New Roman"/>
          <w:sz w:val="24"/>
          <w:szCs w:val="24"/>
        </w:rPr>
        <w:t>- auta odpoczywają na parkingu a nasz język w „zaczarowanym miejscu”, czyli unosi się do górnego dziąsła, w takiej pozycji utrzymujemy przez chwilę</w:t>
      </w:r>
    </w:p>
    <w:p w14:paraId="7B58FC48" w14:textId="028FE316" w:rsidR="003B16B5" w:rsidRPr="00274553" w:rsidRDefault="003B16B5" w:rsidP="004C5936">
      <w:pPr>
        <w:jc w:val="both"/>
        <w:rPr>
          <w:rFonts w:ascii="Times New Roman" w:hAnsi="Times New Roman" w:cs="Times New Roman"/>
          <w:b/>
          <w:bCs/>
          <w:i/>
          <w:iCs/>
          <w:sz w:val="24"/>
          <w:szCs w:val="24"/>
        </w:rPr>
      </w:pPr>
      <w:r w:rsidRPr="00274553">
        <w:rPr>
          <w:rFonts w:ascii="Times New Roman" w:hAnsi="Times New Roman" w:cs="Times New Roman"/>
          <w:b/>
          <w:bCs/>
          <w:i/>
          <w:iCs/>
          <w:sz w:val="24"/>
          <w:szCs w:val="24"/>
        </w:rPr>
        <w:t>Liczymy gwiazdki</w:t>
      </w:r>
      <w:r w:rsidRPr="00274553">
        <w:rPr>
          <w:rFonts w:ascii="Times New Roman" w:hAnsi="Times New Roman" w:cs="Times New Roman"/>
          <w:sz w:val="24"/>
          <w:szCs w:val="24"/>
        </w:rPr>
        <w:t xml:space="preserve">- czubek języka dotyka </w:t>
      </w:r>
      <w:r w:rsidR="00274553" w:rsidRPr="00274553">
        <w:rPr>
          <w:rFonts w:ascii="Times New Roman" w:hAnsi="Times New Roman" w:cs="Times New Roman"/>
          <w:sz w:val="24"/>
          <w:szCs w:val="24"/>
        </w:rPr>
        <w:t>kilku miejsc na podniebieniu (tyle razy ile dziecko ma lat)</w:t>
      </w:r>
    </w:p>
    <w:p w14:paraId="5FF43573" w14:textId="52CE0F4A" w:rsidR="00274553" w:rsidRPr="00274553" w:rsidRDefault="00274553" w:rsidP="004C5936">
      <w:pPr>
        <w:jc w:val="both"/>
        <w:rPr>
          <w:rFonts w:ascii="Times New Roman" w:hAnsi="Times New Roman" w:cs="Times New Roman"/>
          <w:sz w:val="24"/>
          <w:szCs w:val="24"/>
        </w:rPr>
      </w:pPr>
      <w:r w:rsidRPr="00274553">
        <w:rPr>
          <w:rFonts w:ascii="Times New Roman" w:hAnsi="Times New Roman" w:cs="Times New Roman"/>
          <w:b/>
          <w:bCs/>
          <w:i/>
          <w:iCs/>
          <w:sz w:val="24"/>
          <w:szCs w:val="24"/>
        </w:rPr>
        <w:t>Ssiemy cukierka-</w:t>
      </w:r>
      <w:r>
        <w:rPr>
          <w:rFonts w:ascii="Times New Roman" w:hAnsi="Times New Roman" w:cs="Times New Roman"/>
          <w:sz w:val="24"/>
          <w:szCs w:val="24"/>
        </w:rPr>
        <w:t xml:space="preserve"> naśladujemy ssanie cukierka</w:t>
      </w:r>
      <w:r w:rsidRPr="00274553">
        <w:rPr>
          <w:rFonts w:ascii="Times New Roman" w:hAnsi="Times New Roman" w:cs="Times New Roman"/>
          <w:sz w:val="24"/>
          <w:szCs w:val="24"/>
        </w:rPr>
        <w:t xml:space="preserve"> </w:t>
      </w:r>
    </w:p>
    <w:p w14:paraId="14C310D3" w14:textId="462D606D" w:rsidR="00AF793C" w:rsidRDefault="00AF793C" w:rsidP="004C5936">
      <w:pPr>
        <w:jc w:val="both"/>
        <w:rPr>
          <w:rFonts w:ascii="Times New Roman" w:hAnsi="Times New Roman" w:cs="Times New Roman"/>
          <w:sz w:val="28"/>
          <w:szCs w:val="28"/>
        </w:rPr>
      </w:pPr>
    </w:p>
    <w:p w14:paraId="55D90791" w14:textId="4AC42743" w:rsidR="00274553" w:rsidRPr="00274553" w:rsidRDefault="00274553" w:rsidP="004C5936">
      <w:pPr>
        <w:jc w:val="both"/>
        <w:rPr>
          <w:rFonts w:ascii="Times New Roman" w:hAnsi="Times New Roman" w:cs="Times New Roman"/>
          <w:sz w:val="16"/>
          <w:szCs w:val="16"/>
        </w:rPr>
      </w:pPr>
      <w:r w:rsidRPr="00274553">
        <w:rPr>
          <w:rFonts w:ascii="Times New Roman" w:hAnsi="Times New Roman" w:cs="Times New Roman"/>
          <w:sz w:val="16"/>
          <w:szCs w:val="16"/>
        </w:rPr>
        <w:t>Bibliografia:</w:t>
      </w:r>
    </w:p>
    <w:p w14:paraId="62231565" w14:textId="0124AD0E" w:rsidR="00274553" w:rsidRPr="00274553" w:rsidRDefault="00274553" w:rsidP="004C5936">
      <w:pPr>
        <w:jc w:val="both"/>
        <w:rPr>
          <w:rFonts w:ascii="Times New Roman" w:hAnsi="Times New Roman" w:cs="Times New Roman"/>
          <w:sz w:val="16"/>
          <w:szCs w:val="16"/>
        </w:rPr>
      </w:pPr>
      <w:r w:rsidRPr="00274553">
        <w:rPr>
          <w:rFonts w:ascii="Times New Roman" w:hAnsi="Times New Roman" w:cs="Times New Roman"/>
          <w:sz w:val="16"/>
          <w:szCs w:val="16"/>
        </w:rPr>
        <w:t xml:space="preserve">Styczek I., </w:t>
      </w:r>
      <w:r w:rsidRPr="00274553">
        <w:rPr>
          <w:rFonts w:ascii="Times New Roman" w:hAnsi="Times New Roman" w:cs="Times New Roman"/>
          <w:i/>
          <w:iCs/>
          <w:sz w:val="16"/>
          <w:szCs w:val="16"/>
        </w:rPr>
        <w:t>Logopedia</w:t>
      </w:r>
      <w:r w:rsidRPr="00274553">
        <w:rPr>
          <w:rFonts w:ascii="Times New Roman" w:hAnsi="Times New Roman" w:cs="Times New Roman"/>
          <w:sz w:val="16"/>
          <w:szCs w:val="16"/>
        </w:rPr>
        <w:t>, Warszawa ,1981</w:t>
      </w:r>
    </w:p>
    <w:p w14:paraId="770F9B5E" w14:textId="511E6FE0" w:rsidR="00274553" w:rsidRPr="00274553" w:rsidRDefault="00274553" w:rsidP="004C5936">
      <w:pPr>
        <w:jc w:val="both"/>
        <w:rPr>
          <w:rFonts w:ascii="Times New Roman" w:hAnsi="Times New Roman" w:cs="Times New Roman"/>
          <w:sz w:val="16"/>
          <w:szCs w:val="16"/>
        </w:rPr>
      </w:pPr>
      <w:r w:rsidRPr="00274553">
        <w:rPr>
          <w:rFonts w:ascii="Times New Roman" w:hAnsi="Times New Roman" w:cs="Times New Roman"/>
          <w:sz w:val="16"/>
          <w:szCs w:val="16"/>
        </w:rPr>
        <w:t xml:space="preserve">Kozłowska K., </w:t>
      </w:r>
      <w:r w:rsidRPr="00274553">
        <w:rPr>
          <w:rFonts w:ascii="Times New Roman" w:hAnsi="Times New Roman" w:cs="Times New Roman"/>
          <w:i/>
          <w:iCs/>
          <w:sz w:val="16"/>
          <w:szCs w:val="16"/>
        </w:rPr>
        <w:t xml:space="preserve">Pomagamy dzieciom z zaburzeniami wymowy, </w:t>
      </w:r>
      <w:r w:rsidRPr="00274553">
        <w:rPr>
          <w:rFonts w:ascii="Times New Roman" w:hAnsi="Times New Roman" w:cs="Times New Roman"/>
          <w:sz w:val="16"/>
          <w:szCs w:val="16"/>
        </w:rPr>
        <w:t>Kielce, 1996</w:t>
      </w:r>
    </w:p>
    <w:sectPr w:rsidR="00274553" w:rsidRPr="0027455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46E7B" w14:textId="77777777" w:rsidR="00F11D68" w:rsidRDefault="00F11D68" w:rsidP="004C5936">
      <w:pPr>
        <w:spacing w:after="0" w:line="240" w:lineRule="auto"/>
      </w:pPr>
      <w:r>
        <w:separator/>
      </w:r>
    </w:p>
  </w:endnote>
  <w:endnote w:type="continuationSeparator" w:id="0">
    <w:p w14:paraId="65C5E7B2" w14:textId="77777777" w:rsidR="00F11D68" w:rsidRDefault="00F11D68" w:rsidP="004C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C4BD3" w14:textId="77777777" w:rsidR="00F11D68" w:rsidRDefault="00F11D68" w:rsidP="004C5936">
      <w:pPr>
        <w:spacing w:after="0" w:line="240" w:lineRule="auto"/>
      </w:pPr>
      <w:r>
        <w:separator/>
      </w:r>
    </w:p>
  </w:footnote>
  <w:footnote w:type="continuationSeparator" w:id="0">
    <w:p w14:paraId="3621117A" w14:textId="77777777" w:rsidR="00F11D68" w:rsidRDefault="00F11D68" w:rsidP="004C5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ABE2E" w14:textId="50935C98" w:rsidR="004C5936" w:rsidRDefault="004C5936" w:rsidP="004C5936">
    <w:pPr>
      <w:pStyle w:val="Nagwek"/>
    </w:pPr>
    <w:r>
      <w:t>Aleksandra Uran</w:t>
    </w:r>
  </w:p>
  <w:p w14:paraId="40541C32" w14:textId="1B426C56" w:rsidR="004C5936" w:rsidRPr="004C5936" w:rsidRDefault="004C5936" w:rsidP="004C5936">
    <w:pPr>
      <w:pStyle w:val="Nagwek"/>
    </w:pPr>
    <w:r>
      <w:t>pedagog, logopeda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7E0"/>
    <w:multiLevelType w:val="hybridMultilevel"/>
    <w:tmpl w:val="E1AAF08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CF"/>
    <w:rsid w:val="00120A38"/>
    <w:rsid w:val="00274553"/>
    <w:rsid w:val="003B16B5"/>
    <w:rsid w:val="00496766"/>
    <w:rsid w:val="004C5936"/>
    <w:rsid w:val="005A0798"/>
    <w:rsid w:val="006E75CF"/>
    <w:rsid w:val="007D3205"/>
    <w:rsid w:val="0091798D"/>
    <w:rsid w:val="00AF793C"/>
    <w:rsid w:val="00BA6460"/>
    <w:rsid w:val="00F11D68"/>
    <w:rsid w:val="00F97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5981"/>
  <w15:chartTrackingRefBased/>
  <w15:docId w15:val="{0B2B0006-8F11-47BA-A514-87FC2F9D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59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936"/>
  </w:style>
  <w:style w:type="paragraph" w:styleId="Stopka">
    <w:name w:val="footer"/>
    <w:basedOn w:val="Normalny"/>
    <w:link w:val="StopkaZnak"/>
    <w:uiPriority w:val="99"/>
    <w:unhideWhenUsed/>
    <w:rsid w:val="004C5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936"/>
  </w:style>
  <w:style w:type="paragraph" w:styleId="Akapitzlist">
    <w:name w:val="List Paragraph"/>
    <w:basedOn w:val="Normalny"/>
    <w:uiPriority w:val="34"/>
    <w:qFormat/>
    <w:rsid w:val="004C5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284</Words>
  <Characters>1706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Plucińska</dc:creator>
  <cp:keywords/>
  <dc:description/>
  <cp:lastModifiedBy>Maja Plucińska</cp:lastModifiedBy>
  <cp:revision>4</cp:revision>
  <dcterms:created xsi:type="dcterms:W3CDTF">2020-05-04T06:43:00Z</dcterms:created>
  <dcterms:modified xsi:type="dcterms:W3CDTF">2020-05-04T07:51:00Z</dcterms:modified>
</cp:coreProperties>
</file>