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B4" w:rsidRDefault="00AF00B4" w:rsidP="00AF00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 – propozycja zajęć – 1</w:t>
      </w:r>
      <w:r w:rsidR="00B4799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.04.20r.</w:t>
      </w:r>
    </w:p>
    <w:p w:rsidR="00AF00B4" w:rsidRDefault="00AF00B4" w:rsidP="00AF00B4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00B4" w:rsidRDefault="00AF00B4" w:rsidP="00923B19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 kompleksowy: „Na wiejskim podwórku”</w:t>
      </w:r>
    </w:p>
    <w:p w:rsidR="00AF00B4" w:rsidRDefault="00AF00B4" w:rsidP="00AF00B4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„</w:t>
      </w:r>
      <w:r w:rsidR="00BD2F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Karmimy zwierzęta na podwórku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”</w:t>
      </w:r>
    </w:p>
    <w:p w:rsidR="00AF00B4" w:rsidRDefault="00AF00B4" w:rsidP="00AF00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AF00B4" w:rsidRDefault="00AF00B4" w:rsidP="00AF00B4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D67CF0" w:rsidRPr="00DA05D2" w:rsidRDefault="00D67CF0" w:rsidP="00D67C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A05D2">
        <w:t>poznaje nową piosenkę;</w:t>
      </w:r>
    </w:p>
    <w:p w:rsidR="00D67CF0" w:rsidRPr="00DA05D2" w:rsidRDefault="00D67CF0" w:rsidP="00D67C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A05D2">
        <w:t>naśladuje odgłosy zwierząt z wiejskiego podwórka;</w:t>
      </w:r>
    </w:p>
    <w:p w:rsidR="00B736BC" w:rsidRPr="00B736BC" w:rsidRDefault="00B736BC" w:rsidP="00B736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6BC">
        <w:rPr>
          <w:rFonts w:ascii="Times New Roman" w:hAnsi="Times New Roman" w:cs="Times New Roman"/>
          <w:sz w:val="24"/>
          <w:szCs w:val="24"/>
        </w:rPr>
        <w:t>doskonali aparat mowy;</w:t>
      </w:r>
    </w:p>
    <w:p w:rsidR="00DA05D2" w:rsidRPr="00DA05D2" w:rsidRDefault="00DA05D2" w:rsidP="00DA05D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A05D2">
        <w:t>w skupieniu słucha utwór literackich;</w:t>
      </w:r>
    </w:p>
    <w:p w:rsidR="00DA05D2" w:rsidRPr="00DA05D2" w:rsidRDefault="00DA05D2" w:rsidP="00DA05D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A05D2">
        <w:t>odpowiada na pytania;</w:t>
      </w:r>
    </w:p>
    <w:p w:rsidR="00DA05D2" w:rsidRPr="00DA05D2" w:rsidRDefault="00DA05D2" w:rsidP="00DA05D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DA05D2">
        <w:t>nazywa zwierzęta mieszkające w gospodarstwie;</w:t>
      </w:r>
    </w:p>
    <w:p w:rsidR="005870AF" w:rsidRPr="00D67CF0" w:rsidRDefault="005870AF" w:rsidP="005870A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67CF0">
        <w:t>prawidłowo reaguje na ustalone sygnały;</w:t>
      </w:r>
    </w:p>
    <w:p w:rsidR="005870AF" w:rsidRPr="00D67CF0" w:rsidRDefault="005870AF" w:rsidP="005870A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D67CF0">
        <w:t>chętnie uczestniczy w zabawach ruchowych;</w:t>
      </w:r>
    </w:p>
    <w:p w:rsidR="005870AF" w:rsidRPr="00D67CF0" w:rsidRDefault="005870AF" w:rsidP="005870A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D67CF0">
        <w:t>rozwija ogólną sprawność ruchową;</w:t>
      </w:r>
    </w:p>
    <w:p w:rsidR="005870AF" w:rsidRPr="005242EA" w:rsidRDefault="005870AF" w:rsidP="005870A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5242EA">
        <w:t>przelicza w dostępnym zakresie;</w:t>
      </w:r>
    </w:p>
    <w:p w:rsidR="005870AF" w:rsidRPr="005242EA" w:rsidRDefault="005870AF" w:rsidP="005870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2EA">
        <w:rPr>
          <w:rFonts w:ascii="Times New Roman" w:hAnsi="Times New Roman" w:cs="Times New Roman"/>
          <w:sz w:val="24"/>
          <w:szCs w:val="24"/>
        </w:rPr>
        <w:t xml:space="preserve">ćwiczy koncentrację; </w:t>
      </w:r>
    </w:p>
    <w:p w:rsidR="005870AF" w:rsidRPr="005242EA" w:rsidRDefault="005870AF" w:rsidP="005870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2EA">
        <w:rPr>
          <w:rFonts w:ascii="Times New Roman" w:hAnsi="Times New Roman" w:cs="Times New Roman"/>
          <w:sz w:val="24"/>
          <w:szCs w:val="24"/>
        </w:rPr>
        <w:t>doskonali koordynację wzrokowo – ruchową,</w:t>
      </w:r>
    </w:p>
    <w:p w:rsidR="005870AF" w:rsidRPr="00016CC4" w:rsidRDefault="005870AF" w:rsidP="005870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CC4">
        <w:rPr>
          <w:rFonts w:ascii="Times New Roman" w:hAnsi="Times New Roman" w:cs="Times New Roman"/>
          <w:sz w:val="24"/>
          <w:szCs w:val="24"/>
        </w:rPr>
        <w:t>rozwija zdolności manualne;</w:t>
      </w:r>
    </w:p>
    <w:p w:rsidR="005870AF" w:rsidRPr="00016CC4" w:rsidRDefault="005870AF" w:rsidP="005870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CC4">
        <w:rPr>
          <w:rFonts w:ascii="Times New Roman" w:hAnsi="Times New Roman" w:cs="Times New Roman"/>
          <w:sz w:val="24"/>
          <w:szCs w:val="24"/>
        </w:rPr>
        <w:t>z uw</w:t>
      </w:r>
      <w:r w:rsidR="00923B19">
        <w:rPr>
          <w:rFonts w:ascii="Times New Roman" w:hAnsi="Times New Roman" w:cs="Times New Roman"/>
          <w:sz w:val="24"/>
          <w:szCs w:val="24"/>
        </w:rPr>
        <w:t>agą obserwuje działania rodzica.</w:t>
      </w:r>
    </w:p>
    <w:p w:rsidR="005870AF" w:rsidRDefault="005870AF" w:rsidP="00923B1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7CF0" w:rsidRPr="00D67CF0" w:rsidRDefault="00D67CF0" w:rsidP="00D67CF0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spacing w:after="24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67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„Ciocia Tecia” – </w:t>
      </w:r>
      <w:r w:rsidRPr="00D6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słuchanie piosenki oraz naśladowanie odgłosów zwierząt.                 (piosenka z teledyskiem znajduje się tutaj: </w:t>
      </w:r>
      <w:hyperlink r:id="rId5" w:history="1">
        <w:r w:rsidRPr="00D67CF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www.youtube.com/watch?v=fSSRwIAQIcE</w:t>
        </w:r>
      </w:hyperlink>
      <w:r w:rsidRPr="00D67CF0">
        <w:rPr>
          <w:rFonts w:ascii="Times New Roman" w:hAnsi="Times New Roman" w:cs="Times New Roman"/>
          <w:sz w:val="24"/>
          <w:szCs w:val="24"/>
        </w:rPr>
        <w:t>)</w:t>
      </w:r>
    </w:p>
    <w:p w:rsidR="00D67CF0" w:rsidRPr="007E2188" w:rsidRDefault="00D67CF0" w:rsidP="00D67CF0">
      <w:pPr>
        <w:pStyle w:val="Akapitzlist"/>
        <w:ind w:left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67CF0" w:rsidRDefault="00D67CF0" w:rsidP="00D67CF0"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5D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„Ciocia Tecia”</w:t>
      </w:r>
    </w:p>
    <w:p w:rsidR="00D67CF0" w:rsidRDefault="00D67CF0" w:rsidP="00D67CF0">
      <w:pPr>
        <w:pStyle w:val="NormalnyWeb"/>
        <w:spacing w:before="120" w:beforeAutospacing="0" w:after="0" w:afterAutospacing="0" w:line="276" w:lineRule="auto"/>
        <w:ind w:left="567"/>
      </w:pPr>
      <w:r>
        <w:t>I. Ciocia Tecia farmę ma.</w:t>
      </w:r>
      <w:r>
        <w:br/>
        <w:t>Ma, ma, ma!</w:t>
      </w:r>
      <w:r>
        <w:br/>
        <w:t>Język zwierząt dobrze zna.</w:t>
      </w:r>
      <w:r>
        <w:br/>
        <w:t>Zna, zna, zna!</w:t>
      </w:r>
      <w:r>
        <w:br/>
        <w:t>Gdy są głodne mówią tak.</w:t>
      </w:r>
      <w:r>
        <w:br/>
        <w:t>Tak, tak, tak!</w:t>
      </w:r>
      <w:r>
        <w:br/>
        <w:t>Posłuchajcie jak!</w:t>
      </w:r>
    </w:p>
    <w:p w:rsidR="00D67CF0" w:rsidRDefault="00D67CF0" w:rsidP="00D67CF0">
      <w:pPr>
        <w:pStyle w:val="NormalnyWeb"/>
        <w:spacing w:before="240" w:beforeAutospacing="0" w:after="120" w:afterAutospacing="0" w:line="276" w:lineRule="auto"/>
        <w:ind w:left="708"/>
      </w:pPr>
      <w:r>
        <w:t>Ref. Piesek: hau, hau, hau,</w:t>
      </w:r>
      <w:r>
        <w:br/>
        <w:t>Kotek: miau, miau, miau,</w:t>
      </w:r>
      <w:r>
        <w:br/>
        <w:t>Świnka: kwi, kwi, kwi,</w:t>
      </w:r>
      <w:r>
        <w:br/>
        <w:t>Już się język plącze mi:</w:t>
      </w:r>
      <w:r>
        <w:br/>
        <w:t>Krówka: mu – mu – mu,</w:t>
      </w:r>
      <w:r>
        <w:br/>
        <w:t xml:space="preserve">Indor: </w:t>
      </w:r>
      <w:proofErr w:type="spellStart"/>
      <w:r>
        <w:t>gu</w:t>
      </w:r>
      <w:proofErr w:type="spellEnd"/>
      <w:r>
        <w:t xml:space="preserve"> –  </w:t>
      </w:r>
      <w:proofErr w:type="spellStart"/>
      <w:r>
        <w:t>lu</w:t>
      </w:r>
      <w:proofErr w:type="spellEnd"/>
      <w:r>
        <w:t xml:space="preserve"> –  </w:t>
      </w:r>
      <w:proofErr w:type="spellStart"/>
      <w:r>
        <w:t>gu</w:t>
      </w:r>
      <w:proofErr w:type="spellEnd"/>
      <w:r>
        <w:t>,</w:t>
      </w:r>
      <w:r>
        <w:br/>
        <w:t>Owca: be, be, be</w:t>
      </w:r>
      <w:r>
        <w:br/>
      </w:r>
      <w:r>
        <w:lastRenderedPageBreak/>
        <w:t>Każde zwierze zjeść coś chce:</w:t>
      </w:r>
      <w:r>
        <w:br/>
        <w:t>Kaczka: kwa, kwa, kwa,</w:t>
      </w:r>
      <w:r>
        <w:br/>
        <w:t>Konik: i – ha, ha,</w:t>
      </w:r>
      <w:r>
        <w:br/>
        <w:t>Kura: ko, ko, ko,</w:t>
      </w:r>
      <w:r>
        <w:br/>
        <w:t>Kto powtórzy to, no kto?</w:t>
      </w:r>
      <w:r>
        <w:br/>
        <w:t>To nie koniec jest,</w:t>
      </w:r>
      <w:r>
        <w:br/>
        <w:t>Jeszcze szara gęś,</w:t>
      </w:r>
      <w:r>
        <w:br/>
        <w:t>Gęga: gę, gę, gę,</w:t>
      </w:r>
      <w:r>
        <w:br/>
        <w:t>Wszyscy już najedli się!</w:t>
      </w:r>
    </w:p>
    <w:p w:rsidR="00D67CF0" w:rsidRDefault="00D67CF0" w:rsidP="00D67CF0">
      <w:pPr>
        <w:pStyle w:val="NormalnyWeb"/>
        <w:spacing w:before="240" w:beforeAutospacing="0" w:after="0" w:afterAutospacing="0" w:line="276" w:lineRule="auto"/>
        <w:ind w:left="567"/>
      </w:pPr>
      <w:r>
        <w:t>II. Ciocia Tecia farmę ma –</w:t>
      </w:r>
      <w:r>
        <w:br/>
        <w:t>Ma, ma, ma!</w:t>
      </w:r>
      <w:r>
        <w:br/>
        <w:t>O zwierzęta swoje dba –</w:t>
      </w:r>
      <w:r>
        <w:br/>
        <w:t>Dba, dba, dba!</w:t>
      </w:r>
      <w:r>
        <w:br/>
        <w:t>Kiedy karmić trzeba je –</w:t>
      </w:r>
      <w:r>
        <w:br/>
        <w:t>Je, je, je!</w:t>
      </w:r>
      <w:r>
        <w:br/>
        <w:t>Ciocia Tecia wie!</w:t>
      </w:r>
    </w:p>
    <w:p w:rsidR="00D67CF0" w:rsidRDefault="00D67CF0" w:rsidP="007A5D68">
      <w:pPr>
        <w:pStyle w:val="NormalnyWeb"/>
        <w:spacing w:before="240" w:beforeAutospacing="0" w:after="0" w:afterAutospacing="0" w:line="276" w:lineRule="auto"/>
        <w:ind w:left="708"/>
      </w:pPr>
      <w:r>
        <w:t>Ref. Piesek: hau, hau, hau,</w:t>
      </w:r>
      <w:r>
        <w:br/>
        <w:t>Kotek: miau, miau, miau,</w:t>
      </w:r>
      <w:r>
        <w:br/>
        <w:t>Świnka: kwi, kwi, kwi,</w:t>
      </w:r>
      <w:r>
        <w:br/>
        <w:t>Już się język plącze mi:</w:t>
      </w:r>
      <w:r>
        <w:br/>
        <w:t>Krówka: mu – mu – mu,</w:t>
      </w:r>
      <w:r>
        <w:br/>
        <w:t xml:space="preserve">Indor: </w:t>
      </w:r>
      <w:proofErr w:type="spellStart"/>
      <w:r>
        <w:t>gu</w:t>
      </w:r>
      <w:proofErr w:type="spellEnd"/>
      <w:r>
        <w:t xml:space="preserve"> – </w:t>
      </w:r>
      <w:proofErr w:type="spellStart"/>
      <w:r>
        <w:t>lu</w:t>
      </w:r>
      <w:proofErr w:type="spellEnd"/>
      <w:r>
        <w:t xml:space="preserve"> – </w:t>
      </w:r>
      <w:proofErr w:type="spellStart"/>
      <w:r>
        <w:t>gu</w:t>
      </w:r>
      <w:proofErr w:type="spellEnd"/>
      <w:r>
        <w:t>,</w:t>
      </w:r>
      <w:r>
        <w:br/>
        <w:t>Owca: be, be, be</w:t>
      </w:r>
      <w:r>
        <w:br/>
        <w:t>Każde zwierze zjeść coś chce:</w:t>
      </w:r>
      <w:r>
        <w:br/>
        <w:t>Kaczka: kwa, kwa, kwa,</w:t>
      </w:r>
      <w:r>
        <w:br/>
        <w:t>Konik: i – ha, ha,</w:t>
      </w:r>
      <w:r>
        <w:br/>
        <w:t>Kura: ko, ko, ko,</w:t>
      </w:r>
      <w:r>
        <w:br/>
        <w:t>Kto powtórzy to, no kto?</w:t>
      </w:r>
      <w:r>
        <w:br/>
        <w:t>To nie koniec jest,</w:t>
      </w:r>
      <w:r>
        <w:br/>
        <w:t>Jeszcze szara gęś,</w:t>
      </w:r>
      <w:r>
        <w:br/>
        <w:t>Gęga: gę, gę, gę,</w:t>
      </w:r>
      <w:r>
        <w:br/>
        <w:t>Wszyscy już najedli się!</w:t>
      </w:r>
    </w:p>
    <w:p w:rsidR="007A5D68" w:rsidRDefault="007A5D68" w:rsidP="007A5D68">
      <w:pPr>
        <w:pStyle w:val="NormalnyWeb"/>
        <w:spacing w:before="120" w:beforeAutospacing="0" w:after="0" w:afterAutospacing="0" w:line="276" w:lineRule="auto"/>
        <w:ind w:left="708"/>
      </w:pPr>
    </w:p>
    <w:p w:rsidR="009C40F9" w:rsidRPr="009C40F9" w:rsidRDefault="00D67CF0" w:rsidP="00D67CF0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spacing w:after="24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9C4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40F9" w:rsidRPr="009C40F9">
        <w:rPr>
          <w:rFonts w:ascii="Times New Roman" w:hAnsi="Times New Roman" w:cs="Times New Roman"/>
          <w:b/>
          <w:bCs/>
          <w:sz w:val="24"/>
          <w:szCs w:val="24"/>
        </w:rPr>
        <w:t xml:space="preserve">„Masz tu kotku” – </w:t>
      </w:r>
      <w:r w:rsidR="009C40F9" w:rsidRPr="009C40F9">
        <w:rPr>
          <w:rFonts w:ascii="Times New Roman" w:hAnsi="Times New Roman" w:cs="Times New Roman"/>
          <w:bCs/>
          <w:sz w:val="24"/>
          <w:szCs w:val="24"/>
        </w:rPr>
        <w:t>słuchanie</w:t>
      </w:r>
      <w:r w:rsidR="009C40F9" w:rsidRPr="009C4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40F9" w:rsidRPr="009C40F9">
        <w:rPr>
          <w:rFonts w:ascii="Times New Roman" w:hAnsi="Times New Roman" w:cs="Times New Roman"/>
          <w:bCs/>
          <w:sz w:val="24"/>
          <w:szCs w:val="24"/>
        </w:rPr>
        <w:t>wiersz</w:t>
      </w:r>
      <w:r w:rsidR="00571498">
        <w:rPr>
          <w:rFonts w:ascii="Times New Roman" w:hAnsi="Times New Roman" w:cs="Times New Roman"/>
          <w:bCs/>
          <w:sz w:val="24"/>
          <w:szCs w:val="24"/>
        </w:rPr>
        <w:t>a</w:t>
      </w:r>
      <w:r w:rsidR="009C40F9" w:rsidRPr="009C40F9">
        <w:rPr>
          <w:rFonts w:ascii="Times New Roman" w:hAnsi="Times New Roman" w:cs="Times New Roman"/>
          <w:bCs/>
          <w:sz w:val="24"/>
          <w:szCs w:val="24"/>
        </w:rPr>
        <w:t xml:space="preserve"> Anny Przemyskiej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rozmowa kierowana pytaniami. </w:t>
      </w:r>
    </w:p>
    <w:p w:rsidR="009C40F9" w:rsidRPr="00AB3452" w:rsidRDefault="009C40F9" w:rsidP="00571498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AB3452">
        <w:rPr>
          <w:rFonts w:ascii="Times New Roman" w:hAnsi="Times New Roman" w:cs="Times New Roman"/>
          <w:sz w:val="24"/>
          <w:szCs w:val="24"/>
        </w:rPr>
        <w:t>Masz tu, kotku,</w:t>
      </w:r>
      <w:r w:rsidRPr="00AB3452">
        <w:rPr>
          <w:rFonts w:ascii="Times New Roman" w:hAnsi="Times New Roman" w:cs="Times New Roman"/>
          <w:sz w:val="24"/>
          <w:szCs w:val="24"/>
        </w:rPr>
        <w:br/>
        <w:t>Owies na spodku,</w:t>
      </w:r>
      <w:r w:rsidRPr="00AB3452">
        <w:rPr>
          <w:rFonts w:ascii="Times New Roman" w:hAnsi="Times New Roman" w:cs="Times New Roman"/>
          <w:sz w:val="24"/>
          <w:szCs w:val="24"/>
        </w:rPr>
        <w:br/>
        <w:t>Zjedz go sobie ze smakiem.</w:t>
      </w:r>
    </w:p>
    <w:p w:rsidR="009C40F9" w:rsidRPr="00AB3452" w:rsidRDefault="009C40F9" w:rsidP="00571498">
      <w:pPr>
        <w:pStyle w:val="Akapitzlist"/>
        <w:numPr>
          <w:ilvl w:val="0"/>
          <w:numId w:val="1"/>
        </w:numPr>
        <w:tabs>
          <w:tab w:val="left" w:pos="1134"/>
        </w:tabs>
        <w:spacing w:after="12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B3452">
        <w:rPr>
          <w:rFonts w:ascii="Times New Roman" w:hAnsi="Times New Roman" w:cs="Times New Roman"/>
          <w:sz w:val="24"/>
          <w:szCs w:val="24"/>
        </w:rPr>
        <w:t>Dziękuję, nie jestem ptakiem.</w:t>
      </w:r>
    </w:p>
    <w:p w:rsidR="009C40F9" w:rsidRPr="00AB3452" w:rsidRDefault="009C40F9" w:rsidP="00571498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AB3452">
        <w:rPr>
          <w:rFonts w:ascii="Times New Roman" w:hAnsi="Times New Roman" w:cs="Times New Roman"/>
          <w:sz w:val="24"/>
          <w:szCs w:val="24"/>
        </w:rPr>
        <w:lastRenderedPageBreak/>
        <w:t>Masz tu, kotku,</w:t>
      </w:r>
      <w:r w:rsidRPr="00AB3452">
        <w:rPr>
          <w:rFonts w:ascii="Times New Roman" w:hAnsi="Times New Roman" w:cs="Times New Roman"/>
          <w:sz w:val="24"/>
          <w:szCs w:val="24"/>
        </w:rPr>
        <w:br/>
        <w:t>marchew na spodku,</w:t>
      </w:r>
      <w:r w:rsidRPr="00AB3452">
        <w:rPr>
          <w:rFonts w:ascii="Times New Roman" w:hAnsi="Times New Roman" w:cs="Times New Roman"/>
          <w:sz w:val="24"/>
          <w:szCs w:val="24"/>
        </w:rPr>
        <w:br/>
        <w:t>schyl się nad talerzykiem.</w:t>
      </w:r>
    </w:p>
    <w:p w:rsidR="009C40F9" w:rsidRPr="00AB3452" w:rsidRDefault="009C40F9" w:rsidP="00571498">
      <w:pPr>
        <w:pStyle w:val="Akapitzlist"/>
        <w:numPr>
          <w:ilvl w:val="0"/>
          <w:numId w:val="1"/>
        </w:numPr>
        <w:tabs>
          <w:tab w:val="left" w:pos="1134"/>
        </w:tabs>
        <w:spacing w:after="12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B3452">
        <w:rPr>
          <w:rFonts w:ascii="Times New Roman" w:hAnsi="Times New Roman" w:cs="Times New Roman"/>
          <w:sz w:val="24"/>
          <w:szCs w:val="24"/>
        </w:rPr>
        <w:t>Dziękuję, nie jestem królikiem.</w:t>
      </w:r>
    </w:p>
    <w:p w:rsidR="009C40F9" w:rsidRPr="00AB3452" w:rsidRDefault="009C40F9" w:rsidP="00571498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AB3452">
        <w:rPr>
          <w:rFonts w:ascii="Times New Roman" w:hAnsi="Times New Roman" w:cs="Times New Roman"/>
          <w:sz w:val="24"/>
          <w:szCs w:val="24"/>
        </w:rPr>
        <w:t>Masz tu, kotku,</w:t>
      </w:r>
      <w:r w:rsidRPr="00AB3452">
        <w:rPr>
          <w:rFonts w:ascii="Times New Roman" w:hAnsi="Times New Roman" w:cs="Times New Roman"/>
          <w:sz w:val="24"/>
          <w:szCs w:val="24"/>
        </w:rPr>
        <w:br/>
        <w:t>miodek na spodku,</w:t>
      </w:r>
      <w:r w:rsidRPr="00AB3452">
        <w:rPr>
          <w:rFonts w:ascii="Times New Roman" w:hAnsi="Times New Roman" w:cs="Times New Roman"/>
          <w:sz w:val="24"/>
          <w:szCs w:val="24"/>
        </w:rPr>
        <w:br/>
        <w:t>pachnie jak wiosną kwiatki.</w:t>
      </w:r>
    </w:p>
    <w:p w:rsidR="009C40F9" w:rsidRPr="00AB3452" w:rsidRDefault="009C40F9" w:rsidP="00571498">
      <w:pPr>
        <w:pStyle w:val="Akapitzlist"/>
        <w:numPr>
          <w:ilvl w:val="0"/>
          <w:numId w:val="1"/>
        </w:numPr>
        <w:tabs>
          <w:tab w:val="left" w:pos="1134"/>
        </w:tabs>
        <w:spacing w:after="12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AB3452">
        <w:rPr>
          <w:rFonts w:ascii="Times New Roman" w:hAnsi="Times New Roman" w:cs="Times New Roman"/>
          <w:sz w:val="24"/>
          <w:szCs w:val="24"/>
        </w:rPr>
        <w:t>Dziękuję, miód jedzą niedźwiadki.</w:t>
      </w:r>
    </w:p>
    <w:p w:rsidR="009C40F9" w:rsidRPr="00AB3452" w:rsidRDefault="009C40F9" w:rsidP="00571498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AB3452">
        <w:rPr>
          <w:rFonts w:ascii="Times New Roman" w:hAnsi="Times New Roman" w:cs="Times New Roman"/>
          <w:sz w:val="24"/>
          <w:szCs w:val="24"/>
        </w:rPr>
        <w:t>Masz tu, kotku,</w:t>
      </w:r>
      <w:r w:rsidRPr="00AB3452">
        <w:rPr>
          <w:rFonts w:ascii="Times New Roman" w:hAnsi="Times New Roman" w:cs="Times New Roman"/>
          <w:sz w:val="24"/>
          <w:szCs w:val="24"/>
        </w:rPr>
        <w:br/>
        <w:t>mleczko na spodku,</w:t>
      </w:r>
      <w:r w:rsidRPr="00AB3452">
        <w:rPr>
          <w:rFonts w:ascii="Times New Roman" w:hAnsi="Times New Roman" w:cs="Times New Roman"/>
          <w:sz w:val="24"/>
          <w:szCs w:val="24"/>
        </w:rPr>
        <w:br/>
        <w:t>co byś lepszego chciał?</w:t>
      </w:r>
    </w:p>
    <w:p w:rsidR="009C40F9" w:rsidRPr="00571498" w:rsidRDefault="009C40F9" w:rsidP="00571498">
      <w:pPr>
        <w:pStyle w:val="Akapitzlist"/>
        <w:numPr>
          <w:ilvl w:val="0"/>
          <w:numId w:val="1"/>
        </w:numPr>
        <w:tabs>
          <w:tab w:val="left" w:pos="1134"/>
        </w:tabs>
        <w:spacing w:after="24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71498">
        <w:rPr>
          <w:rFonts w:ascii="Times New Roman" w:hAnsi="Times New Roman" w:cs="Times New Roman"/>
          <w:sz w:val="24"/>
          <w:szCs w:val="24"/>
        </w:rPr>
        <w:t>Nic nie ma lepszego,</w:t>
      </w:r>
      <w:r w:rsidR="00571498" w:rsidRPr="00571498">
        <w:rPr>
          <w:rFonts w:ascii="Times New Roman" w:hAnsi="Times New Roman" w:cs="Times New Roman"/>
          <w:sz w:val="24"/>
          <w:szCs w:val="24"/>
        </w:rPr>
        <w:t xml:space="preserve"> </w:t>
      </w:r>
      <w:r w:rsidRPr="00571498">
        <w:rPr>
          <w:rFonts w:ascii="Times New Roman" w:hAnsi="Times New Roman" w:cs="Times New Roman"/>
          <w:sz w:val="24"/>
          <w:szCs w:val="24"/>
        </w:rPr>
        <w:t>Miau!</w:t>
      </w:r>
    </w:p>
    <w:p w:rsidR="009C40F9" w:rsidRPr="00AB3452" w:rsidRDefault="009C40F9" w:rsidP="0057149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B3452">
        <w:rPr>
          <w:rFonts w:ascii="Times New Roman" w:hAnsi="Times New Roman" w:cs="Times New Roman"/>
          <w:sz w:val="24"/>
          <w:szCs w:val="24"/>
        </w:rPr>
        <w:t>Po przeczytaniu wiersza rozmawiamy z dzieckiem na temat treści:</w:t>
      </w:r>
    </w:p>
    <w:p w:rsidR="009C40F9" w:rsidRPr="00AB3452" w:rsidRDefault="009C40F9" w:rsidP="009C40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B3452">
        <w:rPr>
          <w:rFonts w:ascii="Times New Roman" w:hAnsi="Times New Roman" w:cs="Times New Roman"/>
          <w:i/>
          <w:sz w:val="24"/>
          <w:szCs w:val="24"/>
        </w:rPr>
        <w:t>O kim jest mowa w wierszyku?</w:t>
      </w:r>
    </w:p>
    <w:p w:rsidR="009C40F9" w:rsidRPr="00AB3452" w:rsidRDefault="009C40F9" w:rsidP="009C40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B3452">
        <w:rPr>
          <w:rFonts w:ascii="Times New Roman" w:hAnsi="Times New Roman" w:cs="Times New Roman"/>
          <w:i/>
          <w:sz w:val="24"/>
          <w:szCs w:val="24"/>
        </w:rPr>
        <w:t>Czego kotek nie chciał jeść?</w:t>
      </w:r>
    </w:p>
    <w:p w:rsidR="009C40F9" w:rsidRDefault="009C40F9" w:rsidP="00571498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AB3452">
        <w:rPr>
          <w:rFonts w:ascii="Times New Roman" w:hAnsi="Times New Roman" w:cs="Times New Roman"/>
          <w:i/>
          <w:sz w:val="24"/>
          <w:szCs w:val="24"/>
        </w:rPr>
        <w:t>Co było dla kotka najlepsze?</w:t>
      </w:r>
    </w:p>
    <w:p w:rsidR="004E6DB8" w:rsidRPr="00AB3452" w:rsidRDefault="004E6DB8" w:rsidP="004E6DB8">
      <w:pPr>
        <w:pStyle w:val="Akapitzlist"/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4E6DB8" w:rsidRDefault="00994FE0" w:rsidP="00994FE0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94FE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E6DB8">
        <w:rPr>
          <w:rFonts w:ascii="Times New Roman" w:hAnsi="Times New Roman" w:cs="Times New Roman"/>
          <w:b/>
          <w:sz w:val="24"/>
          <w:szCs w:val="24"/>
        </w:rPr>
        <w:t xml:space="preserve">„Zwierzęce przysmaki” – </w:t>
      </w:r>
      <w:r w:rsidR="004E6DB8" w:rsidRPr="004E6DB8">
        <w:rPr>
          <w:rFonts w:ascii="Times New Roman" w:hAnsi="Times New Roman" w:cs="Times New Roman"/>
          <w:sz w:val="24"/>
          <w:szCs w:val="24"/>
        </w:rPr>
        <w:t>zabawa dydaktyczna;</w:t>
      </w:r>
      <w:r w:rsidR="004E6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DB8" w:rsidRPr="004E6DB8">
        <w:rPr>
          <w:rFonts w:ascii="Times New Roman" w:hAnsi="Times New Roman" w:cs="Times New Roman"/>
          <w:sz w:val="24"/>
          <w:szCs w:val="24"/>
        </w:rPr>
        <w:t xml:space="preserve">dobieranie </w:t>
      </w:r>
      <w:r w:rsidR="004E6DB8">
        <w:rPr>
          <w:rFonts w:ascii="Times New Roman" w:hAnsi="Times New Roman" w:cs="Times New Roman"/>
          <w:sz w:val="24"/>
          <w:szCs w:val="24"/>
        </w:rPr>
        <w:t>w pary zwierzęcia i jego przysmaku (karta dołączona na końcu)</w:t>
      </w:r>
      <w:r w:rsidR="004E6DB8" w:rsidRPr="004E6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DB8" w:rsidRDefault="004E6DB8" w:rsidP="00B14E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Umieszczamy przed dzieckiem w rzędzie obrazki: kur</w:t>
      </w:r>
      <w:r w:rsidR="00D55E4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królika, krow</w:t>
      </w:r>
      <w:r w:rsidR="00D55E4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kota, </w:t>
      </w:r>
      <w:r w:rsidR="00D55E4A">
        <w:rPr>
          <w:rFonts w:ascii="Times New Roman" w:hAnsi="Times New Roman" w:cs="Times New Roman"/>
          <w:sz w:val="24"/>
          <w:szCs w:val="24"/>
        </w:rPr>
        <w:t xml:space="preserve">kozę, </w:t>
      </w:r>
      <w:r>
        <w:rPr>
          <w:rFonts w:ascii="Times New Roman" w:hAnsi="Times New Roman" w:cs="Times New Roman"/>
          <w:sz w:val="24"/>
          <w:szCs w:val="24"/>
        </w:rPr>
        <w:t>śwink</w:t>
      </w:r>
      <w:r w:rsidR="00D55E4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.                   W drugim rzędzie umieszczamy w przypadkowej kolejności: ziarno, </w:t>
      </w:r>
      <w:r w:rsidR="00D55E4A">
        <w:rPr>
          <w:rFonts w:ascii="Times New Roman" w:hAnsi="Times New Roman" w:cs="Times New Roman"/>
          <w:sz w:val="24"/>
          <w:szCs w:val="24"/>
        </w:rPr>
        <w:t xml:space="preserve">kapustę, </w:t>
      </w:r>
      <w:r>
        <w:rPr>
          <w:rFonts w:ascii="Times New Roman" w:hAnsi="Times New Roman" w:cs="Times New Roman"/>
          <w:sz w:val="24"/>
          <w:szCs w:val="24"/>
        </w:rPr>
        <w:t>marchewkę, mleko, ziemniaki, trawę</w:t>
      </w:r>
      <w:r w:rsidR="00DD1FB7">
        <w:rPr>
          <w:rFonts w:ascii="Times New Roman" w:hAnsi="Times New Roman" w:cs="Times New Roman"/>
          <w:sz w:val="24"/>
          <w:szCs w:val="24"/>
        </w:rPr>
        <w:t xml:space="preserve"> (można wykorzystać ilustracje z początkowych zajęć)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5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Dziecko dopasowuje poszczególne pożywienie do właściwego zwierzęcia. </w:t>
      </w:r>
      <w:r w:rsidR="00B736BC">
        <w:rPr>
          <w:rFonts w:ascii="Times New Roman" w:hAnsi="Times New Roman" w:cs="Times New Roman"/>
          <w:sz w:val="24"/>
          <w:szCs w:val="24"/>
        </w:rPr>
        <w:t xml:space="preserve">Następnie </w:t>
      </w:r>
      <w:r>
        <w:rPr>
          <w:rFonts w:ascii="Times New Roman" w:hAnsi="Times New Roman" w:cs="Times New Roman"/>
          <w:sz w:val="24"/>
          <w:szCs w:val="24"/>
        </w:rPr>
        <w:t>łączy na karcie zwierzątko z odpowiednim pokarmem.</w:t>
      </w:r>
      <w:r w:rsidR="00B736BC">
        <w:rPr>
          <w:rFonts w:ascii="Times New Roman" w:hAnsi="Times New Roman" w:cs="Times New Roman"/>
          <w:sz w:val="24"/>
          <w:szCs w:val="24"/>
        </w:rPr>
        <w:t xml:space="preserve"> Na koniec koloruje obrazek.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DB8" w:rsidRPr="004E6DB8" w:rsidRDefault="004E6DB8" w:rsidP="004E6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88" w:rsidRDefault="004E6DB8" w:rsidP="00994FE0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94FE0" w:rsidRPr="00994FE0">
        <w:rPr>
          <w:rFonts w:ascii="Times New Roman" w:hAnsi="Times New Roman" w:cs="Times New Roman"/>
          <w:b/>
          <w:sz w:val="24"/>
          <w:szCs w:val="24"/>
        </w:rPr>
        <w:t>„Idą kotki”</w:t>
      </w:r>
      <w:r w:rsidR="00994FE0">
        <w:rPr>
          <w:rFonts w:ascii="Times New Roman" w:hAnsi="Times New Roman" w:cs="Times New Roman"/>
          <w:sz w:val="24"/>
          <w:szCs w:val="24"/>
        </w:rPr>
        <w:t xml:space="preserve"> – zabawa ruchowa z </w:t>
      </w:r>
      <w:r w:rsidR="00CC5F94">
        <w:rPr>
          <w:rFonts w:ascii="Times New Roman" w:hAnsi="Times New Roman" w:cs="Times New Roman"/>
          <w:sz w:val="24"/>
          <w:szCs w:val="24"/>
        </w:rPr>
        <w:t>elementami liczenia.</w:t>
      </w:r>
    </w:p>
    <w:p w:rsidR="00CC5F94" w:rsidRDefault="00CC5F94" w:rsidP="00CC5F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7CD2">
        <w:rPr>
          <w:rFonts w:ascii="Times New Roman" w:hAnsi="Times New Roman" w:cs="Times New Roman"/>
          <w:sz w:val="24"/>
          <w:szCs w:val="24"/>
        </w:rPr>
        <w:t>Na podłodze rozłożone są krążki. Dziecko – kot czworakuj</w:t>
      </w:r>
      <w:r w:rsidR="007A5D68">
        <w:rPr>
          <w:rFonts w:ascii="Times New Roman" w:hAnsi="Times New Roman" w:cs="Times New Roman"/>
          <w:sz w:val="24"/>
          <w:szCs w:val="24"/>
        </w:rPr>
        <w:t>e</w:t>
      </w:r>
      <w:r w:rsidRPr="00A97CD2">
        <w:rPr>
          <w:rFonts w:ascii="Times New Roman" w:hAnsi="Times New Roman" w:cs="Times New Roman"/>
          <w:sz w:val="24"/>
          <w:szCs w:val="24"/>
        </w:rPr>
        <w:t xml:space="preserve"> między nimi. Na mocniejsze uderzenie bębenka (pokrywek od garnków) lub klaśnięcie w dłonie dziecko zatrzymuje się przy krążku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CD2">
        <w:rPr>
          <w:rFonts w:ascii="Times New Roman" w:hAnsi="Times New Roman" w:cs="Times New Roman"/>
          <w:sz w:val="24"/>
          <w:szCs w:val="24"/>
        </w:rPr>
        <w:t>i naśladuje picie mleka przez kotka. Na dwa uderzenia wykonują koci grzbiet, na trzy uderzenia inne kocie ruchy (np.: mycie łapką, zwijanie</w:t>
      </w:r>
      <w:r w:rsidR="0015606F">
        <w:rPr>
          <w:rFonts w:ascii="Times New Roman" w:hAnsi="Times New Roman" w:cs="Times New Roman"/>
          <w:sz w:val="24"/>
          <w:szCs w:val="24"/>
        </w:rPr>
        <w:t xml:space="preserve"> </w:t>
      </w:r>
      <w:r w:rsidRPr="00A97CD2">
        <w:rPr>
          <w:rFonts w:ascii="Times New Roman" w:hAnsi="Times New Roman" w:cs="Times New Roman"/>
          <w:sz w:val="24"/>
          <w:szCs w:val="24"/>
        </w:rPr>
        <w:t>w kłębek, wchodzenie na drzewo).</w:t>
      </w:r>
    </w:p>
    <w:p w:rsidR="00CC5F94" w:rsidRPr="00A97CD2" w:rsidRDefault="00CC5F94" w:rsidP="00D10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DC5" w:rsidRPr="00604457" w:rsidRDefault="00994FE0" w:rsidP="00BE612E">
      <w:pPr>
        <w:spacing w:after="24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94F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DC5">
        <w:rPr>
          <w:rFonts w:ascii="Times New Roman" w:eastAsia="TimesNewRomanPS-BoldMT" w:hAnsi="Times New Roman" w:cs="Times New Roman"/>
          <w:b/>
          <w:bCs/>
          <w:iCs/>
          <w:color w:val="111111"/>
          <w:sz w:val="24"/>
          <w:szCs w:val="24"/>
        </w:rPr>
        <w:t>„</w:t>
      </w:r>
      <w:r w:rsidR="00115DC5" w:rsidRPr="00604457">
        <w:rPr>
          <w:rFonts w:ascii="Times New Roman" w:eastAsia="TimesNewRomanPS-BoldMT" w:hAnsi="Times New Roman" w:cs="Times New Roman"/>
          <w:b/>
          <w:bCs/>
          <w:iCs/>
          <w:color w:val="111111"/>
          <w:sz w:val="24"/>
          <w:szCs w:val="24"/>
        </w:rPr>
        <w:t>Jak szara gąska gospodarowała</w:t>
      </w:r>
      <w:r w:rsidR="00115DC5">
        <w:rPr>
          <w:rFonts w:ascii="Times New Roman" w:eastAsia="TimesNewRomanPS-BoldMT" w:hAnsi="Times New Roman" w:cs="Times New Roman"/>
          <w:b/>
          <w:bCs/>
          <w:iCs/>
          <w:color w:val="111111"/>
          <w:sz w:val="24"/>
          <w:szCs w:val="24"/>
        </w:rPr>
        <w:t xml:space="preserve">” – </w:t>
      </w:r>
      <w:r w:rsidR="00115DC5" w:rsidRPr="00604457">
        <w:rPr>
          <w:rFonts w:ascii="Times New Roman" w:eastAsia="TimesNewRomanPS-BoldMT" w:hAnsi="Times New Roman" w:cs="Times New Roman"/>
          <w:bCs/>
          <w:iCs/>
          <w:color w:val="111111"/>
          <w:sz w:val="24"/>
          <w:szCs w:val="24"/>
        </w:rPr>
        <w:t>s</w:t>
      </w:r>
      <w:r w:rsidR="00115DC5" w:rsidRPr="00604457">
        <w:rPr>
          <w:rFonts w:ascii="Times New Roman" w:eastAsia="TimesNewRomanPS-BoldMT" w:hAnsi="Times New Roman" w:cs="Times New Roman"/>
          <w:bCs/>
          <w:color w:val="111111"/>
          <w:sz w:val="24"/>
          <w:szCs w:val="24"/>
        </w:rPr>
        <w:t>łuchanie opowiadania L. Wiszniewskiego</w:t>
      </w:r>
      <w:r w:rsidR="00115DC5">
        <w:rPr>
          <w:rFonts w:ascii="Times New Roman" w:eastAsia="TimesNewRomanPS-BoldMT" w:hAnsi="Times New Roman" w:cs="Times New Roman"/>
          <w:bCs/>
          <w:color w:val="111111"/>
          <w:sz w:val="24"/>
          <w:szCs w:val="24"/>
        </w:rPr>
        <w:t>.</w:t>
      </w:r>
    </w:p>
    <w:p w:rsidR="00832FC2" w:rsidRPr="00832FC2" w:rsidRDefault="00832FC2" w:rsidP="00BE612E">
      <w:pPr>
        <w:autoSpaceDE w:val="0"/>
        <w:autoSpaceDN w:val="0"/>
        <w:adjustRightInd w:val="0"/>
        <w:spacing w:before="120"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Była raz gąska inna niż wszystkie gąski na </w:t>
      </w:r>
      <w:r w:rsidR="002B1496"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podwórku</w:t>
      </w: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. Tamte miały białe </w:t>
      </w:r>
      <w:r w:rsidR="002B1496"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piórka</w:t>
      </w: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, a ona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– szare. Ach, jaka była z nich dumna! I z </w:t>
      </w:r>
      <w:r w:rsidR="002B1496"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góry</w:t>
      </w: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patrzyła na białe gąski. Kiedy całe stadko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szło nad staw, szara gąska prowadziła.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– Tylko ja dobrze znam drogę. Jestem przecież szara – chwaliła się.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lastRenderedPageBreak/>
        <w:t>A gdy gospodyni rzuciła gąskom pokrojoną marchewkę, szara chwytała największe kawałki.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– Jestem przecież szara, należą mi się lepsze kąski – </w:t>
      </w:r>
      <w:r w:rsidR="002B1496"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mówiła</w:t>
      </w: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Raz gospodyni zachorowała. Nie mogła ani krowy wydoić, ani prosiąt nakarmić, ani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kurom ziarna rozrzucić. Położyła się do </w:t>
      </w:r>
      <w:r w:rsidR="002B1496">
        <w:rPr>
          <w:rFonts w:ascii="Times New Roman" w:eastAsia="TimesNewRomanPS-ItalicMT" w:hAnsi="Times New Roman" w:cs="Times New Roman"/>
          <w:iCs/>
          <w:sz w:val="24"/>
          <w:szCs w:val="24"/>
        </w:rPr>
        <w:t>ł</w:t>
      </w:r>
      <w:r w:rsidR="002B1496"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óżka</w:t>
      </w: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i pojękiwała z cicha.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Krowa, prosięta i kury podniosły zgiełk: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– Jeść, jeść, gospodyni! Gospodyni! Jeść!...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– Pić, pić, pić!...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I białe gęsi też wołały na cały głos: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– Jeść, jeść!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Tylko jedna gąska – ta szara, zachowywała się spokojnie. A gdy i jej już bardzo </w:t>
      </w:r>
      <w:r w:rsidR="002B1496"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głód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dokuczył, weszła do izby.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– </w:t>
      </w:r>
      <w:r w:rsidR="002B1496"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Cóż</w:t>
      </w: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to się z gospodynią dzieje? – dziwi się gąska.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A gospodyni na </w:t>
      </w:r>
      <w:r w:rsidR="002B1496"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łożu</w:t>
      </w: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leży.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Nie namyślała się gąska długo: założyła kwiecisty fartuch gospodyni i dalej do roboty...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Zabrała się najpierw do rozpalenia ognia: porąbała dwa stołeczki i dwie połeczki. Ułożyła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drewienka w kominie. Podpaliła.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Tliło się, tliło i zgasło.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Wyciągnęła z materaca garść słomy. Podpaliła. Ale i tym razem nie chciało się palić.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Tylko nadymiło się, aż strach!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Więc gąska wybiła szybę w oknie. Bo jakże? – trzeba było izbę przewietrzyć.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A tam w oborze krowa ryczy. W chlewiku prosięta kwiczą. Kaczuszki po </w:t>
      </w:r>
      <w:r w:rsidR="002B1496"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podwórku</w:t>
      </w: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drepcą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i kwaczą, a kury wołają: – Ko, ko, ko!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Pochwyciła gąska siteczko pełne twarogu, zaniosła do oborki.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– Masz, </w:t>
      </w:r>
      <w:r w:rsidR="002B1496"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krówko</w:t>
      </w: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, jedz!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Pobiegła gąska do stodoły, nabrała ziarna, tego, co gospodarz na siew przygotował,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zaniosła do chlewika.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– Macie, prosiaczki, jedzcie!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Pobiegła gąska do </w:t>
      </w:r>
      <w:r w:rsidR="002B1496"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komórki</w:t>
      </w: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, wybrała największy bochenek chleba, kurkom i kaczkom na</w:t>
      </w:r>
    </w:p>
    <w:p w:rsidR="00832FC2" w:rsidRPr="00832FC2" w:rsidRDefault="002B1496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podwórko</w:t>
      </w:r>
      <w:r w:rsidR="00832FC2"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wyniosła.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– Macie, kokoszki, jedzcie!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– No, wszyscy już się najedli?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– Nie!... – zamiauczał kot.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– Masz tu, kotku, śmietany!...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I zjadło kocisko śmietanę...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Pobiegła gąska na łąkę. A tam płynęła rzeczka.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„Popływam sobie – myśli gąska – niedługo. W jedną stronę, w drugą stronę...”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Ledwie weszła do wody – o wszystkim zapomniała.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Na drugi dzień gospodyni zrobiło się lepiej. Podniosła się z </w:t>
      </w:r>
      <w:r w:rsidR="002B1496"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łóżka</w:t>
      </w: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, patrzy – szyba zbita.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Chciała usiąść na stołeczku – nie ma stołeczka. I połeczki ani śladu...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– Oj, ktoś tu się rządził jak szara gęś, kiedy byłam chora. Ale kto? Może ty, Burasku,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wiesz? – pyta kotka.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Zajrzała gospodyni do spiżarni i aż się za głowę złapała.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– Kto zjadł cały bochen chleba? A gdzie </w:t>
      </w:r>
      <w:r w:rsidR="002B1496"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twaróg</w:t>
      </w: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? I śmietany ani śladu! Pełny garnek!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Zmartwiła się gospodyni. Wyszła przed sień i </w:t>
      </w:r>
      <w:r w:rsidR="002B1496"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mówi</w:t>
      </w: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– ot tak, nie wiadomo do kogo: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lastRenderedPageBreak/>
        <w:t>– Oj, jakaś szara gęś tu gospodarowała!...</w:t>
      </w:r>
    </w:p>
    <w:p w:rsidR="00832FC2" w:rsidRP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A kurczaki na to:</w:t>
      </w:r>
    </w:p>
    <w:p w:rsidR="00832FC2" w:rsidRDefault="00832FC2" w:rsidP="00832FC2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832FC2">
        <w:rPr>
          <w:rFonts w:ascii="Times New Roman" w:eastAsia="TimesNewRomanPS-ItalicMT" w:hAnsi="Times New Roman" w:cs="Times New Roman"/>
          <w:iCs/>
          <w:sz w:val="24"/>
          <w:szCs w:val="24"/>
        </w:rPr>
        <w:t>– Taak, taak, taak!</w:t>
      </w:r>
    </w:p>
    <w:p w:rsidR="00832FC2" w:rsidRPr="00A97CD2" w:rsidRDefault="00071C91" w:rsidP="00D4445B">
      <w:pPr>
        <w:autoSpaceDE w:val="0"/>
        <w:autoSpaceDN w:val="0"/>
        <w:adjustRightInd w:val="0"/>
        <w:spacing w:before="240"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Po przeczytaniu opowiadania w</w:t>
      </w:r>
      <w:r w:rsidRPr="00A97CD2">
        <w:rPr>
          <w:rFonts w:ascii="Times New Roman" w:eastAsia="TimesNewRomanPSMT" w:hAnsi="Times New Roman" w:cs="Times New Roman"/>
          <w:sz w:val="24"/>
          <w:szCs w:val="24"/>
        </w:rPr>
        <w:t>yjaśni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amy dziecku </w:t>
      </w:r>
      <w:r w:rsidR="00D10608">
        <w:rPr>
          <w:rFonts w:ascii="Times New Roman" w:eastAsia="TimesNewRomanPSMT" w:hAnsi="Times New Roman" w:cs="Times New Roman"/>
          <w:sz w:val="24"/>
          <w:szCs w:val="24"/>
        </w:rPr>
        <w:t xml:space="preserve">trudne wyrażenia oraz </w:t>
      </w:r>
      <w:r w:rsidRPr="00A97CD2">
        <w:rPr>
          <w:rFonts w:ascii="Times New Roman" w:eastAsia="TimesNewRomanPSMT" w:hAnsi="Times New Roman" w:cs="Times New Roman"/>
          <w:sz w:val="24"/>
          <w:szCs w:val="24"/>
        </w:rPr>
        <w:t>powiedzeni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e: </w:t>
      </w:r>
      <w:r w:rsidRPr="00071C91">
        <w:rPr>
          <w:rFonts w:ascii="Times New Roman" w:eastAsia="TimesNewRomanPSMT" w:hAnsi="Times New Roman" w:cs="Times New Roman"/>
          <w:b/>
          <w:sz w:val="24"/>
          <w:szCs w:val="24"/>
        </w:rPr>
        <w:t>„</w:t>
      </w:r>
      <w:r w:rsidRPr="00071C91">
        <w:rPr>
          <w:rFonts w:ascii="Times New Roman" w:eastAsia="TimesNewRomanPS-ItalicMT" w:hAnsi="Times New Roman" w:cs="Times New Roman"/>
          <w:b/>
          <w:i/>
          <w:iCs/>
          <w:sz w:val="24"/>
          <w:szCs w:val="24"/>
        </w:rPr>
        <w:t>Rządzić się jak szara gęś</w:t>
      </w:r>
      <w:r>
        <w:rPr>
          <w:rFonts w:ascii="Times New Roman" w:eastAsia="TimesNewRomanPS-ItalicMT" w:hAnsi="Times New Roman" w:cs="Times New Roman"/>
          <w:b/>
          <w:i/>
          <w:iCs/>
          <w:sz w:val="24"/>
          <w:szCs w:val="24"/>
        </w:rPr>
        <w:t>”</w:t>
      </w:r>
      <w:r w:rsidRPr="00071C91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71C91">
        <w:rPr>
          <w:rFonts w:ascii="Times New Roman" w:eastAsia="TimesNewRomanPS-ItalicMT" w:hAnsi="Times New Roman" w:cs="Times New Roman"/>
          <w:iCs/>
          <w:sz w:val="24"/>
          <w:szCs w:val="24"/>
        </w:rPr>
        <w:t>następnie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r</w:t>
      </w:r>
      <w:r w:rsidR="00832FC2" w:rsidRPr="00A97CD2">
        <w:rPr>
          <w:rFonts w:ascii="Times New Roman" w:eastAsia="TimesNewRomanPSMT" w:hAnsi="Times New Roman" w:cs="Times New Roman"/>
          <w:sz w:val="24"/>
          <w:szCs w:val="24"/>
        </w:rPr>
        <w:t>ozm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awiamy </w:t>
      </w:r>
      <w:r w:rsidR="00832FC2" w:rsidRPr="00A97CD2">
        <w:rPr>
          <w:rFonts w:ascii="Times New Roman" w:eastAsia="TimesNewRomanPSMT" w:hAnsi="Times New Roman" w:cs="Times New Roman"/>
          <w:sz w:val="24"/>
          <w:szCs w:val="24"/>
        </w:rPr>
        <w:t xml:space="preserve">na temat </w:t>
      </w:r>
      <w:r>
        <w:rPr>
          <w:rFonts w:ascii="Times New Roman" w:eastAsia="TimesNewRomanPSMT" w:hAnsi="Times New Roman" w:cs="Times New Roman"/>
          <w:sz w:val="24"/>
          <w:szCs w:val="24"/>
        </w:rPr>
        <w:t>utworu:</w:t>
      </w:r>
    </w:p>
    <w:p w:rsidR="00832FC2" w:rsidRPr="00071C91" w:rsidRDefault="00832FC2" w:rsidP="00071C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071C91">
        <w:rPr>
          <w:rFonts w:ascii="Times New Roman" w:eastAsia="TimesNewRomanPSMT" w:hAnsi="Times New Roman" w:cs="Times New Roman"/>
          <w:i/>
          <w:sz w:val="24"/>
          <w:szCs w:val="24"/>
        </w:rPr>
        <w:t xml:space="preserve"> Czym chwaliła się szara gąska?</w:t>
      </w:r>
    </w:p>
    <w:p w:rsidR="00832FC2" w:rsidRPr="00071C91" w:rsidRDefault="00832FC2" w:rsidP="00071C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071C91">
        <w:rPr>
          <w:rFonts w:ascii="Times New Roman" w:eastAsia="TimesNewRomanPSMT" w:hAnsi="Times New Roman" w:cs="Times New Roman"/>
          <w:i/>
          <w:sz w:val="24"/>
          <w:szCs w:val="24"/>
        </w:rPr>
        <w:t xml:space="preserve"> Co stało się pewnego dnia?</w:t>
      </w:r>
    </w:p>
    <w:p w:rsidR="00832FC2" w:rsidRPr="00071C91" w:rsidRDefault="00832FC2" w:rsidP="00071C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071C91">
        <w:rPr>
          <w:rFonts w:ascii="Times New Roman" w:eastAsia="TimesNewRomanPSMT" w:hAnsi="Times New Roman" w:cs="Times New Roman"/>
          <w:i/>
          <w:sz w:val="24"/>
          <w:szCs w:val="24"/>
        </w:rPr>
        <w:t xml:space="preserve"> W jaki </w:t>
      </w:r>
      <w:r w:rsidR="002B1496" w:rsidRPr="00071C91">
        <w:rPr>
          <w:rFonts w:ascii="Times New Roman" w:eastAsia="TimesNewRomanPSMT" w:hAnsi="Times New Roman" w:cs="Times New Roman"/>
          <w:i/>
          <w:sz w:val="24"/>
          <w:szCs w:val="24"/>
        </w:rPr>
        <w:t>sposób</w:t>
      </w:r>
      <w:r w:rsidRPr="00071C91">
        <w:rPr>
          <w:rFonts w:ascii="Times New Roman" w:eastAsia="TimesNewRomanPSMT" w:hAnsi="Times New Roman" w:cs="Times New Roman"/>
          <w:i/>
          <w:sz w:val="24"/>
          <w:szCs w:val="24"/>
        </w:rPr>
        <w:t xml:space="preserve"> gąska postanowiła pomoc gospodyni?</w:t>
      </w:r>
    </w:p>
    <w:p w:rsidR="00832FC2" w:rsidRPr="00071C91" w:rsidRDefault="00832FC2" w:rsidP="00071C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071C91">
        <w:rPr>
          <w:rFonts w:ascii="Times New Roman" w:eastAsia="TimesNewRomanPSMT" w:hAnsi="Times New Roman" w:cs="Times New Roman"/>
          <w:i/>
          <w:sz w:val="24"/>
          <w:szCs w:val="24"/>
        </w:rPr>
        <w:t xml:space="preserve"> Czym nakarmiła krowę?</w:t>
      </w:r>
    </w:p>
    <w:p w:rsidR="00832FC2" w:rsidRPr="00071C91" w:rsidRDefault="00832FC2" w:rsidP="00071C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071C91">
        <w:rPr>
          <w:rFonts w:ascii="Times New Roman" w:eastAsia="TimesNewRomanPSMT" w:hAnsi="Times New Roman" w:cs="Times New Roman"/>
          <w:i/>
          <w:sz w:val="24"/>
          <w:szCs w:val="24"/>
        </w:rPr>
        <w:t xml:space="preserve"> Co dała jeść prosiakom?</w:t>
      </w:r>
    </w:p>
    <w:p w:rsidR="00832FC2" w:rsidRPr="00071C91" w:rsidRDefault="00832FC2" w:rsidP="00071C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071C91">
        <w:rPr>
          <w:rFonts w:ascii="Times New Roman" w:eastAsia="TimesNewRomanPSMT" w:hAnsi="Times New Roman" w:cs="Times New Roman"/>
          <w:i/>
          <w:sz w:val="24"/>
          <w:szCs w:val="24"/>
        </w:rPr>
        <w:t xml:space="preserve"> Czym nakarmiła kury i kaczki?</w:t>
      </w:r>
    </w:p>
    <w:p w:rsidR="00832FC2" w:rsidRPr="00071C91" w:rsidRDefault="00832FC2" w:rsidP="00071C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071C91">
        <w:rPr>
          <w:rFonts w:ascii="Times New Roman" w:eastAsia="TimesNewRomanPSMT" w:hAnsi="Times New Roman" w:cs="Times New Roman"/>
          <w:i/>
          <w:sz w:val="24"/>
          <w:szCs w:val="24"/>
        </w:rPr>
        <w:t xml:space="preserve"> Co dała kotu?</w:t>
      </w:r>
    </w:p>
    <w:p w:rsidR="00832FC2" w:rsidRPr="00071C91" w:rsidRDefault="00832FC2" w:rsidP="00071C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071C91">
        <w:rPr>
          <w:rFonts w:ascii="Times New Roman" w:eastAsia="TimesNewRomanPSMT" w:hAnsi="Times New Roman" w:cs="Times New Roman"/>
          <w:i/>
          <w:sz w:val="24"/>
          <w:szCs w:val="24"/>
        </w:rPr>
        <w:t xml:space="preserve"> Dlaczego gospodyni nie była zadowolona z gospodarowania gąski?</w:t>
      </w:r>
    </w:p>
    <w:p w:rsidR="00F014C7" w:rsidRPr="00071C91" w:rsidRDefault="00F014C7" w:rsidP="0093694B">
      <w:pPr>
        <w:spacing w:after="120"/>
        <w:ind w:left="567" w:hanging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694B" w:rsidRPr="00604457" w:rsidRDefault="00D10608" w:rsidP="0093694B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1060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3694B">
        <w:rPr>
          <w:rFonts w:ascii="Times New Roman" w:eastAsia="TimesNewRomanPS-BoldMT" w:hAnsi="Times New Roman" w:cs="Times New Roman"/>
          <w:b/>
          <w:bCs/>
          <w:iCs/>
          <w:color w:val="111111"/>
          <w:sz w:val="24"/>
          <w:szCs w:val="24"/>
        </w:rPr>
        <w:t xml:space="preserve">„Gąski, gąski do domu” – </w:t>
      </w:r>
      <w:r w:rsidR="0093694B">
        <w:rPr>
          <w:rFonts w:ascii="Times New Roman" w:eastAsia="TimesNewRomanPS-BoldMT" w:hAnsi="Times New Roman" w:cs="Times New Roman"/>
          <w:bCs/>
          <w:iCs/>
          <w:color w:val="111111"/>
          <w:sz w:val="24"/>
          <w:szCs w:val="24"/>
        </w:rPr>
        <w:t xml:space="preserve">zabawa ruchowa przy muzyce. </w:t>
      </w:r>
    </w:p>
    <w:p w:rsidR="0093694B" w:rsidRPr="00526A7D" w:rsidRDefault="0093694B" w:rsidP="0093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7D">
        <w:rPr>
          <w:rFonts w:ascii="Times New Roman" w:eastAsia="TimesNewRomanPSMT" w:hAnsi="Times New Roman" w:cs="Times New Roman"/>
          <w:color w:val="111111"/>
          <w:sz w:val="24"/>
          <w:szCs w:val="24"/>
        </w:rPr>
        <w:t>Dzieci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– </w:t>
      </w:r>
      <w:r w:rsidRPr="00526A7D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gąski </w:t>
      </w:r>
      <w:r w:rsidRPr="00526A7D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swobodnie biegają po </w:t>
      </w:r>
      <w:r w:rsidRPr="008302E4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>podwórku</w:t>
      </w:r>
      <w:r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w rytm muzyki</w:t>
      </w:r>
      <w:r w:rsidRPr="00526A7D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. Na mocne 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klaśnięcie </w:t>
      </w:r>
      <w:r w:rsidRPr="00526A7D">
        <w:rPr>
          <w:rFonts w:ascii="Times New Roman" w:eastAsia="TimesNewRomanPSMT" w:hAnsi="Times New Roman" w:cs="Times New Roman"/>
          <w:color w:val="111111"/>
          <w:sz w:val="24"/>
          <w:szCs w:val="24"/>
        </w:rPr>
        <w:t>szybko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</w:t>
      </w:r>
      <w:r w:rsidRPr="00526A7D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wracają do </w:t>
      </w:r>
      <w:r w:rsidRPr="00526A7D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kurnika </w:t>
      </w:r>
      <w:r w:rsidRPr="00526A7D">
        <w:rPr>
          <w:rFonts w:ascii="Times New Roman" w:eastAsia="TimesNewRomanPSMT" w:hAnsi="Times New Roman" w:cs="Times New Roman"/>
          <w:color w:val="111111"/>
          <w:sz w:val="24"/>
          <w:szCs w:val="24"/>
        </w:rPr>
        <w:t>– wyznaczonego miejsca.</w:t>
      </w:r>
      <w:r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Na dwa klaśnięcia przykucają i idą jak gąski.  </w:t>
      </w:r>
    </w:p>
    <w:p w:rsidR="00071C91" w:rsidRPr="00D10608" w:rsidRDefault="00071C91" w:rsidP="0093694B">
      <w:pPr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C91" w:rsidRPr="008709CD" w:rsidRDefault="008709CD" w:rsidP="008709CD">
      <w:pPr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9CD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„Gąska” – </w:t>
      </w:r>
      <w:r w:rsidRPr="008709CD">
        <w:rPr>
          <w:rFonts w:ascii="Times New Roman" w:hAnsi="Times New Roman" w:cs="Times New Roman"/>
          <w:sz w:val="24"/>
          <w:szCs w:val="24"/>
        </w:rPr>
        <w:t>zabawa plastyczna; wyklejanie sylwety gęsi watą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1C91" w:rsidRDefault="008709CD" w:rsidP="002E1E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maluje nogi gąski oraz dziób na czerwono kredkami lub pisakami. Następnie przykleja cienkie kawałeczki waty na resztę sylwety. Na koniec przykleja oko z kulki czarnej plasteliny (można też wyciąć kółeczko z czarnego papieru lub gotowe oczko – jeśli ktoś ma).</w:t>
      </w:r>
      <w:r w:rsidR="006E3B44">
        <w:rPr>
          <w:rFonts w:ascii="Times New Roman" w:hAnsi="Times New Roman" w:cs="Times New Roman"/>
          <w:sz w:val="24"/>
          <w:szCs w:val="24"/>
        </w:rPr>
        <w:t xml:space="preserve"> Tło można wymalować małym kawałeczkiem gąbki namoczonym w farbie, np. zielonej lub farbą za pomocą palców.</w:t>
      </w:r>
    </w:p>
    <w:p w:rsidR="002E1E63" w:rsidRDefault="002E1E63" w:rsidP="002E1E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45658" w:rsidRPr="00145658" w:rsidRDefault="00145658" w:rsidP="002E1E63">
      <w:pPr>
        <w:spacing w:after="120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C91" w:rsidRDefault="00DD1FB7" w:rsidP="00923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końcu znajdują się dodatkowe materiały dla chętnych dzieci. </w:t>
      </w:r>
    </w:p>
    <w:p w:rsidR="00923B19" w:rsidRPr="007355C7" w:rsidRDefault="00923B19" w:rsidP="00923B19">
      <w:pPr>
        <w:pStyle w:val="Nagwek1"/>
        <w:spacing w:before="240" w:beforeAutospacing="0" w:after="120" w:afterAutospacing="0"/>
        <w:rPr>
          <w:sz w:val="24"/>
          <w:szCs w:val="24"/>
        </w:rPr>
      </w:pPr>
      <w:r w:rsidRPr="007355C7">
        <w:rPr>
          <w:sz w:val="24"/>
          <w:szCs w:val="24"/>
        </w:rPr>
        <w:t>Bajka dla dzieci o zwierzętach w gospodarstwie</w:t>
      </w:r>
    </w:p>
    <w:p w:rsidR="00923B19" w:rsidRPr="00E704E5" w:rsidRDefault="00923B19" w:rsidP="00923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www.youtube.com/watch?v=hyPhZrWjbGA</w:t>
      </w:r>
    </w:p>
    <w:p w:rsidR="00923B19" w:rsidRPr="007355C7" w:rsidRDefault="00923B19" w:rsidP="00923B19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</w:t>
      </w:r>
      <w:r w:rsidRPr="007355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iosenk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Pr="007355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dla dzieci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„</w:t>
      </w:r>
      <w:r w:rsidRPr="007355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Dziadek fajną farmę miał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”</w:t>
      </w:r>
    </w:p>
    <w:p w:rsidR="00923B19" w:rsidRPr="007355C7" w:rsidRDefault="00923B19" w:rsidP="00923B1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355C7">
        <w:rPr>
          <w:rFonts w:ascii="Times New Roman" w:hAnsi="Times New Roman" w:cs="Times New Roman"/>
          <w:sz w:val="24"/>
          <w:szCs w:val="24"/>
        </w:rPr>
        <w:t>www.youtube.com/watch?v=30nw6AtuGiQ</w:t>
      </w:r>
    </w:p>
    <w:p w:rsidR="00071C91" w:rsidRDefault="00071C91" w:rsidP="00994FE0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6E388A" w:rsidRDefault="006E388A" w:rsidP="00923B19">
      <w:pPr>
        <w:spacing w:after="120" w:line="240" w:lineRule="auto"/>
        <w:ind w:left="567" w:hanging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miłej zabawy ;)</w:t>
      </w:r>
    </w:p>
    <w:p w:rsidR="006E388A" w:rsidRDefault="006E388A" w:rsidP="00923B19">
      <w:pPr>
        <w:spacing w:after="120" w:line="240" w:lineRule="auto"/>
        <w:ind w:left="567" w:hanging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Wychowawczynie z gr. I</w:t>
      </w:r>
    </w:p>
    <w:p w:rsidR="00F014C7" w:rsidRDefault="00F014C7" w:rsidP="00994FE0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F014C7" w:rsidRDefault="00F014C7" w:rsidP="00F014C7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-612775</wp:posOffset>
            </wp:positionV>
            <wp:extent cx="1352550" cy="1350010"/>
            <wp:effectExtent l="19050" t="0" r="0" b="0"/>
            <wp:wrapTight wrapText="bothSides">
              <wp:wrapPolygon edited="0">
                <wp:start x="-304" y="0"/>
                <wp:lineTo x="-304" y="21336"/>
                <wp:lineTo x="21600" y="21336"/>
                <wp:lineTo x="21600" y="0"/>
                <wp:lineTo x="-304" y="0"/>
              </wp:wrapPolygon>
            </wp:wrapTight>
            <wp:docPr id="10" name="Obraz 12" descr="C:\Users\ANNABU~1\AppData\Local\Temp\zviratka_a_jejich_pochout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NABU~1\AppData\Local\Temp\zviratka_a_jejich_pochout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28" t="49193" r="3318" b="29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-474980</wp:posOffset>
            </wp:positionV>
            <wp:extent cx="2117725" cy="1403350"/>
            <wp:effectExtent l="19050" t="0" r="0" b="0"/>
            <wp:wrapTight wrapText="bothSides">
              <wp:wrapPolygon edited="0">
                <wp:start x="-194" y="0"/>
                <wp:lineTo x="-194" y="21405"/>
                <wp:lineTo x="21568" y="21405"/>
                <wp:lineTo x="21568" y="0"/>
                <wp:lineTo x="-194" y="0"/>
              </wp:wrapPolygon>
            </wp:wrapTight>
            <wp:docPr id="1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4C7" w:rsidRDefault="00F014C7" w:rsidP="00F014C7"/>
    <w:p w:rsidR="00F014C7" w:rsidRDefault="00F014C7" w:rsidP="00F014C7"/>
    <w:p w:rsidR="00F014C7" w:rsidRDefault="00145658" w:rsidP="00F014C7"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151765</wp:posOffset>
            </wp:positionV>
            <wp:extent cx="1224915" cy="796925"/>
            <wp:effectExtent l="19050" t="0" r="0" b="0"/>
            <wp:wrapTight wrapText="bothSides">
              <wp:wrapPolygon edited="0">
                <wp:start x="-336" y="0"/>
                <wp:lineTo x="-336" y="21170"/>
                <wp:lineTo x="21499" y="21170"/>
                <wp:lineTo x="21499" y="0"/>
                <wp:lineTo x="-336" y="0"/>
              </wp:wrapPolygon>
            </wp:wrapTight>
            <wp:docPr id="23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4C7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76200</wp:posOffset>
            </wp:positionV>
            <wp:extent cx="1277620" cy="1241425"/>
            <wp:effectExtent l="19050" t="0" r="0" b="0"/>
            <wp:wrapTight wrapText="bothSides">
              <wp:wrapPolygon edited="0">
                <wp:start x="-322" y="0"/>
                <wp:lineTo x="-322" y="21213"/>
                <wp:lineTo x="21579" y="21213"/>
                <wp:lineTo x="21579" y="0"/>
                <wp:lineTo x="-322" y="0"/>
              </wp:wrapPolygon>
            </wp:wrapTight>
            <wp:docPr id="24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4C7" w:rsidRDefault="00F014C7" w:rsidP="00F014C7"/>
    <w:p w:rsidR="00F014C7" w:rsidRDefault="00F014C7" w:rsidP="00F014C7"/>
    <w:p w:rsidR="00F014C7" w:rsidRDefault="00F014C7" w:rsidP="00F014C7"/>
    <w:p w:rsidR="00F014C7" w:rsidRDefault="00145658" w:rsidP="00F014C7"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305435</wp:posOffset>
            </wp:positionV>
            <wp:extent cx="1671320" cy="977900"/>
            <wp:effectExtent l="19050" t="0" r="5080" b="0"/>
            <wp:wrapTight wrapText="bothSides">
              <wp:wrapPolygon edited="0">
                <wp:start x="-246" y="0"/>
                <wp:lineTo x="-246" y="21039"/>
                <wp:lineTo x="21666" y="21039"/>
                <wp:lineTo x="21666" y="0"/>
                <wp:lineTo x="-246" y="0"/>
              </wp:wrapPolygon>
            </wp:wrapTight>
            <wp:docPr id="3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4C7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-1666875</wp:posOffset>
            </wp:positionH>
            <wp:positionV relativeFrom="paragraph">
              <wp:posOffset>80645</wp:posOffset>
            </wp:positionV>
            <wp:extent cx="2064385" cy="1647825"/>
            <wp:effectExtent l="19050" t="0" r="0" b="0"/>
            <wp:wrapTight wrapText="bothSides">
              <wp:wrapPolygon edited="0">
                <wp:start x="-199" y="0"/>
                <wp:lineTo x="-199" y="21475"/>
                <wp:lineTo x="21527" y="21475"/>
                <wp:lineTo x="21527" y="0"/>
                <wp:lineTo x="-199" y="0"/>
              </wp:wrapPolygon>
            </wp:wrapTight>
            <wp:docPr id="25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452" w:rsidRPr="00D95C85" w:rsidRDefault="00145658" w:rsidP="00F014C7"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1700530</wp:posOffset>
            </wp:positionV>
            <wp:extent cx="1203325" cy="1318260"/>
            <wp:effectExtent l="19050" t="0" r="0" b="0"/>
            <wp:wrapTight wrapText="bothSides">
              <wp:wrapPolygon edited="0">
                <wp:start x="-342" y="0"/>
                <wp:lineTo x="-342" y="21225"/>
                <wp:lineTo x="21543" y="21225"/>
                <wp:lineTo x="21543" y="0"/>
                <wp:lineTo x="-342" y="0"/>
              </wp:wrapPolygon>
            </wp:wrapTight>
            <wp:docPr id="29" name="Obraz 12" descr="C:\Users\ANNABU~1\AppData\Local\Temp\zviratka_a_jejich_pochout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NABU~1\AppData\Local\Temp\zviratka_a_jejich_pochout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28" t="27150" r="6413" b="5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3657600</wp:posOffset>
            </wp:positionV>
            <wp:extent cx="1352550" cy="1254125"/>
            <wp:effectExtent l="19050" t="0" r="0" b="0"/>
            <wp:wrapTight wrapText="bothSides">
              <wp:wrapPolygon edited="0">
                <wp:start x="-304" y="0"/>
                <wp:lineTo x="-304" y="21327"/>
                <wp:lineTo x="21600" y="21327"/>
                <wp:lineTo x="21600" y="0"/>
                <wp:lineTo x="-304" y="0"/>
              </wp:wrapPolygon>
            </wp:wrapTight>
            <wp:docPr id="30" name="Obraz 12" descr="C:\Users\ANNABU~1\AppData\Local\Temp\zviratka_a_jejich_pochout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NABU~1\AppData\Local\Temp\zviratka_a_jejich_pochout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28" t="74731" r="3318" b="6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4C7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-1844675</wp:posOffset>
            </wp:positionH>
            <wp:positionV relativeFrom="paragraph">
              <wp:posOffset>1603375</wp:posOffset>
            </wp:positionV>
            <wp:extent cx="1129030" cy="1190625"/>
            <wp:effectExtent l="19050" t="0" r="0" b="0"/>
            <wp:wrapTight wrapText="bothSides">
              <wp:wrapPolygon edited="0">
                <wp:start x="-364" y="0"/>
                <wp:lineTo x="-364" y="21427"/>
                <wp:lineTo x="21503" y="21427"/>
                <wp:lineTo x="21503" y="0"/>
                <wp:lineTo x="-364" y="0"/>
              </wp:wrapPolygon>
            </wp:wrapTight>
            <wp:docPr id="26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4C7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-2227580</wp:posOffset>
            </wp:positionH>
            <wp:positionV relativeFrom="paragraph">
              <wp:posOffset>3092450</wp:posOffset>
            </wp:positionV>
            <wp:extent cx="2117725" cy="2125980"/>
            <wp:effectExtent l="19050" t="0" r="0" b="0"/>
            <wp:wrapTight wrapText="bothSides">
              <wp:wrapPolygon edited="0">
                <wp:start x="-194" y="0"/>
                <wp:lineTo x="-194" y="21484"/>
                <wp:lineTo x="21568" y="21484"/>
                <wp:lineTo x="21568" y="0"/>
                <wp:lineTo x="-194" y="0"/>
              </wp:wrapPolygon>
            </wp:wrapTight>
            <wp:docPr id="27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4C7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-1898015</wp:posOffset>
            </wp:positionH>
            <wp:positionV relativeFrom="paragraph">
              <wp:posOffset>5452745</wp:posOffset>
            </wp:positionV>
            <wp:extent cx="1437005" cy="1264920"/>
            <wp:effectExtent l="19050" t="0" r="0" b="0"/>
            <wp:wrapTight wrapText="bothSides">
              <wp:wrapPolygon edited="0">
                <wp:start x="-286" y="0"/>
                <wp:lineTo x="-286" y="21145"/>
                <wp:lineTo x="21476" y="21145"/>
                <wp:lineTo x="21476" y="0"/>
                <wp:lineTo x="-286" y="0"/>
              </wp:wrapPolygon>
            </wp:wrapTight>
            <wp:docPr id="2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4C7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6610350</wp:posOffset>
            </wp:positionH>
            <wp:positionV relativeFrom="paragraph">
              <wp:posOffset>2917190</wp:posOffset>
            </wp:positionV>
            <wp:extent cx="959485" cy="1126490"/>
            <wp:effectExtent l="19050" t="0" r="0" b="0"/>
            <wp:wrapNone/>
            <wp:docPr id="33" name="Obraz 2" descr="5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4C7" w:rsidRDefault="00F014C7" w:rsidP="00994FE0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DD1FB7" w:rsidRDefault="00DD1FB7" w:rsidP="00994FE0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DD1FB7" w:rsidRDefault="00653F1B" w:rsidP="00994FE0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4474210</wp:posOffset>
            </wp:positionV>
            <wp:extent cx="1182370" cy="796925"/>
            <wp:effectExtent l="19050" t="0" r="0" b="0"/>
            <wp:wrapTight wrapText="bothSides">
              <wp:wrapPolygon edited="0">
                <wp:start x="-348" y="0"/>
                <wp:lineTo x="-348" y="21170"/>
                <wp:lineTo x="21577" y="21170"/>
                <wp:lineTo x="21577" y="0"/>
                <wp:lineTo x="-348" y="0"/>
              </wp:wrapPolygon>
            </wp:wrapTight>
            <wp:docPr id="3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9F4" w:rsidRDefault="00653F1B" w:rsidP="00653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1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63126" cy="8734926"/>
            <wp:effectExtent l="19050" t="0" r="4274" b="0"/>
            <wp:docPr id="1" name="Obraz 1" descr="Márton 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rton na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535" t="4106" r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126" cy="873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CE" w:rsidRDefault="00A377CE" w:rsidP="00653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E63" w:rsidRDefault="00653F1B" w:rsidP="006859F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F1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22714" cy="7848600"/>
            <wp:effectExtent l="19050" t="0" r="0" b="0"/>
            <wp:docPr id="2" name="Obraz 9" descr="https://mamotoja.pl/pub/gry_i_zabawy/lamiglowki/polacz_cienie_zwierz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motoja.pl/pub/gry_i_zabawy/lamiglowki/polacz_cienie_zwierzatk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491" t="1368" r="2669" b="7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714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1B" w:rsidRDefault="00653F1B" w:rsidP="00685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F1B" w:rsidRDefault="00653F1B" w:rsidP="00685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F1B" w:rsidRDefault="00653F1B" w:rsidP="00685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7CE" w:rsidRDefault="00A377CE" w:rsidP="006859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7C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82635" cy="8497614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531" t="1786" r="1670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628" cy="851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936" w:rsidRPr="00281936" w:rsidRDefault="00281936" w:rsidP="006859F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81936" w:rsidRDefault="00281936" w:rsidP="00685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7CE" w:rsidRDefault="00281936" w:rsidP="006859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03378" cy="7614745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4228" t="1198" r="3939" b="2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78" cy="761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CE" w:rsidRDefault="00A377CE" w:rsidP="00685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936" w:rsidRDefault="00281936" w:rsidP="00685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936" w:rsidRDefault="00281936" w:rsidP="00685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936" w:rsidRDefault="00281936" w:rsidP="006859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37776" cy="8245365"/>
            <wp:effectExtent l="19050" t="0" r="5824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1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776" cy="824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936" w:rsidRDefault="00281936" w:rsidP="00685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936" w:rsidRDefault="00281936" w:rsidP="00685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9F4" w:rsidRDefault="006859F4" w:rsidP="006859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Nazwij zwierzęta i ich domy. Połącz zwierzę z odpowiednim domkiem.</w:t>
      </w:r>
    </w:p>
    <w:p w:rsidR="006859F4" w:rsidRDefault="006859F4" w:rsidP="006859F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F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47164" cy="4773286"/>
            <wp:effectExtent l="19050" t="0" r="886" b="0"/>
            <wp:docPr id="3" name="Obraz 3" descr="https://www.ps4.edu.pl/fileget/347d80d5f8beb0dfda233d65b8fbc7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s4.edu.pl/fileget/347d80d5f8beb0dfda233d65b8fbc7f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168" t="1524" r="2825" b="2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164" cy="477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E63" w:rsidRDefault="002E1E63" w:rsidP="00685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E63" w:rsidRDefault="002E1E63" w:rsidP="00685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E63" w:rsidRPr="00994FE0" w:rsidRDefault="002E1E63" w:rsidP="006859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1E63" w:rsidRPr="00994FE0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5F9F"/>
    <w:multiLevelType w:val="hybridMultilevel"/>
    <w:tmpl w:val="1D409DAE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859A9"/>
    <w:multiLevelType w:val="hybridMultilevel"/>
    <w:tmpl w:val="FCB43CC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65E5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10EDB"/>
    <w:multiLevelType w:val="hybridMultilevel"/>
    <w:tmpl w:val="2FAE9E3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305ED"/>
    <w:multiLevelType w:val="hybridMultilevel"/>
    <w:tmpl w:val="CAFCDCC0"/>
    <w:lvl w:ilvl="0" w:tplc="0A4AF5A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74487"/>
    <w:multiLevelType w:val="hybridMultilevel"/>
    <w:tmpl w:val="8642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E7997"/>
    <w:multiLevelType w:val="hybridMultilevel"/>
    <w:tmpl w:val="22D0E3B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65E5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AF00B4"/>
    <w:rsid w:val="00000E74"/>
    <w:rsid w:val="00002E60"/>
    <w:rsid w:val="00016CC4"/>
    <w:rsid w:val="00071C91"/>
    <w:rsid w:val="000D1A82"/>
    <w:rsid w:val="00105D5E"/>
    <w:rsid w:val="00106FA2"/>
    <w:rsid w:val="00115DC5"/>
    <w:rsid w:val="00145658"/>
    <w:rsid w:val="0015606F"/>
    <w:rsid w:val="00180073"/>
    <w:rsid w:val="00193FF8"/>
    <w:rsid w:val="001971E4"/>
    <w:rsid w:val="001F5541"/>
    <w:rsid w:val="0023132A"/>
    <w:rsid w:val="00245C0B"/>
    <w:rsid w:val="00246883"/>
    <w:rsid w:val="00281936"/>
    <w:rsid w:val="002B1496"/>
    <w:rsid w:val="002B5D1B"/>
    <w:rsid w:val="002E1E63"/>
    <w:rsid w:val="002E35D4"/>
    <w:rsid w:val="00345FA6"/>
    <w:rsid w:val="003504C2"/>
    <w:rsid w:val="00357C64"/>
    <w:rsid w:val="00377AE2"/>
    <w:rsid w:val="0039413E"/>
    <w:rsid w:val="003E248F"/>
    <w:rsid w:val="00416F37"/>
    <w:rsid w:val="00435530"/>
    <w:rsid w:val="004A5189"/>
    <w:rsid w:val="004B59D4"/>
    <w:rsid w:val="004E0591"/>
    <w:rsid w:val="004E353C"/>
    <w:rsid w:val="004E6DB8"/>
    <w:rsid w:val="004F670C"/>
    <w:rsid w:val="005176C5"/>
    <w:rsid w:val="005242EA"/>
    <w:rsid w:val="005622F7"/>
    <w:rsid w:val="00571498"/>
    <w:rsid w:val="0058305C"/>
    <w:rsid w:val="0058659B"/>
    <w:rsid w:val="005870AF"/>
    <w:rsid w:val="00592D9B"/>
    <w:rsid w:val="005A10C4"/>
    <w:rsid w:val="005A556F"/>
    <w:rsid w:val="005B0863"/>
    <w:rsid w:val="005B2713"/>
    <w:rsid w:val="005C53BA"/>
    <w:rsid w:val="006025F5"/>
    <w:rsid w:val="00630A53"/>
    <w:rsid w:val="00646EB9"/>
    <w:rsid w:val="00653F1B"/>
    <w:rsid w:val="00682BDB"/>
    <w:rsid w:val="006859F4"/>
    <w:rsid w:val="006A23E4"/>
    <w:rsid w:val="006E388A"/>
    <w:rsid w:val="006E3B44"/>
    <w:rsid w:val="006E5649"/>
    <w:rsid w:val="006F3376"/>
    <w:rsid w:val="00722066"/>
    <w:rsid w:val="00747A25"/>
    <w:rsid w:val="00761745"/>
    <w:rsid w:val="00771D16"/>
    <w:rsid w:val="00775CAA"/>
    <w:rsid w:val="007833C4"/>
    <w:rsid w:val="00785C4B"/>
    <w:rsid w:val="00786408"/>
    <w:rsid w:val="00797526"/>
    <w:rsid w:val="007A5D68"/>
    <w:rsid w:val="007B74FF"/>
    <w:rsid w:val="007E2188"/>
    <w:rsid w:val="0081651C"/>
    <w:rsid w:val="00832FC2"/>
    <w:rsid w:val="00844EDD"/>
    <w:rsid w:val="00862783"/>
    <w:rsid w:val="008709CD"/>
    <w:rsid w:val="00894222"/>
    <w:rsid w:val="008968EC"/>
    <w:rsid w:val="008B3774"/>
    <w:rsid w:val="008C4D75"/>
    <w:rsid w:val="008D3BEA"/>
    <w:rsid w:val="008E1191"/>
    <w:rsid w:val="00923B19"/>
    <w:rsid w:val="0093694B"/>
    <w:rsid w:val="009530AA"/>
    <w:rsid w:val="00984989"/>
    <w:rsid w:val="00990425"/>
    <w:rsid w:val="00994FE0"/>
    <w:rsid w:val="009B1DB6"/>
    <w:rsid w:val="009B7EBB"/>
    <w:rsid w:val="009C40F9"/>
    <w:rsid w:val="009D4C24"/>
    <w:rsid w:val="00A1202F"/>
    <w:rsid w:val="00A21F2F"/>
    <w:rsid w:val="00A377CE"/>
    <w:rsid w:val="00A40C77"/>
    <w:rsid w:val="00A55599"/>
    <w:rsid w:val="00AA0881"/>
    <w:rsid w:val="00AB7973"/>
    <w:rsid w:val="00AF00B4"/>
    <w:rsid w:val="00B14E24"/>
    <w:rsid w:val="00B2073A"/>
    <w:rsid w:val="00B46862"/>
    <w:rsid w:val="00B47992"/>
    <w:rsid w:val="00B736BC"/>
    <w:rsid w:val="00BA3689"/>
    <w:rsid w:val="00BD2FB6"/>
    <w:rsid w:val="00BD6B98"/>
    <w:rsid w:val="00BE612E"/>
    <w:rsid w:val="00C07552"/>
    <w:rsid w:val="00C13B22"/>
    <w:rsid w:val="00C613E9"/>
    <w:rsid w:val="00C8088A"/>
    <w:rsid w:val="00CB6F1C"/>
    <w:rsid w:val="00CB7CB2"/>
    <w:rsid w:val="00CC34B1"/>
    <w:rsid w:val="00CC5F94"/>
    <w:rsid w:val="00CD0414"/>
    <w:rsid w:val="00D10608"/>
    <w:rsid w:val="00D166F7"/>
    <w:rsid w:val="00D362E5"/>
    <w:rsid w:val="00D4445B"/>
    <w:rsid w:val="00D45D19"/>
    <w:rsid w:val="00D55E4A"/>
    <w:rsid w:val="00D67CF0"/>
    <w:rsid w:val="00D67E16"/>
    <w:rsid w:val="00D75750"/>
    <w:rsid w:val="00D91C49"/>
    <w:rsid w:val="00DA05D2"/>
    <w:rsid w:val="00DA3DCF"/>
    <w:rsid w:val="00DA5471"/>
    <w:rsid w:val="00DD1FB7"/>
    <w:rsid w:val="00DF2BAD"/>
    <w:rsid w:val="00E14606"/>
    <w:rsid w:val="00E53F9F"/>
    <w:rsid w:val="00E62340"/>
    <w:rsid w:val="00E6597E"/>
    <w:rsid w:val="00E65E9B"/>
    <w:rsid w:val="00E85101"/>
    <w:rsid w:val="00EA3DEB"/>
    <w:rsid w:val="00EB7F64"/>
    <w:rsid w:val="00EC3042"/>
    <w:rsid w:val="00EE27E1"/>
    <w:rsid w:val="00EF0207"/>
    <w:rsid w:val="00F014C7"/>
    <w:rsid w:val="00F23EC7"/>
    <w:rsid w:val="00F3521C"/>
    <w:rsid w:val="00F42F37"/>
    <w:rsid w:val="00F50987"/>
    <w:rsid w:val="00F8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0B4"/>
  </w:style>
  <w:style w:type="paragraph" w:styleId="Nagwek1">
    <w:name w:val="heading 1"/>
    <w:basedOn w:val="Normalny"/>
    <w:link w:val="Nagwek1Znak"/>
    <w:uiPriority w:val="9"/>
    <w:qFormat/>
    <w:rsid w:val="00923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0B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21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65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23B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hyperlink" Target="http://www.youtube.com/watch?v=fSSRwIAQIcE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41</cp:revision>
  <dcterms:created xsi:type="dcterms:W3CDTF">2020-04-14T19:37:00Z</dcterms:created>
  <dcterms:modified xsi:type="dcterms:W3CDTF">2020-04-15T08:50:00Z</dcterms:modified>
</cp:coreProperties>
</file>