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7A" w:rsidRDefault="00FB0F7A" w:rsidP="00FB0F7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876800" cy="2324100"/>
            <wp:effectExtent l="19050" t="0" r="0" b="0"/>
            <wp:docPr id="86" name="Obraz 86" descr="C:\Users\Anna\AppData\Local\Microsoft\Windows\Temporary Internet Files\Content.Word\depositphotos_146908515-stock-illustration-farm-animals-living-o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nna\AppData\Local\Microsoft\Windows\Temporary Internet Files\Content.Word\depositphotos_146908515-stock-illustration-farm-animals-living-on-t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1A" w:rsidRPr="000B1019" w:rsidRDefault="00DB591A" w:rsidP="00FB0F7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B1019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0B1019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 w:rsidRPr="000B1019">
        <w:rPr>
          <w:rFonts w:ascii="Times New Roman" w:hAnsi="Times New Roman" w:cs="Times New Roman"/>
          <w:b/>
          <w:sz w:val="36"/>
          <w:szCs w:val="36"/>
        </w:rPr>
        <w:br/>
        <w:t>z grupy V</w:t>
      </w:r>
    </w:p>
    <w:p w:rsidR="00DB591A" w:rsidRPr="000B1019" w:rsidRDefault="00DB591A" w:rsidP="00FB0F7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91A" w:rsidRPr="000B1019" w:rsidRDefault="00DB591A" w:rsidP="00FB0F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019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B1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1019">
        <w:rPr>
          <w:rFonts w:ascii="Times New Roman" w:hAnsi="Times New Roman" w:cs="Times New Roman"/>
          <w:sz w:val="28"/>
          <w:szCs w:val="28"/>
        </w:rPr>
        <w:t>Zwierzęta na wsi i w domu</w:t>
      </w:r>
    </w:p>
    <w:p w:rsidR="00DB591A" w:rsidRDefault="00DB591A" w:rsidP="00FB0F7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wtorek: 16</w:t>
      </w:r>
      <w:r w:rsidRPr="000B1019">
        <w:rPr>
          <w:rFonts w:ascii="Times New Roman" w:eastAsia="Calibri" w:hAnsi="Times New Roman" w:cs="Times New Roman"/>
          <w:b/>
          <w:sz w:val="28"/>
          <w:szCs w:val="28"/>
        </w:rPr>
        <w:t>.06.2020r.</w:t>
      </w:r>
    </w:p>
    <w:p w:rsidR="00DB591A" w:rsidRPr="000B1019" w:rsidRDefault="00DB591A" w:rsidP="00FB0F7A">
      <w:pPr>
        <w:pStyle w:val="Nagwek4"/>
        <w:spacing w:line="360" w:lineRule="auto"/>
        <w:rPr>
          <w:b w:val="0"/>
        </w:rPr>
      </w:pPr>
      <w:r w:rsidRPr="000B1019">
        <w:rPr>
          <w:rFonts w:eastAsia="Calibri"/>
        </w:rPr>
        <w:t>Temat dnia:</w:t>
      </w:r>
      <w:r w:rsidRPr="000B1019">
        <w:rPr>
          <w:rFonts w:ascii="Calibri" w:eastAsia="Calibri" w:hAnsi="Calibri"/>
        </w:rPr>
        <w:t xml:space="preserve"> </w:t>
      </w:r>
      <w:r w:rsidRPr="000B1019">
        <w:t xml:space="preserve"> </w:t>
      </w:r>
      <w:proofErr w:type="spellStart"/>
      <w:r>
        <w:rPr>
          <w:rStyle w:val="Pogrubienie"/>
        </w:rPr>
        <w:t>Literkowa</w:t>
      </w:r>
      <w:proofErr w:type="spellEnd"/>
      <w:r>
        <w:rPr>
          <w:rStyle w:val="Pogrubienie"/>
        </w:rPr>
        <w:t xml:space="preserve"> farma.</w:t>
      </w:r>
      <w:r w:rsidRPr="000B1019">
        <w:rPr>
          <w:rStyle w:val="Pogrubienie"/>
        </w:rPr>
        <w:t xml:space="preserve"> </w:t>
      </w:r>
    </w:p>
    <w:p w:rsidR="00DB591A" w:rsidRPr="000B1019" w:rsidRDefault="00DB591A" w:rsidP="00FB0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91A" w:rsidRPr="000B1019" w:rsidRDefault="00DB591A" w:rsidP="00FB0F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019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chętnie podejmuje próby czytania krótkich zdań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prawidłowo wykonuje ćwiczenia gimnastyczne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potrafi nazwać pomieszczenia przeznaczone dla zwierząt gospodarskich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FB0F7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wiersza,</w:t>
      </w:r>
      <w:r w:rsidR="00DB591A"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odróżnia elementy świata fikcji od realnej rzeczywistości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wyjaśnia znaczenie popularnych powiedzeń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wyróżnia głoski w nagłosie nazw zwierząt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chętnie wykonuje różne formy ruchu</w:t>
      </w:r>
      <w:r w:rsidR="00FB0F7A">
        <w:rPr>
          <w:rFonts w:ascii="Times New Roman" w:hAnsi="Times New Roman" w:cs="Times New Roman"/>
          <w:sz w:val="24"/>
          <w:szCs w:val="24"/>
        </w:rPr>
        <w:t>,</w:t>
      </w:r>
      <w:r w:rsidRPr="00DB591A">
        <w:rPr>
          <w:rFonts w:ascii="Arial" w:hAnsi="Arial" w:cs="Arial"/>
          <w:sz w:val="24"/>
          <w:szCs w:val="24"/>
        </w:rPr>
        <w:t></w:t>
      </w:r>
    </w:p>
    <w:p w:rsidR="00DB591A" w:rsidRPr="00DB591A" w:rsidRDefault="00DB591A" w:rsidP="00FB0F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sz w:val="24"/>
          <w:szCs w:val="24"/>
        </w:rPr>
        <w:t>sprawnie wycina po łuku</w:t>
      </w:r>
      <w:r w:rsidRPr="00DB591A">
        <w:rPr>
          <w:rFonts w:ascii="Arial" w:hAnsi="Arial" w:cs="Arial"/>
          <w:sz w:val="24"/>
          <w:szCs w:val="24"/>
        </w:rPr>
        <w:t></w:t>
      </w:r>
      <w:r w:rsidRPr="00DB591A">
        <w:rPr>
          <w:rFonts w:ascii="Times New Roman" w:hAnsi="Times New Roman" w:cs="Times New Roman"/>
          <w:sz w:val="24"/>
          <w:szCs w:val="24"/>
        </w:rPr>
        <w:t>tworzy konstrukcję z materiałów naturalnych</w:t>
      </w:r>
      <w:r w:rsidR="00FB0F7A">
        <w:rPr>
          <w:rFonts w:ascii="Times New Roman" w:hAnsi="Times New Roman" w:cs="Times New Roman"/>
          <w:sz w:val="24"/>
          <w:szCs w:val="24"/>
        </w:rPr>
        <w:t>.</w:t>
      </w:r>
    </w:p>
    <w:p w:rsidR="00DB591A" w:rsidRPr="000B1019" w:rsidRDefault="00DB591A" w:rsidP="00FB0F7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B1019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023DDD" w:rsidRDefault="00023DDD" w:rsidP="00FB0F7A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023DDD">
        <w:t>Litery</w:t>
      </w:r>
      <w:r w:rsidRPr="00023DDD">
        <w:rPr>
          <w:b w:val="0"/>
        </w:rPr>
        <w:t xml:space="preserve"> – uzupełnianie karty, utrwalanie litery „ę”. Dziecko czyta zdanie pod obrazkiem i dorysowuje tyle gęsi, aby obrazek zgadzał się z treścią zdania. Na czerwono koloruje literę „ę” w wyrazach: „zęby”, „gęś”, „pięć”. (dziecko zainteresowane).</w:t>
      </w:r>
    </w:p>
    <w:p w:rsidR="00023DDD" w:rsidRDefault="008669FD" w:rsidP="00FB0F7A">
      <w:pPr>
        <w:pStyle w:val="Nagwek4"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023DDD">
        <w:rPr>
          <w:sz w:val="25"/>
          <w:szCs w:val="25"/>
        </w:rPr>
        <w:t>[Środki dydaktyczne: W. „Litery”, kredki]</w:t>
      </w:r>
    </w:p>
    <w:p w:rsidR="008669FD" w:rsidRPr="008669FD" w:rsidRDefault="008669FD" w:rsidP="00FB0F7A">
      <w:pPr>
        <w:pStyle w:val="Nagwek4"/>
        <w:numPr>
          <w:ilvl w:val="0"/>
          <w:numId w:val="2"/>
        </w:numPr>
        <w:spacing w:line="360" w:lineRule="auto"/>
      </w:pPr>
      <w:r w:rsidRPr="008669FD">
        <w:t>Gimnastyka poranna</w:t>
      </w:r>
    </w:p>
    <w:p w:rsidR="008669FD" w:rsidRPr="00023DDD" w:rsidRDefault="00966FF8" w:rsidP="00FB0F7A">
      <w:pPr>
        <w:pStyle w:val="Nagwek4"/>
        <w:spacing w:line="360" w:lineRule="auto"/>
        <w:rPr>
          <w:rStyle w:val="Pogrubienie"/>
          <w:b/>
          <w:bCs/>
        </w:rPr>
      </w:pPr>
      <w:hyperlink r:id="rId6" w:history="1">
        <w:r w:rsidR="008669FD" w:rsidRPr="002E61E3">
          <w:rPr>
            <w:rStyle w:val="Hipercze"/>
          </w:rPr>
          <w:t>https://www.youtube.com/watch?v=FZ3pj_ZkldQ</w:t>
        </w:r>
      </w:hyperlink>
      <w:r w:rsidR="008669FD">
        <w:rPr>
          <w:rStyle w:val="Pogrubienie"/>
          <w:b/>
          <w:bCs/>
        </w:rPr>
        <w:t xml:space="preserve"> </w:t>
      </w:r>
    </w:p>
    <w:p w:rsidR="00023DDD" w:rsidRPr="00023DDD" w:rsidRDefault="00DB591A" w:rsidP="00FB0F7A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023DDD">
        <w:rPr>
          <w:rStyle w:val="Pogrubienie"/>
          <w:b/>
          <w:bCs/>
        </w:rPr>
        <w:t>Gdzie mieszkają zwierzęta?</w:t>
      </w:r>
      <w:r w:rsidRPr="00023DDD">
        <w:rPr>
          <w:b w:val="0"/>
        </w:rPr>
        <w:t xml:space="preserve"> – pogadanka z elementem zabawy ortofonicznej</w:t>
      </w:r>
      <w:r w:rsidR="00023DDD" w:rsidRPr="00023DDD">
        <w:rPr>
          <w:b w:val="0"/>
        </w:rPr>
        <w:t xml:space="preserve"> Nauka zwierząt gospodarstwa, nazwy ich domów, odgłosy - NAUKA PRZEZ ZABAWĘ</w:t>
      </w:r>
    </w:p>
    <w:p w:rsidR="008669FD" w:rsidRPr="008A5716" w:rsidRDefault="00966FF8" w:rsidP="00FB0F7A">
      <w:pPr>
        <w:pStyle w:val="Nagwek4"/>
        <w:spacing w:line="360" w:lineRule="auto"/>
        <w:rPr>
          <w:color w:val="0070C0"/>
        </w:rPr>
      </w:pPr>
      <w:hyperlink r:id="rId7" w:history="1">
        <w:r w:rsidR="00023DDD" w:rsidRPr="008A5716">
          <w:rPr>
            <w:rStyle w:val="Hipercze"/>
          </w:rPr>
          <w:t>https://www.youtube.com/watch?v=1PD3jNhefUA&amp;feature=youtu.be</w:t>
        </w:r>
      </w:hyperlink>
    </w:p>
    <w:p w:rsidR="008669FD" w:rsidRPr="00513B99" w:rsidRDefault="008669FD" w:rsidP="00FB0F7A">
      <w:pPr>
        <w:pStyle w:val="Nagwek4"/>
        <w:numPr>
          <w:ilvl w:val="0"/>
          <w:numId w:val="2"/>
        </w:numPr>
        <w:spacing w:line="360" w:lineRule="auto"/>
      </w:pPr>
      <w:r w:rsidRPr="00513B99">
        <w:t xml:space="preserve">Zwierzęta </w:t>
      </w:r>
    </w:p>
    <w:p w:rsidR="008669FD" w:rsidRPr="008669FD" w:rsidRDefault="008669FD" w:rsidP="00FB0F7A">
      <w:pPr>
        <w:pStyle w:val="Nagwek4"/>
        <w:spacing w:line="360" w:lineRule="auto"/>
        <w:jc w:val="both"/>
        <w:rPr>
          <w:b w:val="0"/>
        </w:rPr>
      </w:pPr>
      <w:r w:rsidRPr="008669FD">
        <w:rPr>
          <w:b w:val="0"/>
        </w:rPr>
        <w:t>Opowiadamy dziecku o zwierzętach gospodarskich i ich domach. Zachęcamy dziecko do podawania nazw pomieszczeń dla zwierząt oraz naśladowania ich odgłosów.</w:t>
      </w:r>
    </w:p>
    <w:p w:rsidR="008669FD" w:rsidRPr="008669FD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8669FD">
        <w:rPr>
          <w:b w:val="0"/>
        </w:rPr>
        <w:t xml:space="preserve">Mieszkanie </w:t>
      </w:r>
      <w:r w:rsidRPr="00513B99">
        <w:rPr>
          <w:rStyle w:val="Pogrubienie"/>
          <w:b/>
          <w:bCs/>
        </w:rPr>
        <w:t>konia</w:t>
      </w:r>
      <w:r w:rsidRPr="00513B99">
        <w:rPr>
          <w:b w:val="0"/>
        </w:rPr>
        <w:t xml:space="preserve"> </w:t>
      </w:r>
      <w:r w:rsidRPr="008669FD">
        <w:rPr>
          <w:b w:val="0"/>
        </w:rPr>
        <w:t>to stajnia. Ma tam miękkie siano do jedzenia i wodę do picia.</w:t>
      </w:r>
      <w:r w:rsidRPr="008669FD">
        <w:rPr>
          <w:b w:val="0"/>
          <w:noProof/>
        </w:rPr>
        <w:drawing>
          <wp:inline distT="0" distB="0" distL="0" distR="0">
            <wp:extent cx="2543175" cy="1790700"/>
            <wp:effectExtent l="19050" t="0" r="9525" b="0"/>
            <wp:docPr id="1" name="Obraz 1" descr="beznazwy KO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nazwy KOŃ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99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513B99">
        <w:rPr>
          <w:rStyle w:val="Pogrubienie"/>
          <w:b/>
          <w:bCs/>
        </w:rPr>
        <w:t>Krowa</w:t>
      </w:r>
      <w:r w:rsidRPr="008669FD">
        <w:rPr>
          <w:rStyle w:val="Pogrubienie"/>
          <w:bCs/>
        </w:rPr>
        <w:t xml:space="preserve"> </w:t>
      </w:r>
      <w:r w:rsidRPr="008669FD">
        <w:rPr>
          <w:b w:val="0"/>
        </w:rPr>
        <w:t xml:space="preserve">mieszka w oborze. Śpi i odpoczywa na sianie. Żeby </w:t>
      </w:r>
      <w:r w:rsidR="00513B99">
        <w:rPr>
          <w:b w:val="0"/>
        </w:rPr>
        <w:t xml:space="preserve">mogła najeść się najeść świeżej trawy, </w:t>
      </w:r>
      <w:r w:rsidRPr="008669FD">
        <w:rPr>
          <w:b w:val="0"/>
        </w:rPr>
        <w:t>gospodarz prowadzi ją na pastwisko.</w:t>
      </w:r>
    </w:p>
    <w:p w:rsidR="008669FD" w:rsidRPr="008669FD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8669FD">
        <w:rPr>
          <w:b w:val="0"/>
          <w:noProof/>
        </w:rPr>
        <w:lastRenderedPageBreak/>
        <w:drawing>
          <wp:inline distT="0" distB="0" distL="0" distR="0">
            <wp:extent cx="2314575" cy="1981200"/>
            <wp:effectExtent l="19050" t="0" r="9525" b="0"/>
            <wp:docPr id="2" name="Obraz 2" descr="beznazwy KROW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nazwy KROW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FD" w:rsidRPr="008669FD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513B99">
        <w:rPr>
          <w:rStyle w:val="Pogrubienie"/>
          <w:b/>
          <w:bCs/>
        </w:rPr>
        <w:t xml:space="preserve">Świnia </w:t>
      </w:r>
      <w:r w:rsidRPr="008669FD">
        <w:rPr>
          <w:b w:val="0"/>
        </w:rPr>
        <w:t>mieszka w chlewiku, czyli niskim, murowanym domku z małym okienkiem. Jedzenie dostaje w korycie. Je wszystko i dużo. Mówi się, że jest wszystkożerna.</w:t>
      </w:r>
      <w:r w:rsidRPr="008669FD">
        <w:rPr>
          <w:b w:val="0"/>
          <w:noProof/>
        </w:rPr>
        <w:drawing>
          <wp:inline distT="0" distB="0" distL="0" distR="0">
            <wp:extent cx="2552700" cy="1790700"/>
            <wp:effectExtent l="19050" t="0" r="0" b="0"/>
            <wp:docPr id="3" name="Obraz 3" descr="beznazwy ŚWI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nazwy ŚWI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99" w:rsidRDefault="008669FD" w:rsidP="00FB0F7A">
      <w:pPr>
        <w:pStyle w:val="Nagwek4"/>
        <w:spacing w:line="360" w:lineRule="auto"/>
        <w:rPr>
          <w:b w:val="0"/>
        </w:rPr>
      </w:pPr>
      <w:r w:rsidRPr="00513B99">
        <w:rPr>
          <w:rStyle w:val="Pogrubienie"/>
          <w:b/>
          <w:bCs/>
        </w:rPr>
        <w:t>Kury, kaczki, gęsi i indyki</w:t>
      </w:r>
      <w:r w:rsidRPr="008669FD">
        <w:rPr>
          <w:b w:val="0"/>
        </w:rPr>
        <w:t xml:space="preserve"> mają swoje domki</w:t>
      </w:r>
      <w:r w:rsidRPr="008669FD">
        <w:rPr>
          <w:rStyle w:val="Pogrubienie"/>
          <w:bCs/>
        </w:rPr>
        <w:t xml:space="preserve">. </w:t>
      </w:r>
      <w:r w:rsidRPr="00513B99">
        <w:rPr>
          <w:rStyle w:val="Pogrubienie"/>
          <w:b/>
          <w:bCs/>
        </w:rPr>
        <w:t>Kury</w:t>
      </w:r>
      <w:r w:rsidRPr="008669FD">
        <w:rPr>
          <w:b w:val="0"/>
        </w:rPr>
        <w:t xml:space="preserve"> mieszkają w kurni</w:t>
      </w:r>
      <w:r w:rsidR="00513B99">
        <w:rPr>
          <w:b w:val="0"/>
        </w:rPr>
        <w:t xml:space="preserve">ku. Lubią dziobać ziarno i grzebać </w:t>
      </w:r>
      <w:r w:rsidRPr="008669FD">
        <w:rPr>
          <w:b w:val="0"/>
        </w:rPr>
        <w:t>pazurami w ziemi.</w:t>
      </w:r>
    </w:p>
    <w:p w:rsidR="008669FD" w:rsidRPr="008669FD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8669FD">
        <w:rPr>
          <w:b w:val="0"/>
          <w:noProof/>
        </w:rPr>
        <w:drawing>
          <wp:inline distT="0" distB="0" distL="0" distR="0">
            <wp:extent cx="2466975" cy="1847850"/>
            <wp:effectExtent l="19050" t="0" r="9525" b="0"/>
            <wp:docPr id="4" name="Obraz 4" descr="imagesFF0Z2AEX KUR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FF0Z2AEX KUR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99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513B99">
        <w:rPr>
          <w:rStyle w:val="Pogrubienie"/>
          <w:b/>
          <w:bCs/>
        </w:rPr>
        <w:t>Kaczki</w:t>
      </w:r>
      <w:r w:rsidRPr="008669FD">
        <w:rPr>
          <w:rStyle w:val="Pogrubienie"/>
          <w:bCs/>
        </w:rPr>
        <w:t xml:space="preserve"> </w:t>
      </w:r>
      <w:r w:rsidRPr="008669FD">
        <w:rPr>
          <w:b w:val="0"/>
        </w:rPr>
        <w:t xml:space="preserve">mieszkają w kaczniku. Lubią pływać w stawie, w czym pomaga im błona między </w:t>
      </w:r>
      <w:r w:rsidR="00513B99">
        <w:rPr>
          <w:b w:val="0"/>
        </w:rPr>
        <w:t xml:space="preserve">palcami. </w:t>
      </w:r>
      <w:r w:rsidRPr="008669FD">
        <w:rPr>
          <w:b w:val="0"/>
        </w:rPr>
        <w:t>Jedzą ziarno, otręby i ziemniaki.</w:t>
      </w:r>
    </w:p>
    <w:p w:rsidR="008669FD" w:rsidRPr="008669FD" w:rsidRDefault="008669FD" w:rsidP="00FB0F7A">
      <w:pPr>
        <w:pStyle w:val="Nagwek4"/>
        <w:spacing w:line="360" w:lineRule="auto"/>
        <w:jc w:val="center"/>
        <w:rPr>
          <w:b w:val="0"/>
        </w:rPr>
      </w:pPr>
      <w:r w:rsidRPr="008669FD">
        <w:rPr>
          <w:b w:val="0"/>
          <w:noProof/>
        </w:rPr>
        <w:lastRenderedPageBreak/>
        <w:drawing>
          <wp:inline distT="0" distB="0" distL="0" distR="0">
            <wp:extent cx="1800225" cy="2190750"/>
            <wp:effectExtent l="19050" t="0" r="9525" b="0"/>
            <wp:docPr id="5" name="Obraz 5" descr="imagesGQV4U31J KACZK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GQV4U31J KACZ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FD" w:rsidRDefault="008669FD" w:rsidP="00FB0F7A">
      <w:pPr>
        <w:pStyle w:val="Nagwek4"/>
        <w:spacing w:line="360" w:lineRule="auto"/>
        <w:rPr>
          <w:b w:val="0"/>
        </w:rPr>
      </w:pPr>
      <w:r w:rsidRPr="008669FD">
        <w:rPr>
          <w:b w:val="0"/>
        </w:rPr>
        <w:t xml:space="preserve">A jak nazywa się miejsce, w którym gospodarz trzyma swoje </w:t>
      </w:r>
      <w:r w:rsidRPr="00513B99">
        <w:rPr>
          <w:rStyle w:val="Pogrubienie"/>
          <w:b/>
          <w:bCs/>
        </w:rPr>
        <w:t>indyki i gęsi</w:t>
      </w:r>
      <w:r w:rsidRPr="008669FD">
        <w:rPr>
          <w:rStyle w:val="Pogrubienie"/>
          <w:bCs/>
        </w:rPr>
        <w:t xml:space="preserve">? </w:t>
      </w:r>
      <w:r w:rsidRPr="008669FD">
        <w:rPr>
          <w:b w:val="0"/>
        </w:rPr>
        <w:t>(indycznik i gęśnik).</w:t>
      </w:r>
    </w:p>
    <w:p w:rsidR="008669FD" w:rsidRPr="008669FD" w:rsidRDefault="008669FD" w:rsidP="00FB0F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66" name="Obraz 66" descr="images7SLAXYNP INDY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s7SLAXYNP INDY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67" name="Obraz 67" descr="imagesOLVOVK0X GĘŚ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sOLVOVK0X GĘŚ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FD" w:rsidRPr="008669FD" w:rsidRDefault="008669FD" w:rsidP="00FB0F7A">
      <w:pPr>
        <w:pStyle w:val="Nagwek4"/>
        <w:spacing w:line="360" w:lineRule="auto"/>
        <w:rPr>
          <w:b w:val="0"/>
        </w:rPr>
      </w:pPr>
      <w:r w:rsidRPr="00513B99">
        <w:rPr>
          <w:rStyle w:val="Pogrubienie"/>
          <w:b/>
          <w:bCs/>
        </w:rPr>
        <w:t>Owce</w:t>
      </w:r>
      <w:r w:rsidRPr="008669FD">
        <w:rPr>
          <w:rStyle w:val="Pogrubienie"/>
          <w:bCs/>
        </w:rPr>
        <w:t xml:space="preserve"> </w:t>
      </w:r>
      <w:r w:rsidRPr="008669FD">
        <w:rPr>
          <w:b w:val="0"/>
        </w:rPr>
        <w:t>mieszkają w owczarni, dużym murowanym domu, w którym mieści się kilkadziesiąt lub nawet kilkaset zwierząt, ale najbardziej lubią paść się na łąkach, skubać trawę i pić dużo wody.</w:t>
      </w:r>
    </w:p>
    <w:p w:rsidR="008669FD" w:rsidRPr="008669FD" w:rsidRDefault="008669FD" w:rsidP="00FB0F7A">
      <w:pPr>
        <w:pStyle w:val="Nagwek4"/>
        <w:spacing w:line="360" w:lineRule="auto"/>
        <w:rPr>
          <w:b w:val="0"/>
        </w:rPr>
      </w:pPr>
      <w:r w:rsidRPr="008669FD">
        <w:rPr>
          <w:b w:val="0"/>
        </w:rPr>
        <w:t xml:space="preserve">Mieszkaniem </w:t>
      </w:r>
      <w:r w:rsidRPr="00513B99">
        <w:rPr>
          <w:rStyle w:val="Pogrubienie"/>
          <w:b/>
          <w:bCs/>
        </w:rPr>
        <w:t>kozy</w:t>
      </w:r>
      <w:r w:rsidRPr="008669FD">
        <w:rPr>
          <w:b w:val="0"/>
        </w:rPr>
        <w:t xml:space="preserve"> jest …koziarnia. Kozy lubią skubać trawę, ale nieopatrznie mogą zjeść prawie wszystko, nawet ścierkę.</w:t>
      </w:r>
    </w:p>
    <w:p w:rsidR="008669FD" w:rsidRDefault="008669FD" w:rsidP="00FB0F7A">
      <w:pPr>
        <w:pStyle w:val="Nagwek4"/>
        <w:spacing w:line="360" w:lineRule="auto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2466975" cy="1447800"/>
            <wp:effectExtent l="19050" t="0" r="9525" b="0"/>
            <wp:docPr id="73" name="Obraz 73" descr="imagesE5YOM0TA K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sE5YOM0TA KOZ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FD" w:rsidRPr="00513B99" w:rsidRDefault="008669FD" w:rsidP="00FB0F7A">
      <w:pPr>
        <w:pStyle w:val="Nagwek4"/>
        <w:spacing w:line="360" w:lineRule="auto"/>
        <w:rPr>
          <w:b w:val="0"/>
        </w:rPr>
      </w:pPr>
      <w:r w:rsidRPr="00513B99">
        <w:rPr>
          <w:rStyle w:val="Pogrubienie"/>
          <w:b/>
          <w:bCs/>
        </w:rPr>
        <w:lastRenderedPageBreak/>
        <w:t>Króliki</w:t>
      </w:r>
      <w:r w:rsidRPr="00513B99">
        <w:rPr>
          <w:b w:val="0"/>
        </w:rPr>
        <w:t xml:space="preserve"> to małe, futrzane zwierzątka mieszkające w klatce na podwórku. Ich ulubione przysmaki to marchewki i kapusta.</w:t>
      </w:r>
    </w:p>
    <w:p w:rsidR="008669FD" w:rsidRPr="008669FD" w:rsidRDefault="00513B99" w:rsidP="00FB0F7A">
      <w:pPr>
        <w:pStyle w:val="Nagwek4"/>
        <w:spacing w:line="360" w:lineRule="auto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2466975" cy="1943100"/>
            <wp:effectExtent l="19050" t="0" r="9525" b="0"/>
            <wp:docPr id="76" name="Obraz 76" descr="images23BMCFVH KRÓ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s23BMCFVH KRÓLI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99" w:rsidRDefault="00513B99" w:rsidP="00FB0F7A">
      <w:pPr>
        <w:pStyle w:val="Nagwek4"/>
        <w:spacing w:line="360" w:lineRule="auto"/>
        <w:rPr>
          <w:b w:val="0"/>
        </w:rPr>
      </w:pPr>
      <w:r>
        <w:rPr>
          <w:rStyle w:val="Pogrubienie"/>
          <w:b/>
          <w:bCs/>
        </w:rPr>
        <w:t>Pszczoły</w:t>
      </w:r>
      <w:r>
        <w:t xml:space="preserve"> </w:t>
      </w:r>
      <w:r w:rsidRPr="00513B99">
        <w:rPr>
          <w:b w:val="0"/>
        </w:rPr>
        <w:t>mieszkają w ulu.</w:t>
      </w:r>
    </w:p>
    <w:p w:rsidR="002924A3" w:rsidRDefault="00513B99" w:rsidP="00FB0F7A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924A3">
        <w:t>Czy to jest możliwe?</w:t>
      </w:r>
      <w:r w:rsidRPr="002924A3">
        <w:rPr>
          <w:b w:val="0"/>
        </w:rPr>
        <w:t xml:space="preserve"> – zabawa dydaktyczna zainspirowana treścią wiersza Agnieszki Frączek pt. „Podróż”, wyjaśnienie różnicy między fikcją literacką a rzeczywistością. </w:t>
      </w:r>
      <w:r w:rsidR="002924A3">
        <w:rPr>
          <w:b w:val="0"/>
        </w:rPr>
        <w:t xml:space="preserve">Rodzic </w:t>
      </w:r>
      <w:r w:rsidRPr="002924A3">
        <w:rPr>
          <w:b w:val="0"/>
        </w:rPr>
        <w:t>czyta wiersz: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Podróż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Zabrał kiedyś pewien Maniek</w:t>
      </w:r>
      <w:r w:rsidR="002924A3" w:rsidRPr="002924A3">
        <w:rPr>
          <w:b w:val="0"/>
          <w:i/>
        </w:rPr>
        <w:t xml:space="preserve"> 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swoją żonę Czesię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do miasteczka pod Poznaniem,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 xml:space="preserve">które Kórnik zwie się. 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Spakowali różne graty,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waliz wzięli osiem,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zapomnieli tylko mapy,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lecz mieli to w nosie.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Bo bez mapy, jak wiadomo,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lastRenderedPageBreak/>
        <w:t>życie jest ciekawsze,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a gdy trzeba, to o pomoc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poprosi się zawsze.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Ludzie pomagali chętnie.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Choć bywało czasem,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że im jakoś dziwnie mętnie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wskazywali trasę...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Mimo wszystko po pół roku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dotarli do celu.</w:t>
      </w:r>
    </w:p>
    <w:p w:rsidR="002924A3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Przywitało ich: „</w:t>
      </w:r>
      <w:proofErr w:type="spellStart"/>
      <w:r w:rsidRPr="002924A3">
        <w:rPr>
          <w:b w:val="0"/>
          <w:i/>
        </w:rPr>
        <w:t>Ko-ko-ku</w:t>
      </w:r>
      <w:proofErr w:type="spellEnd"/>
      <w:r w:rsidRPr="002924A3">
        <w:rPr>
          <w:b w:val="0"/>
          <w:i/>
        </w:rPr>
        <w:t>!”</w:t>
      </w:r>
    </w:p>
    <w:p w:rsidR="00513B99" w:rsidRPr="002924A3" w:rsidRDefault="00513B99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kur i kurcząt wielu</w:t>
      </w:r>
    </w:p>
    <w:p w:rsidR="002924A3" w:rsidRPr="002924A3" w:rsidRDefault="002924A3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Dziwne... Pokój zamówili</w:t>
      </w:r>
    </w:p>
    <w:p w:rsidR="002924A3" w:rsidRPr="002924A3" w:rsidRDefault="002924A3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w hotelu Pod Różą,</w:t>
      </w:r>
    </w:p>
    <w:p w:rsidR="002924A3" w:rsidRPr="002924A3" w:rsidRDefault="002924A3" w:rsidP="00FB0F7A">
      <w:pPr>
        <w:pStyle w:val="Nagwek4"/>
        <w:spacing w:line="360" w:lineRule="auto"/>
        <w:rPr>
          <w:b w:val="0"/>
          <w:i/>
        </w:rPr>
      </w:pPr>
      <w:r w:rsidRPr="002924A3">
        <w:rPr>
          <w:b w:val="0"/>
          <w:i/>
        </w:rPr>
        <w:t>a na miejscu otrzymali</w:t>
      </w:r>
    </w:p>
    <w:p w:rsidR="002924A3" w:rsidRPr="002924A3" w:rsidRDefault="002924A3" w:rsidP="00FB0F7A">
      <w:pPr>
        <w:pStyle w:val="Nagwek4"/>
        <w:spacing w:line="360" w:lineRule="auto"/>
        <w:rPr>
          <w:b w:val="0"/>
          <w:i/>
          <w:sz w:val="25"/>
          <w:szCs w:val="25"/>
        </w:rPr>
      </w:pPr>
      <w:r w:rsidRPr="002924A3">
        <w:rPr>
          <w:b w:val="0"/>
          <w:i/>
        </w:rPr>
        <w:t>jedną</w:t>
      </w:r>
      <w:r w:rsidRPr="002924A3">
        <w:rPr>
          <w:b w:val="0"/>
          <w:i/>
          <w:sz w:val="25"/>
          <w:szCs w:val="25"/>
        </w:rPr>
        <w:t xml:space="preserve"> grzędę kurzą.</w:t>
      </w:r>
    </w:p>
    <w:p w:rsidR="002924A3" w:rsidRPr="002924A3" w:rsidRDefault="002924A3" w:rsidP="00FB0F7A">
      <w:pPr>
        <w:pStyle w:val="Nagwek4"/>
        <w:spacing w:line="360" w:lineRule="auto"/>
        <w:rPr>
          <w:b w:val="0"/>
          <w:i/>
          <w:sz w:val="25"/>
          <w:szCs w:val="25"/>
        </w:rPr>
      </w:pPr>
      <w:r w:rsidRPr="002924A3">
        <w:rPr>
          <w:b w:val="0"/>
          <w:i/>
          <w:sz w:val="25"/>
          <w:szCs w:val="25"/>
        </w:rPr>
        <w:t>Jedną grzędę? A to psikus!</w:t>
      </w:r>
    </w:p>
    <w:p w:rsidR="002924A3" w:rsidRDefault="002924A3" w:rsidP="00FB0F7A">
      <w:pPr>
        <w:pStyle w:val="Nagwek4"/>
        <w:spacing w:line="360" w:lineRule="auto"/>
        <w:rPr>
          <w:b w:val="0"/>
          <w:i/>
          <w:sz w:val="25"/>
          <w:szCs w:val="25"/>
        </w:rPr>
      </w:pPr>
      <w:r w:rsidRPr="002924A3">
        <w:rPr>
          <w:b w:val="0"/>
          <w:i/>
          <w:sz w:val="25"/>
          <w:szCs w:val="25"/>
        </w:rPr>
        <w:t>Pod Poznaniem? Tak, w kurniku...</w:t>
      </w:r>
    </w:p>
    <w:p w:rsidR="002924A3" w:rsidRPr="002924A3" w:rsidRDefault="002924A3" w:rsidP="00FB0F7A">
      <w:pPr>
        <w:pStyle w:val="Nagwek4"/>
        <w:spacing w:line="360" w:lineRule="auto"/>
        <w:rPr>
          <w:b w:val="0"/>
        </w:rPr>
      </w:pPr>
      <w:r w:rsidRPr="002924A3">
        <w:rPr>
          <w:b w:val="0"/>
          <w:sz w:val="25"/>
          <w:szCs w:val="25"/>
        </w:rPr>
        <w:t>Następnie rodzic zadaje pytania sprawdzające rozumienie jego treści</w:t>
      </w:r>
    </w:p>
    <w:p w:rsidR="008669FD" w:rsidRPr="008669FD" w:rsidRDefault="00513B99" w:rsidP="00FB0F7A">
      <w:pPr>
        <w:pStyle w:val="Nagwek4"/>
        <w:spacing w:line="360" w:lineRule="auto"/>
        <w:rPr>
          <w:b w:val="0"/>
        </w:rPr>
      </w:pPr>
      <w:r>
        <w:rPr>
          <w:sz w:val="23"/>
          <w:szCs w:val="23"/>
        </w:rPr>
        <w:t>[Źródło: Agnieszka Frączek, „Podróż” [w:] „Jedna literka a zmiana wielka”, Wydawnictwo Literatura, Łódź 2015]</w:t>
      </w:r>
    </w:p>
    <w:p w:rsidR="00FB0F7A" w:rsidRPr="00FB0F7A" w:rsidRDefault="00FB0F7A" w:rsidP="00FB0F7A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FB0F7A">
        <w:rPr>
          <w:rStyle w:val="Pogrubienie"/>
          <w:b/>
          <w:bCs/>
        </w:rPr>
        <w:lastRenderedPageBreak/>
        <w:t>Jak kura pazurem</w:t>
      </w:r>
      <w:r w:rsidRPr="00FB0F7A">
        <w:rPr>
          <w:b w:val="0"/>
        </w:rPr>
        <w:t xml:space="preserve"> – wyjaśnienie znaczenia popularnego powiedzenia zawierających słowo ,,kura’.</w:t>
      </w:r>
    </w:p>
    <w:p w:rsidR="00FB0F7A" w:rsidRPr="00FB0F7A" w:rsidRDefault="00FB0F7A" w:rsidP="00FB0F7A">
      <w:pPr>
        <w:pStyle w:val="Nagwek4"/>
        <w:spacing w:line="360" w:lineRule="auto"/>
        <w:rPr>
          <w:b w:val="0"/>
        </w:rPr>
      </w:pPr>
      <w:r w:rsidRPr="00FB0F7A">
        <w:rPr>
          <w:b w:val="0"/>
        </w:rPr>
        <w:t>Prosimy, aby dziecko wyjaśniło popularne powiedzenie. Jeżeli dziecka ma problem wyjaśniamy znaczenie powiedzenia.</w:t>
      </w:r>
    </w:p>
    <w:p w:rsidR="00FB0F7A" w:rsidRPr="00FB0F7A" w:rsidRDefault="00FB0F7A" w:rsidP="00FB0F7A">
      <w:pPr>
        <w:pStyle w:val="Nagwek4"/>
        <w:spacing w:line="360" w:lineRule="auto"/>
        <w:rPr>
          <w:b w:val="0"/>
        </w:rPr>
      </w:pPr>
      <w:r w:rsidRPr="00FB0F7A">
        <w:rPr>
          <w:rStyle w:val="Uwydatnienie"/>
          <w:b w:val="0"/>
        </w:rPr>
        <w:t>,,Pisać jak kura pazurem”</w:t>
      </w:r>
      <w:r w:rsidRPr="00FB0F7A">
        <w:rPr>
          <w:b w:val="0"/>
        </w:rPr>
        <w:t xml:space="preserve"> – pisać brzydko i niewyraźnie.</w:t>
      </w:r>
    </w:p>
    <w:p w:rsidR="00FB0F7A" w:rsidRPr="00FB0F7A" w:rsidRDefault="00FB0F7A" w:rsidP="00FB0F7A">
      <w:pPr>
        <w:pStyle w:val="Nagwek4"/>
        <w:spacing w:line="360" w:lineRule="auto"/>
        <w:rPr>
          <w:b w:val="0"/>
        </w:rPr>
      </w:pPr>
      <w:r w:rsidRPr="00FB0F7A">
        <w:rPr>
          <w:rStyle w:val="Uwydatnienie"/>
          <w:b w:val="0"/>
        </w:rPr>
        <w:t>,,Kura znosząca złote jajka”</w:t>
      </w:r>
      <w:r w:rsidRPr="00FB0F7A">
        <w:rPr>
          <w:b w:val="0"/>
        </w:rPr>
        <w:t xml:space="preserve"> – coś co przynosi szybki, łatwy i duży zysk; na czym można się wzbogacić.</w:t>
      </w:r>
    </w:p>
    <w:p w:rsidR="00FB0F7A" w:rsidRDefault="00FB0F7A" w:rsidP="00FB0F7A">
      <w:pPr>
        <w:pStyle w:val="Nagwek4"/>
        <w:spacing w:line="360" w:lineRule="auto"/>
        <w:rPr>
          <w:b w:val="0"/>
        </w:rPr>
      </w:pPr>
      <w:r w:rsidRPr="00FB0F7A">
        <w:rPr>
          <w:rStyle w:val="Uwydatnienie"/>
          <w:b w:val="0"/>
        </w:rPr>
        <w:t>,,Chodzić spać z kurami”</w:t>
      </w:r>
      <w:r w:rsidRPr="00FB0F7A">
        <w:rPr>
          <w:b w:val="0"/>
        </w:rPr>
        <w:t xml:space="preserve"> – chodzić spać p wczesnej porze.</w:t>
      </w:r>
    </w:p>
    <w:p w:rsidR="004B49BA" w:rsidRDefault="004B49BA" w:rsidP="006575DE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924A3">
        <w:t xml:space="preserve">Zwierzę na literę... – </w:t>
      </w:r>
      <w:r w:rsidRPr="002924A3">
        <w:rPr>
          <w:b w:val="0"/>
        </w:rPr>
        <w:t>ćwiczenia słuchu fonematycznego, wyróżnianie głosek w nagłosie nazw zwierząt, wykonanie zadań w „Kartach pracy”</w:t>
      </w:r>
      <w:r>
        <w:rPr>
          <w:b w:val="0"/>
        </w:rPr>
        <w:t>.</w:t>
      </w:r>
    </w:p>
    <w:p w:rsidR="004B49BA" w:rsidRPr="004B49BA" w:rsidRDefault="004B49BA" w:rsidP="00FB0F7A">
      <w:pPr>
        <w:pStyle w:val="Nagwek4"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[Środki dydaktyczne: KP4 s. 68–69, obrazki ze zwierzętami, kredki]</w:t>
      </w:r>
    </w:p>
    <w:p w:rsidR="00FB0F7A" w:rsidRPr="00FB0F7A" w:rsidRDefault="00FB0F7A" w:rsidP="004B49BA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FB0F7A">
        <w:rPr>
          <w:rStyle w:val="Pogrubienie"/>
          <w:b/>
          <w:bCs/>
        </w:rPr>
        <w:t>Budujemy zagrodę</w:t>
      </w:r>
      <w:r w:rsidRPr="00FB0F7A">
        <w:rPr>
          <w:b w:val="0"/>
        </w:rPr>
        <w:t xml:space="preserve"> – zabawa konstrukcyjna.</w:t>
      </w:r>
    </w:p>
    <w:p w:rsidR="00FB0F7A" w:rsidRPr="00FB0F7A" w:rsidRDefault="00FB0F7A" w:rsidP="00FB0F7A">
      <w:pPr>
        <w:pStyle w:val="Nagwek4"/>
        <w:spacing w:line="360" w:lineRule="auto"/>
        <w:jc w:val="both"/>
        <w:rPr>
          <w:b w:val="0"/>
        </w:rPr>
      </w:pPr>
      <w:r w:rsidRPr="00FB0F7A">
        <w:rPr>
          <w:b w:val="0"/>
        </w:rPr>
        <w:t>Z klocków</w:t>
      </w:r>
      <w:r>
        <w:rPr>
          <w:b w:val="0"/>
        </w:rPr>
        <w:t xml:space="preserve"> i innych materiałów</w:t>
      </w:r>
      <w:r w:rsidRPr="00FB0F7A">
        <w:rPr>
          <w:b w:val="0"/>
        </w:rPr>
        <w:t xml:space="preserve"> dostępnych w domu lub innych zabawek dziecko buduje własne gospodarstwo. Jeżeli ma zwierzątka możne je wykorzystać. Życzę wspaniałej zabawy w farmera.</w:t>
      </w:r>
    </w:p>
    <w:p w:rsidR="00FB0F7A" w:rsidRDefault="00FB0F7A" w:rsidP="00FB0F7A">
      <w:pPr>
        <w:pStyle w:val="Nagwek4"/>
        <w:spacing w:line="360" w:lineRule="auto"/>
        <w:jc w:val="center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4540016" cy="2623692"/>
            <wp:effectExtent l="19050" t="0" r="0" b="0"/>
            <wp:docPr id="79" name="Obraz 79" descr="images1F2Y8RJE ZWIERZETA GOSPORA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s1F2Y8RJE ZWIERZETA GOSPORARSKI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12" cy="262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9BA">
        <w:rPr>
          <w:sz w:val="25"/>
          <w:szCs w:val="25"/>
        </w:rPr>
        <w:t>\</w:t>
      </w:r>
    </w:p>
    <w:p w:rsidR="00D84E9A" w:rsidRPr="00FB0F7A" w:rsidRDefault="002924A3" w:rsidP="004B49BA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2924A3">
        <w:lastRenderedPageBreak/>
        <w:t>Zestaw ćwiczeń gimnastycznych</w:t>
      </w:r>
      <w:r w:rsidR="00FB0F7A">
        <w:t xml:space="preserve"> </w:t>
      </w:r>
      <w:r w:rsidR="00D84E9A" w:rsidRPr="00FB0F7A">
        <w:t xml:space="preserve">– </w:t>
      </w:r>
      <w:r w:rsidR="00D84E9A" w:rsidRPr="00FB0F7A">
        <w:rPr>
          <w:b w:val="0"/>
        </w:rPr>
        <w:t>ćwiczenia gimnastyczne z piłką, wzmacniające mięśnie grzbietu, klatki piersiowej i brzucha.</w:t>
      </w:r>
    </w:p>
    <w:p w:rsidR="00D84E9A" w:rsidRPr="00A23B2A" w:rsidRDefault="00D84E9A" w:rsidP="00FB0F7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2A">
        <w:rPr>
          <w:rFonts w:ascii="Times New Roman" w:hAnsi="Times New Roman" w:cs="Times New Roman"/>
          <w:sz w:val="24"/>
          <w:szCs w:val="24"/>
        </w:rPr>
        <w:t>W staniu: Rozkrok – skłon tułowia w przód i toczenie piłki po podłodze z ręki do ręki oraz wokół stopy lewej i prawej, kreśląc ósemkę. W parach – stanie w rozkroku tyłem do siebie i podawanie piłki do współćwiczącego dołem między nogami lub górą nad głową. (Należy zmieniać kierunek podawania).</w:t>
      </w:r>
    </w:p>
    <w:p w:rsidR="00D84E9A" w:rsidRPr="00A23B2A" w:rsidRDefault="00D84E9A" w:rsidP="00FB0F7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2A">
        <w:rPr>
          <w:rFonts w:ascii="Times New Roman" w:hAnsi="Times New Roman" w:cs="Times New Roman"/>
          <w:sz w:val="24"/>
          <w:szCs w:val="24"/>
        </w:rPr>
        <w:t>W siadzie: Podrzucanie piłki stopami i łapanie jej oburącz. Toczenie piłki prawą stopą do lewej (kolana rozchylone).W siadzie rozkrocznym – skrętoskłon do prawej stopy i dotknięcie jej piłką trzymaną oburącz.</w:t>
      </w:r>
    </w:p>
    <w:p w:rsidR="00D84E9A" w:rsidRPr="00A23B2A" w:rsidRDefault="00D84E9A" w:rsidP="00FB0F7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2A">
        <w:rPr>
          <w:rFonts w:ascii="Times New Roman" w:hAnsi="Times New Roman" w:cs="Times New Roman"/>
          <w:sz w:val="24"/>
          <w:szCs w:val="24"/>
        </w:rPr>
        <w:t>W leżeniu przodem: Toczenie piłki od prawej do lewej ręki z równoczesnym skłonem tułowia w tył. W parach – toczenie piłki oburącz do partnera (odległość 2 – 3 m).</w:t>
      </w:r>
    </w:p>
    <w:p w:rsidR="00D84E9A" w:rsidRPr="00A23B2A" w:rsidRDefault="00D84E9A" w:rsidP="00FB0F7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2A">
        <w:rPr>
          <w:rFonts w:ascii="Times New Roman" w:hAnsi="Times New Roman" w:cs="Times New Roman"/>
          <w:sz w:val="24"/>
          <w:szCs w:val="24"/>
        </w:rPr>
        <w:t xml:space="preserve"> W leżeniu tyłem: Wyrzucenie piłki do przodu i złapanie w siadzie. Przyciąganie piłki włożonej między kolana do klatki piersiowej.</w:t>
      </w:r>
    </w:p>
    <w:p w:rsidR="002924A3" w:rsidRDefault="00FB0F7A" w:rsidP="00FB0F7A">
      <w:pPr>
        <w:pStyle w:val="Nagwek4"/>
        <w:spacing w:line="360" w:lineRule="auto"/>
        <w:rPr>
          <w:color w:val="FF0000"/>
        </w:rPr>
      </w:pPr>
      <w:r w:rsidRPr="00FB0F7A">
        <w:rPr>
          <w:color w:val="FF0000"/>
        </w:rPr>
        <w:t>Dodatkowe materiały:</w:t>
      </w:r>
    </w:p>
    <w:p w:rsidR="00FB0F7A" w:rsidRPr="00FB0F7A" w:rsidRDefault="00FB0F7A" w:rsidP="00FB0F7A">
      <w:pPr>
        <w:pStyle w:val="Nagwek4"/>
        <w:spacing w:line="360" w:lineRule="auto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314950" cy="4381500"/>
            <wp:effectExtent l="19050" t="0" r="0" b="0"/>
            <wp:docPr id="83" name="Obraz 83" descr="C:\Users\Anna\AppData\Local\Microsoft\Windows\Temporary Internet Files\Content.Word\00ee7db62b622cb00a098a9c97b1c0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nna\AppData\Local\Microsoft\Windows\Temporary Internet Files\Content.Word\00ee7db62b622cb00a098a9c97b1c0e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7A" w:rsidRPr="002924A3" w:rsidRDefault="00FB0F7A" w:rsidP="00FB0F7A">
      <w:pPr>
        <w:pStyle w:val="Nagwek4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760720" cy="7488936"/>
            <wp:effectExtent l="19050" t="0" r="0" b="0"/>
            <wp:docPr id="82" name="Obraz 82" descr="C:\Users\Anna\Desktop\polacz-numer-kolorow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nna\Desktop\polacz-numer-kolorowanka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F8" w:rsidRDefault="001419F8" w:rsidP="00FB0F7A">
      <w:pPr>
        <w:spacing w:line="360" w:lineRule="auto"/>
      </w:pPr>
    </w:p>
    <w:sectPr w:rsidR="001419F8" w:rsidSect="0014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892"/>
    <w:multiLevelType w:val="hybridMultilevel"/>
    <w:tmpl w:val="096A86A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5359"/>
    <w:multiLevelType w:val="hybridMultilevel"/>
    <w:tmpl w:val="4A6A3C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A916E66"/>
    <w:multiLevelType w:val="hybridMultilevel"/>
    <w:tmpl w:val="3D263B04"/>
    <w:lvl w:ilvl="0" w:tplc="753614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F21"/>
    <w:multiLevelType w:val="hybridMultilevel"/>
    <w:tmpl w:val="8D1E38E0"/>
    <w:lvl w:ilvl="0" w:tplc="753614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84F7E"/>
    <w:multiLevelType w:val="hybridMultilevel"/>
    <w:tmpl w:val="9A10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10CA4"/>
    <w:multiLevelType w:val="hybridMultilevel"/>
    <w:tmpl w:val="284653A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91A"/>
    <w:rsid w:val="00023DDD"/>
    <w:rsid w:val="00037770"/>
    <w:rsid w:val="001419F8"/>
    <w:rsid w:val="002924A3"/>
    <w:rsid w:val="004B49BA"/>
    <w:rsid w:val="00513B99"/>
    <w:rsid w:val="006575DE"/>
    <w:rsid w:val="0079464F"/>
    <w:rsid w:val="008669FD"/>
    <w:rsid w:val="008A5716"/>
    <w:rsid w:val="00966FF8"/>
    <w:rsid w:val="00D84E9A"/>
    <w:rsid w:val="00DB591A"/>
    <w:rsid w:val="00FB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1A"/>
  </w:style>
  <w:style w:type="paragraph" w:styleId="Nagwek1">
    <w:name w:val="heading 1"/>
    <w:basedOn w:val="Normalny"/>
    <w:next w:val="Normalny"/>
    <w:link w:val="Nagwek1Znak"/>
    <w:uiPriority w:val="9"/>
    <w:qFormat/>
    <w:rsid w:val="00023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DB5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B59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91A"/>
    <w:rPr>
      <w:b/>
      <w:bCs/>
    </w:rPr>
  </w:style>
  <w:style w:type="paragraph" w:styleId="Akapitzlist">
    <w:name w:val="List Paragraph"/>
    <w:basedOn w:val="Normalny"/>
    <w:uiPriority w:val="34"/>
    <w:qFormat/>
    <w:rsid w:val="00DB59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23D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F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B0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przedszkolalubliniec.pl/wp-content/uploads/2020/06/beznazwy-KO&#323;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1.przedszkolalubliniec.pl/wp-content/uploads/2020/06/images7SLAXYNP-INDYK.jpg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1PD3jNhefUA&amp;feature=youtu.be" TargetMode="External"/><Relationship Id="rId12" Type="http://schemas.openxmlformats.org/officeDocument/2006/relationships/hyperlink" Target="http://1.przedszkolalubliniec.pl/wp-content/uploads/2020/06/beznazwy-&#346;WINA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1.przedszkolalubliniec.pl/wp-content/uploads/2020/06/imagesGQV4U31J-KACZKA.jpg" TargetMode="External"/><Relationship Id="rId20" Type="http://schemas.openxmlformats.org/officeDocument/2006/relationships/hyperlink" Target="http://1.przedszkolalubliniec.pl/wp-content/uploads/2020/06/imagesOLVOVK0X-G&#280;&#346;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1.przedszkolalubliniec.pl/wp-content/uploads/2020/06/beznazwy-KROWA.pn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1.przedszkolalubliniec.pl/wp-content/uploads/2020/06/imagesFF0Z2AEX-KURA.jp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2020-06-12T17:28:00Z</dcterms:created>
  <dcterms:modified xsi:type="dcterms:W3CDTF">2020-06-13T16:39:00Z</dcterms:modified>
</cp:coreProperties>
</file>