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C" w:rsidRDefault="001D1CDC" w:rsidP="001D1C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działań i aktywności w domu dla dzieci  trzyletnich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15.06.2020 Poniedziałek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Piękna nasza polska cała  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C16F72" w:rsidP="001D1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 : Drogi i b</w:t>
      </w:r>
      <w:r w:rsidR="001D1CDC">
        <w:rPr>
          <w:rFonts w:ascii="Times New Roman" w:hAnsi="Times New Roman" w:cs="Times New Roman"/>
          <w:b/>
          <w:sz w:val="24"/>
          <w:szCs w:val="24"/>
        </w:rPr>
        <w:t>ezdroża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ogólną sprawność ruchową,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odpowiednio reaguje na sygnały podawane przez nauczyciela,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doskonali wchodzenie w rolę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znajomość zasad ruchu drogowego,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uwagą i zainteresowaniem słucha utworu wierszowanego,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zadane przez nauczyciela,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znajomość zasad ruchu drogowego,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potrafi odpowiednio zareagować w przypadku nagabywania go przez obcą osobę,</w:t>
      </w:r>
    </w:p>
    <w:p w:rsidR="001D1CDC" w:rsidRDefault="001D1CDC" w:rsidP="001D1C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spostrzegawczość i umiejętność skupienia uwagi,</w:t>
      </w:r>
    </w:p>
    <w:p w:rsidR="001D1CDC" w:rsidRDefault="001D1CDC" w:rsidP="001D1CD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1.„Gąski, gąski do domu!” – zabawa ruchowa z elementami naśladowania.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grupy dzieci wybierz jedno lub dwoje i przekaż im, że oto zostały wilkami. Ich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zadaniem jest pokazywać kły, warczeć i łapać pozostałe dzieci – gąski.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Twoim zadaniem jest moderowanie dialogu: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Gąski, gąski do domu.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Gąski chórem: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Boimy się.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Czego?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Gąski chórem: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Wilka złego.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gdzie on jest?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Gąski chórem: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górami, za lasami.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gąski, gąski do domu.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ostatnich słowach dzieci biegną w Twoim kierunku, a zadaniem wilka (wilków)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złapanie jak największej liczby gąsek.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1„Samochody”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zabawa ruchowa doskonaląca znajomość zasad ruchu drogowego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zmieniają się w samochody. Ty – kierująca ruchem, masz do dyspozycji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trzy chorągiewki (lub obręcze) w kolorach: żółtym, zielonym i czerwonym. Kiedy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podniesiesz zieloną chorągiewkę, dzieci ruszają w drogę, wydając dźwięki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charakterystyczne dla pędzących samochodów. Kiedy podniesiesz żółtą chorągiewkę,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zwalniają, przygotowują się do zatrzymania „pojazdów”. Kiedy podniesiesz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czerwoną chorągiewkę, dzieci zatrzymują się.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4„Zwierzęta na wycieczce” – słuchanie wiersza z serii „Bezpieczne bajki i wierszyki”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 zoo dziś dzień uroczysty,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wycieczkę idą wszyscy.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Jest żyrafa, są dwa słonie,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małpki dwie i cztery konie.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Idzie gruby hipopotam,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stąpa ciężko, chlapie błotem.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 oburza się Pan zebra: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Czemu Pan o innych nie dba?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Nagle zgrzyt i huk świst,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chodniku słychać pisk.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Mały bocian z żółwiem małym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przez ulicę przebiec chciały.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Jak to można? – krzyczą słonie,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Przecież światło jest czerwone!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Żółw się schował pod swój domek: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I co z tego, że czerwone?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Zaskrzeczała więc papuga,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Gdy czerwone oczkiem mruga,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musisz stać i czekać moment,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żeby przejść na drugą stronę.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Potem zmiana – możesz iść,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zielone jest jak liść.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Przez ulicę przechodź raźnie,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ociągaj się! Odważnie!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Rozmowa z dziećmi na temat wiersza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Jakie zwierzęta poszły na wycieczkę? 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 się wydarzyło podczas przechodzenia przez jezdnię? 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 zrobili żółw i bocian? 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poradziła im papuga?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5.„Drogi i bezdroża” – rozmowa dydaktyczna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Przypomnij maluchom wszystkie zasady, którymi należy kierować się na drodze.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Możesz również wspomnieć, co zrobić w sytuacji, gdy ktoś obcy proponuje im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przejażdżkę lub chce zabrać na lody. Muszą zapamiętać, że w żadnym wypadku nie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można ufać obcemu, który chce je gdzieś zabrać bez wiedzy rodziców.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6.„Czerwony, niebieski, zielony” – zabawa tropiąca w ogrodzie.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Zanim pójdziesz z dziećmi do ogrodu , udaj się tam sama i pochowaj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wśród zieleni kolorowe woreczki gimnastyczne: czerwone, zielone i niebieskie.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 wyjdź razem z dziećmi i powiedz im, że dzisiejszego dnia zabawicie się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poszukiwaczy skarbów – dzieci będą poszukiwaczami, a w roli skarbów wystąpią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woreczki gimnastyczne ukryte w trudnodostępnych miejscach. Na początek przedszkolaki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powinny się skupić na wyszukaniu woreczków w czerwonym, doskonale widocznym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kolorze. Następnie powinny odnaleźć niebieskie. Na koniec wyznacz dzieciom arcytrudne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 – odszukanie zielonych, zlewających się z otoczeniem. Ostatnie zadanie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będzie wymagało od poszukiwaczy skupienia, uwagi i koncentracji, ale satysfakcja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odnalezienia „skarbu” – ogromna.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7.Dzieci i światła” – wspólna nauka piosenki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 dzieci piosenki:</w:t>
      </w:r>
      <w:r>
        <w:t xml:space="preserve">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https://www.youtube.com/watch?v=WfMWPqPFYfM</w:t>
        </w:r>
      </w:hyperlink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ulicach auta pędzą w różne strony.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Uważajcie dzieci na światło czerwone.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Razem z mamą muszę stanąć,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światło jest czerwone.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na drugą przejdę stronę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 świetle zielonym.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 hamują z piskiem auta rozpędzone.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na dzieci mruga światełko zielone.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Razem z mamą muszę stanąć,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światło jest czerwone.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na drugą przejdę stronę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 świetle zielonym.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Auta mkną po jezdni, chodnik jest dla dzieci.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Patrzcie, jakie światło przed wami się świeci.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Razem z mamą muszę stanąć,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światło jest czerwone.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na drugą przejdę stronę</w:t>
      </w: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 świetle zielonym.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8.„Plastelinowe figury”</w:t>
      </w:r>
      <w:r>
        <w:rPr>
          <w:rFonts w:ascii="Times New Roman" w:hAnsi="Times New Roman" w:cs="Times New Roman"/>
          <w:sz w:val="24"/>
          <w:szCs w:val="24"/>
        </w:rPr>
        <w:t xml:space="preserve"> – zabawa manipulacyjna rozwijająca wyobraźnię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przestrzenną, doskonaląca znajomość figur geometrycznych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siedzą przy stolikach. Zwróć uwagę na ich prawidłowa postawę. Maluchy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starają się siedzieć prosto, nie garbić się. Obie ręce spoczywają na stoliku. A tam…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stolikach rozłóż plastelinę lub inną kolorową masę plastyczną. Ileż kolorów!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maluchów jest ulepienie z plasteliny figury, której nazwę usłyszą od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Ciebie. Ulepcie kilka plastelinowych figur, a następnie poproś dzieciaki, by połączyły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ze sobą, tak by tworzyły formę przestrzenną. Wyjaśnij, co to znaczy.</w:t>
      </w:r>
    </w:p>
    <w:p w:rsidR="001D1CDC" w:rsidRDefault="001D1CDC" w:rsidP="001D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sam koniec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połaczcie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wszystkie rzeźby (tak, tak, to najprawdziwsze rzeźby!),</w:t>
      </w: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tworzyły jedną dużą. Będzie wynikiem całej pracy.</w:t>
      </w:r>
    </w:p>
    <w:p w:rsidR="001D1CDC" w:rsidRDefault="001D1CDC" w:rsidP="001D1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Śpiewające Brzdące - Jesteśmy dziećmi - Piosenki dla dzieci</w:t>
      </w:r>
    </w:p>
    <w:p w:rsidR="001D1CDC" w:rsidRDefault="006B5C55" w:rsidP="001D1CDC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D1CDC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https://www.youtube.com/watch?v=7K3_mSb1zRQ</w:t>
        </w:r>
      </w:hyperlink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1D1CDC" w:rsidRDefault="001D1CDC" w:rsidP="001D1CDC">
      <w:pPr>
        <w:rPr>
          <w:rFonts w:ascii="Times New Roman" w:hAnsi="Times New Roman" w:cs="Times New Roman"/>
          <w:b/>
          <w:sz w:val="24"/>
          <w:szCs w:val="24"/>
        </w:rPr>
      </w:pPr>
    </w:p>
    <w:p w:rsidR="00696B53" w:rsidRDefault="00696B53"/>
    <w:p w:rsidR="00696B53" w:rsidRDefault="00696B53">
      <w:r>
        <w:rPr>
          <w:noProof/>
        </w:rPr>
        <w:lastRenderedPageBreak/>
        <w:drawing>
          <wp:inline distT="0" distB="0" distL="0" distR="0">
            <wp:extent cx="6343650" cy="7820025"/>
            <wp:effectExtent l="19050" t="0" r="0" b="0"/>
            <wp:docPr id="1" name="Obraz 1" descr="C:\Users\Irena\AppData\Local\Tem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96" cy="781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E" w:rsidRDefault="003C318E"/>
    <w:p w:rsidR="003C318E" w:rsidRDefault="003C318E"/>
    <w:p w:rsidR="003C318E" w:rsidRDefault="003C318E"/>
    <w:p w:rsidR="003C318E" w:rsidRDefault="003C318E">
      <w:r>
        <w:rPr>
          <w:noProof/>
        </w:rPr>
        <w:lastRenderedPageBreak/>
        <w:drawing>
          <wp:inline distT="0" distB="0" distL="0" distR="0">
            <wp:extent cx="5438775" cy="7439025"/>
            <wp:effectExtent l="19050" t="0" r="9525" b="0"/>
            <wp:docPr id="5" name="Obraz 1" descr="C:\Users\Irena\AppData\Local\Tem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8E" w:rsidRDefault="003C318E"/>
    <w:p w:rsidR="003C318E" w:rsidRPr="003C318E" w:rsidRDefault="003C318E" w:rsidP="003C318E">
      <w:pPr>
        <w:jc w:val="center"/>
        <w:rPr>
          <w:b/>
        </w:rPr>
      </w:pPr>
    </w:p>
    <w:p w:rsidR="003C318E" w:rsidRDefault="003C318E" w:rsidP="003C318E">
      <w:pPr>
        <w:jc w:val="center"/>
        <w:rPr>
          <w:b/>
        </w:rPr>
      </w:pPr>
      <w:r w:rsidRPr="003C318E">
        <w:rPr>
          <w:b/>
        </w:rPr>
        <w:t>Połącz w pary takie same buty</w:t>
      </w:r>
    </w:p>
    <w:p w:rsidR="00134E19" w:rsidRDefault="00134E19" w:rsidP="003C318E">
      <w:pPr>
        <w:jc w:val="center"/>
        <w:rPr>
          <w:b/>
        </w:rPr>
      </w:pPr>
    </w:p>
    <w:p w:rsidR="00134E19" w:rsidRPr="003C318E" w:rsidRDefault="00134E19" w:rsidP="003C318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62625" cy="8372475"/>
            <wp:effectExtent l="19050" t="0" r="9525" b="0"/>
            <wp:docPr id="8" name="Obraz 2" descr="C:\Users\Irena\AppData\Local\Temp\w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Temp\ww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E19" w:rsidRPr="003C318E" w:rsidSect="005A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4A"/>
    <w:multiLevelType w:val="hybridMultilevel"/>
    <w:tmpl w:val="B088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1CDC"/>
    <w:rsid w:val="00134E19"/>
    <w:rsid w:val="00136384"/>
    <w:rsid w:val="001D1CDC"/>
    <w:rsid w:val="002401B8"/>
    <w:rsid w:val="003C318E"/>
    <w:rsid w:val="00563A06"/>
    <w:rsid w:val="005A131E"/>
    <w:rsid w:val="00696B53"/>
    <w:rsid w:val="006B5C55"/>
    <w:rsid w:val="007D444E"/>
    <w:rsid w:val="00A82C9B"/>
    <w:rsid w:val="00C16F72"/>
    <w:rsid w:val="00C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C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K3_mSb1zR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fMWPqPFY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1E3-2554-40D8-AA8D-E5E67EF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Anna</cp:lastModifiedBy>
  <cp:revision>13</cp:revision>
  <dcterms:created xsi:type="dcterms:W3CDTF">2020-06-10T19:12:00Z</dcterms:created>
  <dcterms:modified xsi:type="dcterms:W3CDTF">2020-06-13T17:01:00Z</dcterms:modified>
</cp:coreProperties>
</file>