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DF" w:rsidRPr="00547408" w:rsidRDefault="003627DF" w:rsidP="00362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54740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Zabawa dydaktyczna  - „ Łączka krokusów”</w:t>
      </w:r>
    </w:p>
    <w:p w:rsidR="00771EE1" w:rsidRDefault="00771EE1" w:rsidP="00771EE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50963" w:rsidRPr="00435CA6" w:rsidRDefault="00022EF8" w:rsidP="00435CA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84A4E">
        <w:rPr>
          <w:noProof/>
          <w:lang w:eastAsia="pl-PL"/>
        </w:rPr>
        <w:drawing>
          <wp:inline distT="0" distB="0" distL="0" distR="0" wp14:anchorId="57B69CBF" wp14:editId="13A8211C">
            <wp:extent cx="1171194" cy="1616679"/>
            <wp:effectExtent l="0" t="0" r="0" b="0"/>
            <wp:docPr id="1" name="Obraz 1" descr="Krokus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us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2" cy="16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</w:t>
      </w:r>
      <w:r w:rsidR="00AB01A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</w:t>
      </w:r>
      <w:bookmarkStart w:id="0" w:name="_GoBack"/>
      <w:r w:rsidR="00B937FD">
        <w:rPr>
          <w:noProof/>
          <w:lang w:eastAsia="pl-PL"/>
        </w:rPr>
        <w:drawing>
          <wp:inline distT="0" distB="0" distL="0" distR="0" wp14:anchorId="203FC2AB" wp14:editId="491BE127">
            <wp:extent cx="2657475" cy="1730681"/>
            <wp:effectExtent l="0" t="0" r="0" b="0"/>
            <wp:docPr id="3" name="Obraz 3" descr="Znalezione obrazy dla zapytania: łączka kroku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łączka krokus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18" cy="17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963" w:rsidRPr="00771EE1" w:rsidRDefault="00050963" w:rsidP="00771EE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Rodzic pyta dziecko, czy wie, jak nazywa się kwi</w:t>
      </w:r>
      <w:r w:rsidR="00771EE1">
        <w:rPr>
          <w:rFonts w:ascii="Times New Roman" w:hAnsi="Times New Roman" w:cs="Times New Roman"/>
          <w:noProof/>
          <w:sz w:val="28"/>
          <w:szCs w:val="28"/>
          <w:lang w:eastAsia="pl-PL"/>
        </w:rPr>
        <w:t>at przedstawiony na obrazku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Następnie zachęca je do </w:t>
      </w:r>
      <w:r w:rsidR="00771EE1"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opisania jego wyglądu, po czym 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przekazuje ciekawostki na temat krokusów.</w:t>
      </w:r>
    </w:p>
    <w:p w:rsidR="00050963" w:rsidRDefault="00050963" w:rsidP="00771EE1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Odmiana krokusa (szafran spiski) rosnącego w górach </w:t>
      </w:r>
      <w:r w:rsidR="00771EE1"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jest pod ochroną i nie wolno go </w:t>
      </w:r>
      <w:r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zrywać. Inne ga</w:t>
      </w:r>
      <w:r w:rsidR="00771EE1"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tunki krokusów można uprawiać w </w:t>
      </w:r>
      <w:r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ogródkach. Najczęściej spotyka się krokusy</w:t>
      </w:r>
      <w:r w:rsidR="00771EE1"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</w:t>
      </w:r>
      <w:r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o płatk</w:t>
      </w:r>
      <w:r w:rsidR="00AB01AB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ach fioletowych, żółtych </w:t>
      </w:r>
      <w:r w:rsidRPr="00771EE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i białych.</w:t>
      </w:r>
    </w:p>
    <w:p w:rsidR="00435CA6" w:rsidRPr="00771EE1" w:rsidRDefault="00435CA6" w:rsidP="00771EE1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2990850" cy="2332864"/>
            <wp:effectExtent l="0" t="0" r="0" b="0"/>
            <wp:docPr id="10" name="Obraz 10" descr="Znalezione obrazy dla zapytania: etapy wzrostu  kroku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tapy wzrostu  krokusó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06" b="11806"/>
                    <a:stretch/>
                  </pic:blipFill>
                  <pic:spPr bwMode="auto">
                    <a:xfrm>
                      <a:off x="0" y="0"/>
                      <a:ext cx="2994214" cy="233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DF" w:rsidRPr="00771EE1" w:rsidRDefault="003627DF" w:rsidP="003627DF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Dziecko koloruj</w:t>
      </w:r>
      <w:r w:rsidR="00771EE1"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e kolejne etapy wzrostu krokusa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/</w:t>
      </w:r>
      <w:r w:rsidR="00435CA6">
        <w:rPr>
          <w:rFonts w:ascii="Times New Roman" w:hAnsi="Times New Roman" w:cs="Times New Roman"/>
          <w:noProof/>
          <w:sz w:val="28"/>
          <w:szCs w:val="28"/>
          <w:lang w:eastAsia="pl-PL"/>
        </w:rPr>
        <w:t>według rys. wyżej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/</w:t>
      </w:r>
      <w:r w:rsidR="00771EE1"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,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następnie rysuje kropki pod cebulkami, zaznaczając każdy etap wzrostu / pod pierwszą cebulką jedna kropka, pod drugą dwie kropki, itd./. Potem rozcina obrazek na 5 części </w:t>
      </w:r>
      <w:r w:rsidR="00050963"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liniami pionowymi </w:t>
      </w:r>
      <w:r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– każdą cebulkę osobno /dzieciom młodszym mogą pomóc rodzice /. </w:t>
      </w:r>
      <w:r w:rsidR="00050963" w:rsidRPr="00771EE1">
        <w:rPr>
          <w:rFonts w:ascii="Times New Roman" w:hAnsi="Times New Roman" w:cs="Times New Roman"/>
          <w:noProof/>
          <w:sz w:val="28"/>
          <w:szCs w:val="28"/>
          <w:lang w:eastAsia="pl-PL"/>
        </w:rPr>
        <w:t>Rodzic miesza przygotowane w ten sposób puzlle, a dziecko próbuje samo ułożyć je we właściwej kolejności.</w:t>
      </w:r>
    </w:p>
    <w:p w:rsidR="00D902D9" w:rsidRPr="003627DF" w:rsidRDefault="00D902D9" w:rsidP="00771EE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71129" w:rsidRDefault="00471129">
      <w:pPr>
        <w:rPr>
          <w:noProof/>
          <w:lang w:eastAsia="pl-PL"/>
        </w:rPr>
      </w:pPr>
    </w:p>
    <w:p w:rsidR="003627DF" w:rsidRDefault="00771EE1">
      <w:r>
        <w:rPr>
          <w:noProof/>
          <w:lang w:eastAsia="pl-PL"/>
        </w:rPr>
        <w:lastRenderedPageBreak/>
        <w:drawing>
          <wp:inline distT="0" distB="0" distL="0" distR="0">
            <wp:extent cx="6489357" cy="470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01" cy="472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129" w:rsidRDefault="00471129" w:rsidP="00471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408">
        <w:rPr>
          <w:rFonts w:ascii="Times New Roman" w:hAnsi="Times New Roman" w:cs="Times New Roman"/>
          <w:b/>
          <w:sz w:val="28"/>
          <w:szCs w:val="28"/>
        </w:rPr>
        <w:t>Gąsienica w wiosennych kolorach</w:t>
      </w:r>
      <w:r>
        <w:rPr>
          <w:rFonts w:ascii="Times New Roman" w:hAnsi="Times New Roman" w:cs="Times New Roman"/>
          <w:sz w:val="28"/>
          <w:szCs w:val="28"/>
        </w:rPr>
        <w:t xml:space="preserve"> – zabawa plastyczna. </w:t>
      </w:r>
    </w:p>
    <w:p w:rsidR="00471129" w:rsidRPr="00A51083" w:rsidRDefault="00A51083" w:rsidP="00A510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1083">
        <w:rPr>
          <w:rFonts w:ascii="Times New Roman" w:hAnsi="Times New Roman" w:cs="Times New Roman"/>
          <w:sz w:val="24"/>
          <w:szCs w:val="24"/>
        </w:rPr>
        <w:t>Na podstawie obrazka rodzic krótko opowiada dziecku jak gąsienica zmienia się w kolorowego motyla.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9" w:rsidRDefault="00471129">
      <w:r>
        <w:rPr>
          <w:noProof/>
          <w:lang w:eastAsia="pl-PL"/>
        </w:rPr>
        <w:drawing>
          <wp:inline distT="0" distB="0" distL="0" distR="0">
            <wp:extent cx="3409950" cy="2661239"/>
            <wp:effectExtent l="0" t="0" r="0" b="0"/>
            <wp:docPr id="13" name="Obraz 13" descr="Znalezione obrazy dla zapytania: od gąsienicy do motyl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d gąsienicy do motyl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5" r="1586" b="8136"/>
                    <a:stretch/>
                  </pic:blipFill>
                  <pic:spPr bwMode="auto">
                    <a:xfrm>
                      <a:off x="0" y="0"/>
                      <a:ext cx="3458756" cy="26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083" w:rsidRPr="00A51083" w:rsidRDefault="00A51083" w:rsidP="00A510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 dziecku wykonanie gąsienicy. Dziecko koloruje / np. farbami / wybranymi barwami koła i głowę gąsienicy / poniżej/, następnie wycina je i skleja. Potem mocuje gąsienicy nóżki z plasteliny i może postawić ją obok doniczki z cebulką. </w:t>
      </w:r>
      <w:r w:rsidR="005474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083" w:rsidRDefault="00A51083"/>
    <w:p w:rsidR="00A51083" w:rsidRDefault="00A51083">
      <w:r>
        <w:rPr>
          <w:noProof/>
          <w:lang w:eastAsia="pl-PL"/>
        </w:rPr>
        <w:lastRenderedPageBreak/>
        <w:drawing>
          <wp:inline distT="0" distB="0" distL="0" distR="0">
            <wp:extent cx="5581650" cy="757939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91" cy="758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408" w:rsidRDefault="00547408"/>
    <w:p w:rsidR="00547408" w:rsidRDefault="00547408"/>
    <w:p w:rsidR="00547408" w:rsidRDefault="00547408"/>
    <w:p w:rsidR="00547408" w:rsidRDefault="00547408"/>
    <w:sectPr w:rsidR="00547408" w:rsidSect="00771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F47"/>
    <w:multiLevelType w:val="hybridMultilevel"/>
    <w:tmpl w:val="2336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C9C"/>
    <w:multiLevelType w:val="hybridMultilevel"/>
    <w:tmpl w:val="96BA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7DF"/>
    <w:rsid w:val="00022EF8"/>
    <w:rsid w:val="00050963"/>
    <w:rsid w:val="000A164A"/>
    <w:rsid w:val="002247D7"/>
    <w:rsid w:val="003627DF"/>
    <w:rsid w:val="00435CA6"/>
    <w:rsid w:val="00471129"/>
    <w:rsid w:val="00547408"/>
    <w:rsid w:val="00771EE1"/>
    <w:rsid w:val="00A51083"/>
    <w:rsid w:val="00AB01AB"/>
    <w:rsid w:val="00B937FD"/>
    <w:rsid w:val="00C272CC"/>
    <w:rsid w:val="00D902D9"/>
    <w:rsid w:val="00E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7</cp:revision>
  <dcterms:created xsi:type="dcterms:W3CDTF">2020-03-26T06:54:00Z</dcterms:created>
  <dcterms:modified xsi:type="dcterms:W3CDTF">2020-03-26T07:17:00Z</dcterms:modified>
</cp:coreProperties>
</file>