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BA7" w:rsidRDefault="006C7563" w:rsidP="003571BE">
      <w:pPr>
        <w:rPr>
          <w:rFonts w:ascii="Times New Roman" w:hAnsi="Times New Roman" w:cs="Times New Roman"/>
          <w:sz w:val="28"/>
          <w:szCs w:val="28"/>
        </w:rPr>
      </w:pPr>
      <w:r>
        <w:rPr>
          <w:rFonts w:ascii="Times New Roman" w:hAnsi="Times New Roman" w:cs="Times New Roman"/>
          <w:sz w:val="28"/>
          <w:szCs w:val="28"/>
        </w:rPr>
        <w:t>20.05.2020</w:t>
      </w:r>
    </w:p>
    <w:p w:rsidR="006C7563" w:rsidRDefault="006C7563" w:rsidP="003571BE">
      <w:pPr>
        <w:rPr>
          <w:rFonts w:ascii="Times New Roman" w:hAnsi="Times New Roman" w:cs="Times New Roman"/>
          <w:sz w:val="28"/>
          <w:szCs w:val="28"/>
        </w:rPr>
      </w:pPr>
      <w:r>
        <w:rPr>
          <w:rFonts w:ascii="Times New Roman" w:hAnsi="Times New Roman" w:cs="Times New Roman"/>
          <w:sz w:val="28"/>
          <w:szCs w:val="28"/>
        </w:rPr>
        <w:t xml:space="preserve">Witam </w:t>
      </w:r>
      <w:r w:rsidR="00494BA7">
        <w:rPr>
          <w:rFonts w:ascii="Times New Roman" w:hAnsi="Times New Roman" w:cs="Times New Roman"/>
          <w:sz w:val="28"/>
          <w:szCs w:val="28"/>
        </w:rPr>
        <w:t xml:space="preserve">słonecznie w środę                </w:t>
      </w:r>
      <w:r w:rsidR="00494BA7">
        <w:rPr>
          <w:noProof/>
          <w:lang w:eastAsia="pl-PL"/>
        </w:rPr>
        <w:drawing>
          <wp:inline distT="0" distB="0" distL="0" distR="0">
            <wp:extent cx="1171575" cy="1124712"/>
            <wp:effectExtent l="0" t="0" r="0" b="0"/>
            <wp:docPr id="51" name="Obraz 51" descr="SŁONECZKO&quot; – PRZEDSZKOLE NR 13 &quot;SŁONECZKO&quot; W KON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ŁONECZKO&quot; – PRZEDSZKOLE NR 13 &quot;SŁONECZKO&quot; W KONINIE"/>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148" cy="1124302"/>
                    </a:xfrm>
                    <a:prstGeom prst="rect">
                      <a:avLst/>
                    </a:prstGeom>
                    <a:noFill/>
                    <a:ln>
                      <a:noFill/>
                    </a:ln>
                  </pic:spPr>
                </pic:pic>
              </a:graphicData>
            </a:graphic>
          </wp:inline>
        </w:drawing>
      </w:r>
    </w:p>
    <w:p w:rsidR="003571BE" w:rsidRPr="00494BA7" w:rsidRDefault="003571BE" w:rsidP="003571BE">
      <w:pPr>
        <w:rPr>
          <w:rFonts w:ascii="Times New Roman" w:hAnsi="Times New Roman" w:cs="Times New Roman"/>
          <w:b/>
          <w:sz w:val="28"/>
          <w:szCs w:val="28"/>
        </w:rPr>
      </w:pPr>
      <w:r w:rsidRPr="006C7563">
        <w:rPr>
          <w:rFonts w:ascii="Times New Roman" w:hAnsi="Times New Roman" w:cs="Times New Roman"/>
          <w:sz w:val="28"/>
          <w:szCs w:val="28"/>
        </w:rPr>
        <w:t xml:space="preserve">Temat dnia: </w:t>
      </w:r>
      <w:r w:rsidRPr="00494BA7">
        <w:rPr>
          <w:rFonts w:ascii="Times New Roman" w:hAnsi="Times New Roman" w:cs="Times New Roman"/>
          <w:b/>
          <w:sz w:val="28"/>
          <w:szCs w:val="28"/>
        </w:rPr>
        <w:t>Mieszkańcy łąki</w:t>
      </w:r>
    </w:p>
    <w:p w:rsidR="006C7563" w:rsidRDefault="003571BE" w:rsidP="006C7563">
      <w:pPr>
        <w:pStyle w:val="Akapitzlist"/>
        <w:numPr>
          <w:ilvl w:val="0"/>
          <w:numId w:val="3"/>
        </w:numPr>
        <w:rPr>
          <w:rFonts w:ascii="Times New Roman" w:hAnsi="Times New Roman" w:cs="Times New Roman"/>
          <w:sz w:val="28"/>
          <w:szCs w:val="28"/>
        </w:rPr>
      </w:pPr>
      <w:r w:rsidRPr="006C7563">
        <w:rPr>
          <w:rFonts w:ascii="Times New Roman" w:hAnsi="Times New Roman" w:cs="Times New Roman"/>
          <w:sz w:val="28"/>
          <w:szCs w:val="28"/>
        </w:rPr>
        <w:t xml:space="preserve">Wycinanie kół z kolorowych kartek. </w:t>
      </w:r>
      <w:r w:rsidRPr="00DF1D7F">
        <w:rPr>
          <w:rFonts w:ascii="Times New Roman" w:hAnsi="Times New Roman" w:cs="Times New Roman"/>
          <w:b/>
          <w:i/>
          <w:sz w:val="28"/>
          <w:szCs w:val="28"/>
        </w:rPr>
        <w:t>T</w:t>
      </w:r>
      <w:r w:rsidR="006C7563" w:rsidRPr="00DF1D7F">
        <w:rPr>
          <w:rFonts w:ascii="Times New Roman" w:hAnsi="Times New Roman" w:cs="Times New Roman"/>
          <w:b/>
          <w:i/>
          <w:sz w:val="28"/>
          <w:szCs w:val="28"/>
        </w:rPr>
        <w:t>worzenie kompozycji kwiatowych</w:t>
      </w:r>
      <w:r w:rsidR="006C7563">
        <w:rPr>
          <w:rFonts w:ascii="Times New Roman" w:hAnsi="Times New Roman" w:cs="Times New Roman"/>
          <w:sz w:val="28"/>
          <w:szCs w:val="28"/>
        </w:rPr>
        <w:t>.</w:t>
      </w:r>
    </w:p>
    <w:p w:rsidR="003571BE" w:rsidRPr="006C7563" w:rsidRDefault="003571BE" w:rsidP="00DF1D7F">
      <w:pPr>
        <w:rPr>
          <w:rFonts w:ascii="Times New Roman" w:hAnsi="Times New Roman" w:cs="Times New Roman"/>
          <w:sz w:val="28"/>
          <w:szCs w:val="28"/>
        </w:rPr>
      </w:pPr>
      <w:r w:rsidRPr="006C7563">
        <w:rPr>
          <w:rFonts w:ascii="Times New Roman" w:hAnsi="Times New Roman" w:cs="Times New Roman"/>
          <w:sz w:val="28"/>
          <w:szCs w:val="28"/>
        </w:rPr>
        <w:t>Potrzebne: biała kartka, kartki w różnych kolorach, nożyczki, ołówek, szablony kół</w:t>
      </w:r>
      <w:r w:rsidR="006C7563" w:rsidRPr="006C7563">
        <w:rPr>
          <w:rFonts w:ascii="Times New Roman" w:hAnsi="Times New Roman" w:cs="Times New Roman"/>
          <w:sz w:val="28"/>
          <w:szCs w:val="28"/>
        </w:rPr>
        <w:t xml:space="preserve"> 9 lub przedmioty w kształcie koła)</w:t>
      </w:r>
      <w:r w:rsidRPr="006C7563">
        <w:rPr>
          <w:rFonts w:ascii="Times New Roman" w:hAnsi="Times New Roman" w:cs="Times New Roman"/>
          <w:sz w:val="28"/>
          <w:szCs w:val="28"/>
        </w:rPr>
        <w:t xml:space="preserve">. Dziecko odrysowuje na kolorowych kartkach koła, a następnie wycina je. Układa z kolorowych kół na białej kartce dowolne </w:t>
      </w:r>
      <w:r w:rsidRPr="00DF1D7F">
        <w:rPr>
          <w:rFonts w:ascii="Times New Roman" w:hAnsi="Times New Roman" w:cs="Times New Roman"/>
          <w:sz w:val="28"/>
          <w:szCs w:val="28"/>
        </w:rPr>
        <w:t>kompozycje kwiatowe</w:t>
      </w:r>
      <w:r w:rsidRPr="006C7563">
        <w:rPr>
          <w:rFonts w:ascii="Times New Roman" w:hAnsi="Times New Roman" w:cs="Times New Roman"/>
          <w:b/>
          <w:i/>
          <w:sz w:val="28"/>
          <w:szCs w:val="28"/>
        </w:rPr>
        <w:t>.</w:t>
      </w:r>
    </w:p>
    <w:p w:rsidR="00DF1D7F" w:rsidRDefault="006C7563" w:rsidP="006C7563">
      <w:pPr>
        <w:pStyle w:val="Akapitzlist"/>
        <w:numPr>
          <w:ilvl w:val="0"/>
          <w:numId w:val="3"/>
        </w:numPr>
        <w:autoSpaceDE w:val="0"/>
        <w:autoSpaceDN w:val="0"/>
        <w:adjustRightInd w:val="0"/>
        <w:spacing w:after="0" w:line="240" w:lineRule="auto"/>
        <w:rPr>
          <w:rFonts w:ascii="Times New Roman" w:hAnsi="Times New Roman" w:cs="Times New Roman"/>
          <w:color w:val="000000"/>
          <w:sz w:val="28"/>
          <w:szCs w:val="28"/>
        </w:rPr>
      </w:pPr>
      <w:r w:rsidRPr="00DF1D7F">
        <w:rPr>
          <w:rFonts w:ascii="Times New Roman" w:hAnsi="Times New Roman" w:cs="Times New Roman"/>
          <w:b/>
          <w:i/>
          <w:color w:val="000000"/>
          <w:sz w:val="28"/>
          <w:szCs w:val="28"/>
        </w:rPr>
        <w:t>Odnajdywanie ukrytych w pokoju  sylwet owadów</w:t>
      </w:r>
      <w:r w:rsidRPr="006C7563">
        <w:rPr>
          <w:rFonts w:ascii="Times New Roman" w:hAnsi="Times New Roman" w:cs="Times New Roman"/>
          <w:color w:val="000000"/>
          <w:sz w:val="28"/>
          <w:szCs w:val="28"/>
        </w:rPr>
        <w:t xml:space="preserve"> – mieszkańców łąki.</w:t>
      </w:r>
    </w:p>
    <w:p w:rsidR="006C7563" w:rsidRPr="00DF1D7F" w:rsidRDefault="006C7563" w:rsidP="00DF1D7F">
      <w:pPr>
        <w:autoSpaceDE w:val="0"/>
        <w:autoSpaceDN w:val="0"/>
        <w:adjustRightInd w:val="0"/>
        <w:spacing w:after="0" w:line="240" w:lineRule="auto"/>
        <w:rPr>
          <w:rFonts w:ascii="Times New Roman" w:hAnsi="Times New Roman" w:cs="Times New Roman"/>
          <w:color w:val="000000"/>
          <w:sz w:val="28"/>
          <w:szCs w:val="28"/>
        </w:rPr>
      </w:pPr>
      <w:r w:rsidRPr="00DF1D7F">
        <w:rPr>
          <w:rFonts w:ascii="Times New Roman" w:hAnsi="Times New Roman" w:cs="Times New Roman"/>
          <w:sz w:val="28"/>
          <w:szCs w:val="28"/>
        </w:rPr>
        <w:t>Zdjęcia: motyla, pszczoły, biedronki, mrówki, konika polnego – umieszczone poniżej.</w:t>
      </w:r>
      <w:r w:rsidRPr="00DF1D7F">
        <w:rPr>
          <w:rFonts w:ascii="Times New Roman" w:hAnsi="Times New Roman" w:cs="Times New Roman"/>
          <w:color w:val="000000"/>
          <w:sz w:val="28"/>
          <w:szCs w:val="28"/>
        </w:rPr>
        <w:t xml:space="preserve"> Dzieci odnajdują zdjęcia, podają nazwy owadów, dzieląc je rytmicznie (na sylaby).</w:t>
      </w:r>
    </w:p>
    <w:p w:rsidR="006C7563" w:rsidRPr="006C7563" w:rsidRDefault="006C7563" w:rsidP="006C7563">
      <w:pPr>
        <w:autoSpaceDE w:val="0"/>
        <w:autoSpaceDN w:val="0"/>
        <w:adjustRightInd w:val="0"/>
        <w:spacing w:after="0" w:line="240" w:lineRule="auto"/>
        <w:rPr>
          <w:rFonts w:ascii="Times New Roman" w:hAnsi="Times New Roman" w:cs="Times New Roman"/>
          <w:sz w:val="28"/>
          <w:szCs w:val="28"/>
        </w:rPr>
      </w:pPr>
    </w:p>
    <w:p w:rsidR="006C7563" w:rsidRDefault="006C7563" w:rsidP="003571BE">
      <w:pPr>
        <w:rPr>
          <w:noProof/>
          <w:lang w:eastAsia="pl-PL"/>
        </w:rPr>
      </w:pPr>
      <w:r>
        <w:rPr>
          <w:noProof/>
          <w:lang w:eastAsia="pl-PL"/>
        </w:rPr>
        <w:drawing>
          <wp:inline distT="0" distB="0" distL="0" distR="0">
            <wp:extent cx="1447800" cy="901700"/>
            <wp:effectExtent l="0" t="0" r="0" b="0"/>
            <wp:docPr id="9" name="Obraz 10" descr="Motyl, Owad, Rusałka Pawik, Czerwony"/>
            <wp:cNvGraphicFramePr/>
            <a:graphic xmlns:a="http://schemas.openxmlformats.org/drawingml/2006/main">
              <a:graphicData uri="http://schemas.openxmlformats.org/drawingml/2006/picture">
                <pic:pic xmlns:pic="http://schemas.openxmlformats.org/drawingml/2006/picture">
                  <pic:nvPicPr>
                    <pic:cNvPr id="9" name="Obraz 10" descr="Motyl, Owad, Rusałka Pawik, Czerwony"/>
                    <pic:cNvPicPr/>
                  </pic:nvPicPr>
                  <pic:blipFill>
                    <a:blip r:embed="rId6" cstate="print"/>
                    <a:srcRect/>
                    <a:stretch>
                      <a:fillRect/>
                    </a:stretch>
                  </pic:blipFill>
                  <pic:spPr bwMode="auto">
                    <a:xfrm>
                      <a:off x="0" y="0"/>
                      <a:ext cx="1447800" cy="901700"/>
                    </a:xfrm>
                    <a:prstGeom prst="rect">
                      <a:avLst/>
                    </a:prstGeom>
                    <a:noFill/>
                    <a:ln w="9525">
                      <a:noFill/>
                      <a:miter lim="800000"/>
                      <a:headEnd/>
                      <a:tailEnd/>
                    </a:ln>
                  </pic:spPr>
                </pic:pic>
              </a:graphicData>
            </a:graphic>
          </wp:inline>
        </w:drawing>
      </w:r>
      <w:r>
        <w:rPr>
          <w:noProof/>
          <w:lang w:eastAsia="pl-PL"/>
        </w:rPr>
        <w:drawing>
          <wp:inline distT="0" distB="0" distL="0" distR="0">
            <wp:extent cx="1571625" cy="904614"/>
            <wp:effectExtent l="0" t="0" r="0" b="0"/>
            <wp:docPr id="6" name="Obraz 4" descr="Polacy wierzą w mity dotyczące pszczół i twierdzące, że masowo ..."/>
            <wp:cNvGraphicFramePr/>
            <a:graphic xmlns:a="http://schemas.openxmlformats.org/drawingml/2006/main">
              <a:graphicData uri="http://schemas.openxmlformats.org/drawingml/2006/picture">
                <pic:pic xmlns:pic="http://schemas.openxmlformats.org/drawingml/2006/picture">
                  <pic:nvPicPr>
                    <pic:cNvPr id="5" name="Obraz 4" descr="Polacy wierzą w mity dotyczące pszczół i twierdzące, że masowo ..."/>
                    <pic:cNvPicPr/>
                  </pic:nvPicPr>
                  <pic:blipFill>
                    <a:blip r:embed="rId7" cstate="print"/>
                    <a:srcRect/>
                    <a:stretch>
                      <a:fillRect/>
                    </a:stretch>
                  </pic:blipFill>
                  <pic:spPr bwMode="auto">
                    <a:xfrm>
                      <a:off x="0" y="0"/>
                      <a:ext cx="1570577" cy="904011"/>
                    </a:xfrm>
                    <a:prstGeom prst="rect">
                      <a:avLst/>
                    </a:prstGeom>
                    <a:noFill/>
                    <a:ln w="9525">
                      <a:noFill/>
                      <a:miter lim="800000"/>
                      <a:headEnd/>
                      <a:tailEnd/>
                    </a:ln>
                  </pic:spPr>
                </pic:pic>
              </a:graphicData>
            </a:graphic>
          </wp:inline>
        </w:drawing>
      </w:r>
      <w:r>
        <w:rPr>
          <w:noProof/>
          <w:lang w:eastAsia="pl-PL"/>
        </w:rPr>
        <w:drawing>
          <wp:inline distT="0" distB="0" distL="0" distR="0">
            <wp:extent cx="1200150" cy="89731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7560" cy="895381"/>
                    </a:xfrm>
                    <a:prstGeom prst="rect">
                      <a:avLst/>
                    </a:prstGeom>
                    <a:noFill/>
                  </pic:spPr>
                </pic:pic>
              </a:graphicData>
            </a:graphic>
          </wp:inline>
        </w:drawing>
      </w:r>
    </w:p>
    <w:p w:rsidR="00DF1D7F" w:rsidRDefault="006C7563" w:rsidP="003571BE">
      <w:pPr>
        <w:rPr>
          <w:rFonts w:ascii="Times New Roman" w:hAnsi="Times New Roman" w:cs="Times New Roman"/>
          <w:sz w:val="28"/>
          <w:szCs w:val="28"/>
        </w:rPr>
      </w:pPr>
      <w:r w:rsidRPr="00DF1D7F">
        <w:rPr>
          <w:rFonts w:ascii="Times New Roman" w:hAnsi="Times New Roman" w:cs="Times New Roman"/>
          <w:noProof/>
          <w:sz w:val="28"/>
          <w:szCs w:val="28"/>
          <w:lang w:eastAsia="pl-PL"/>
        </w:rPr>
        <w:drawing>
          <wp:inline distT="0" distB="0" distL="0" distR="0">
            <wp:extent cx="1400175" cy="781050"/>
            <wp:effectExtent l="0" t="0" r="9525" b="0"/>
            <wp:docPr id="7" name="Obraz 7" descr="Mrówki nawigują dzięki Słońcu i pamięci | Nauka w Polsce"/>
            <wp:cNvGraphicFramePr/>
            <a:graphic xmlns:a="http://schemas.openxmlformats.org/drawingml/2006/main">
              <a:graphicData uri="http://schemas.openxmlformats.org/drawingml/2006/picture">
                <pic:pic xmlns:pic="http://schemas.openxmlformats.org/drawingml/2006/picture">
                  <pic:nvPicPr>
                    <pic:cNvPr id="6" name="Obraz 7" descr="Mrówki nawigują dzięki Słońcu i pamięci | Nauka w Polsce"/>
                    <pic:cNvPicPr/>
                  </pic:nvPicPr>
                  <pic:blipFill>
                    <a:blip r:embed="rId9" cstate="print"/>
                    <a:srcRect/>
                    <a:stretch>
                      <a:fillRect/>
                    </a:stretch>
                  </pic:blipFill>
                  <pic:spPr bwMode="auto">
                    <a:xfrm>
                      <a:off x="0" y="0"/>
                      <a:ext cx="1408086" cy="785463"/>
                    </a:xfrm>
                    <a:prstGeom prst="rect">
                      <a:avLst/>
                    </a:prstGeom>
                    <a:noFill/>
                    <a:ln w="9525">
                      <a:noFill/>
                      <a:miter lim="800000"/>
                      <a:headEnd/>
                      <a:tailEnd/>
                    </a:ln>
                  </pic:spPr>
                </pic:pic>
              </a:graphicData>
            </a:graphic>
          </wp:inline>
        </w:drawing>
      </w:r>
      <w:r w:rsidRPr="00DF1D7F">
        <w:rPr>
          <w:rFonts w:ascii="Times New Roman" w:hAnsi="Times New Roman" w:cs="Times New Roman"/>
          <w:noProof/>
          <w:sz w:val="28"/>
          <w:szCs w:val="28"/>
          <w:lang w:eastAsia="pl-PL"/>
        </w:rPr>
        <w:drawing>
          <wp:inline distT="0" distB="0" distL="0" distR="0">
            <wp:extent cx="1152525" cy="779234"/>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408" cy="779831"/>
                    </a:xfrm>
                    <a:prstGeom prst="rect">
                      <a:avLst/>
                    </a:prstGeom>
                    <a:noFill/>
                  </pic:spPr>
                </pic:pic>
              </a:graphicData>
            </a:graphic>
          </wp:inline>
        </w:drawing>
      </w:r>
    </w:p>
    <w:p w:rsidR="00DF1D7F" w:rsidRDefault="00DF1D7F" w:rsidP="00DF1D7F">
      <w:pPr>
        <w:pStyle w:val="Akapitzlist"/>
        <w:numPr>
          <w:ilvl w:val="0"/>
          <w:numId w:val="3"/>
        </w:numPr>
        <w:rPr>
          <w:rFonts w:ascii="Times New Roman" w:hAnsi="Times New Roman" w:cs="Times New Roman"/>
          <w:sz w:val="28"/>
          <w:szCs w:val="28"/>
        </w:rPr>
      </w:pPr>
      <w:r>
        <w:rPr>
          <w:rFonts w:ascii="Times New Roman" w:hAnsi="Times New Roman" w:cs="Times New Roman"/>
          <w:sz w:val="28"/>
          <w:szCs w:val="28"/>
        </w:rPr>
        <w:t xml:space="preserve">Zabawa ruchowa </w:t>
      </w:r>
      <w:r w:rsidRPr="00DF1D7F">
        <w:rPr>
          <w:rFonts w:ascii="Times New Roman" w:hAnsi="Times New Roman" w:cs="Times New Roman"/>
          <w:b/>
          <w:i/>
          <w:sz w:val="28"/>
          <w:szCs w:val="28"/>
        </w:rPr>
        <w:t xml:space="preserve">– Mieszkańcy </w:t>
      </w:r>
      <w:r w:rsidR="003571BE" w:rsidRPr="00DF1D7F">
        <w:rPr>
          <w:rFonts w:ascii="Times New Roman" w:hAnsi="Times New Roman" w:cs="Times New Roman"/>
          <w:b/>
          <w:i/>
          <w:sz w:val="28"/>
          <w:szCs w:val="28"/>
        </w:rPr>
        <w:t xml:space="preserve"> łąki</w:t>
      </w:r>
      <w:r>
        <w:rPr>
          <w:rFonts w:ascii="Times New Roman" w:hAnsi="Times New Roman" w:cs="Times New Roman"/>
          <w:sz w:val="28"/>
          <w:szCs w:val="28"/>
        </w:rPr>
        <w:t xml:space="preserve"> . N</w:t>
      </w:r>
      <w:r w:rsidR="003571BE" w:rsidRPr="00DF1D7F">
        <w:rPr>
          <w:rFonts w:ascii="Times New Roman" w:hAnsi="Times New Roman" w:cs="Times New Roman"/>
          <w:sz w:val="28"/>
          <w:szCs w:val="28"/>
        </w:rPr>
        <w:t>aśladowanie zwierząt, owadów żyjących na łące, możemy „zamienić” dziecko w żabę, pszczołę, bociana, mrówkę, konika polnego, dżdżownicę. Dziecko naśladuje sposób poru</w:t>
      </w:r>
      <w:r>
        <w:rPr>
          <w:rFonts w:ascii="Times New Roman" w:hAnsi="Times New Roman" w:cs="Times New Roman"/>
          <w:sz w:val="28"/>
          <w:szCs w:val="28"/>
        </w:rPr>
        <w:t>szania się tych zwierząt</w:t>
      </w:r>
      <w:r w:rsidR="003571BE" w:rsidRPr="00DF1D7F">
        <w:rPr>
          <w:rFonts w:ascii="Times New Roman" w:hAnsi="Times New Roman" w:cs="Times New Roman"/>
          <w:sz w:val="28"/>
          <w:szCs w:val="28"/>
        </w:rPr>
        <w:t>.</w:t>
      </w:r>
    </w:p>
    <w:p w:rsidR="003571BE" w:rsidRPr="00DF1D7F" w:rsidRDefault="003571BE" w:rsidP="00DF1D7F">
      <w:pPr>
        <w:rPr>
          <w:rFonts w:ascii="Times New Roman" w:hAnsi="Times New Roman" w:cs="Times New Roman"/>
          <w:sz w:val="28"/>
          <w:szCs w:val="28"/>
        </w:rPr>
      </w:pPr>
    </w:p>
    <w:p w:rsidR="003571BE" w:rsidRPr="00DF1D7F" w:rsidRDefault="003571BE" w:rsidP="00DF1D7F">
      <w:pPr>
        <w:pStyle w:val="Akapitzlist"/>
        <w:numPr>
          <w:ilvl w:val="0"/>
          <w:numId w:val="3"/>
        </w:numPr>
        <w:rPr>
          <w:rFonts w:ascii="Times New Roman" w:hAnsi="Times New Roman" w:cs="Times New Roman"/>
          <w:sz w:val="28"/>
          <w:szCs w:val="28"/>
        </w:rPr>
      </w:pPr>
      <w:r w:rsidRPr="00DF1D7F">
        <w:rPr>
          <w:rFonts w:ascii="Times New Roman" w:hAnsi="Times New Roman" w:cs="Times New Roman"/>
          <w:b/>
          <w:i/>
          <w:sz w:val="28"/>
          <w:szCs w:val="28"/>
        </w:rPr>
        <w:t>Życie na łące</w:t>
      </w:r>
      <w:r w:rsidR="00DF1D7F">
        <w:rPr>
          <w:rFonts w:ascii="Times New Roman" w:hAnsi="Times New Roman" w:cs="Times New Roman"/>
          <w:sz w:val="28"/>
          <w:szCs w:val="28"/>
        </w:rPr>
        <w:t xml:space="preserve"> –</w:t>
      </w:r>
      <w:r w:rsidR="00DF1D7F">
        <w:rPr>
          <w:rFonts w:ascii="Times New Roman" w:hAnsi="Times New Roman" w:cs="Times New Roman"/>
          <w:b/>
          <w:i/>
          <w:sz w:val="28"/>
          <w:szCs w:val="28"/>
        </w:rPr>
        <w:t xml:space="preserve">zabawy </w:t>
      </w:r>
      <w:r w:rsidRPr="00DF1D7F">
        <w:rPr>
          <w:rFonts w:ascii="Times New Roman" w:hAnsi="Times New Roman" w:cs="Times New Roman"/>
          <w:b/>
          <w:i/>
          <w:sz w:val="28"/>
          <w:szCs w:val="28"/>
        </w:rPr>
        <w:t xml:space="preserve"> matematyczne</w:t>
      </w:r>
    </w:p>
    <w:p w:rsidR="003571BE" w:rsidRPr="00DF1D7F" w:rsidRDefault="00DF1D7F" w:rsidP="003571BE">
      <w:pPr>
        <w:rPr>
          <w:rFonts w:ascii="Times New Roman" w:hAnsi="Times New Roman" w:cs="Times New Roman"/>
          <w:sz w:val="28"/>
          <w:szCs w:val="28"/>
        </w:rPr>
      </w:pPr>
      <w:r>
        <w:rPr>
          <w:rFonts w:ascii="Times New Roman" w:hAnsi="Times New Roman" w:cs="Times New Roman"/>
          <w:sz w:val="28"/>
          <w:szCs w:val="28"/>
        </w:rPr>
        <w:t xml:space="preserve"> Z</w:t>
      </w:r>
      <w:r w:rsidR="003571BE" w:rsidRPr="00DF1D7F">
        <w:rPr>
          <w:rFonts w:ascii="Times New Roman" w:hAnsi="Times New Roman" w:cs="Times New Roman"/>
          <w:sz w:val="28"/>
          <w:szCs w:val="28"/>
        </w:rPr>
        <w:t>agadka:</w:t>
      </w:r>
    </w:p>
    <w:p w:rsidR="003571BE" w:rsidRPr="00DF1D7F" w:rsidRDefault="003571BE" w:rsidP="003571BE">
      <w:pPr>
        <w:rPr>
          <w:rFonts w:ascii="Times New Roman" w:hAnsi="Times New Roman" w:cs="Times New Roman"/>
          <w:i/>
          <w:sz w:val="28"/>
          <w:szCs w:val="28"/>
        </w:rPr>
      </w:pPr>
      <w:r w:rsidRPr="00DF1D7F">
        <w:rPr>
          <w:rFonts w:ascii="Times New Roman" w:hAnsi="Times New Roman" w:cs="Times New Roman"/>
          <w:i/>
          <w:sz w:val="28"/>
          <w:szCs w:val="28"/>
        </w:rPr>
        <w:t>Wiosną</w:t>
      </w:r>
      <w:r w:rsidR="00DF1D7F" w:rsidRPr="00DF1D7F">
        <w:rPr>
          <w:rFonts w:ascii="Times New Roman" w:hAnsi="Times New Roman" w:cs="Times New Roman"/>
          <w:i/>
          <w:sz w:val="28"/>
          <w:szCs w:val="28"/>
        </w:rPr>
        <w:t xml:space="preserve"> kolorowa, pełno kwiatów wkoło.                                                                              </w:t>
      </w:r>
      <w:r w:rsidRPr="00DF1D7F">
        <w:rPr>
          <w:rFonts w:ascii="Times New Roman" w:hAnsi="Times New Roman" w:cs="Times New Roman"/>
          <w:i/>
          <w:sz w:val="28"/>
          <w:szCs w:val="28"/>
        </w:rPr>
        <w:t xml:space="preserve">Wiele tu owadów, wszystkim jest wesoło. </w:t>
      </w:r>
    </w:p>
    <w:p w:rsidR="003571BE" w:rsidRDefault="003571BE" w:rsidP="003571BE">
      <w:pPr>
        <w:rPr>
          <w:rFonts w:ascii="Times New Roman" w:hAnsi="Times New Roman" w:cs="Times New Roman"/>
          <w:sz w:val="28"/>
          <w:szCs w:val="28"/>
        </w:rPr>
      </w:pPr>
      <w:r w:rsidRPr="00DF1D7F">
        <w:rPr>
          <w:rFonts w:ascii="Times New Roman" w:hAnsi="Times New Roman" w:cs="Times New Roman"/>
          <w:i/>
          <w:sz w:val="28"/>
          <w:szCs w:val="28"/>
        </w:rPr>
        <w:t>Trawa się z</w:t>
      </w:r>
      <w:r w:rsidR="00DF1D7F" w:rsidRPr="00DF1D7F">
        <w:rPr>
          <w:rFonts w:ascii="Times New Roman" w:hAnsi="Times New Roman" w:cs="Times New Roman"/>
          <w:i/>
          <w:sz w:val="28"/>
          <w:szCs w:val="28"/>
        </w:rPr>
        <w:t xml:space="preserve">ieleni, pszczoła nektar spija.                                                                                             </w:t>
      </w:r>
      <w:r w:rsidRPr="00DF1D7F">
        <w:rPr>
          <w:rFonts w:ascii="Times New Roman" w:hAnsi="Times New Roman" w:cs="Times New Roman"/>
          <w:i/>
          <w:sz w:val="28"/>
          <w:szCs w:val="28"/>
        </w:rPr>
        <w:t>Dzieci grają w piłkę, czas tu szybko mija.</w:t>
      </w:r>
      <w:r w:rsidRPr="00DF1D7F">
        <w:rPr>
          <w:rFonts w:ascii="Times New Roman" w:hAnsi="Times New Roman" w:cs="Times New Roman"/>
          <w:sz w:val="28"/>
          <w:szCs w:val="28"/>
        </w:rPr>
        <w:t xml:space="preserve"> (łąka)</w:t>
      </w:r>
    </w:p>
    <w:p w:rsidR="00494BA7" w:rsidRPr="00DF1D7F" w:rsidRDefault="00494BA7" w:rsidP="003571BE">
      <w:pPr>
        <w:rPr>
          <w:rFonts w:ascii="Times New Roman" w:hAnsi="Times New Roman" w:cs="Times New Roman"/>
          <w:sz w:val="28"/>
          <w:szCs w:val="28"/>
        </w:rPr>
      </w:pPr>
    </w:p>
    <w:p w:rsidR="003571BE" w:rsidRDefault="003571BE" w:rsidP="003571BE"/>
    <w:p w:rsidR="00DF1D7F" w:rsidRDefault="003571BE" w:rsidP="00DF1D7F">
      <w:pPr>
        <w:pStyle w:val="Akapitzlist"/>
        <w:numPr>
          <w:ilvl w:val="0"/>
          <w:numId w:val="4"/>
        </w:numPr>
        <w:rPr>
          <w:rFonts w:ascii="Times New Roman" w:hAnsi="Times New Roman" w:cs="Times New Roman"/>
          <w:sz w:val="28"/>
          <w:szCs w:val="28"/>
        </w:rPr>
      </w:pPr>
      <w:r w:rsidRPr="00DF1D7F">
        <w:rPr>
          <w:rFonts w:ascii="Times New Roman" w:hAnsi="Times New Roman" w:cs="Times New Roman"/>
          <w:b/>
          <w:i/>
          <w:sz w:val="28"/>
          <w:szCs w:val="28"/>
        </w:rPr>
        <w:lastRenderedPageBreak/>
        <w:t>Grupowanie sylwet kwiatów według rodzaju</w:t>
      </w:r>
      <w:r w:rsidRPr="00DF1D7F">
        <w:rPr>
          <w:rFonts w:ascii="Times New Roman" w:hAnsi="Times New Roman" w:cs="Times New Roman"/>
          <w:sz w:val="28"/>
          <w:szCs w:val="28"/>
        </w:rPr>
        <w:t xml:space="preserve">. </w:t>
      </w:r>
    </w:p>
    <w:p w:rsidR="003571BE" w:rsidRPr="00DF1D7F" w:rsidRDefault="003571BE" w:rsidP="00DF1D7F">
      <w:pPr>
        <w:ind w:left="360"/>
        <w:rPr>
          <w:rFonts w:ascii="Times New Roman" w:hAnsi="Times New Roman" w:cs="Times New Roman"/>
          <w:sz w:val="28"/>
          <w:szCs w:val="28"/>
        </w:rPr>
      </w:pPr>
      <w:r w:rsidRPr="00DF1D7F">
        <w:rPr>
          <w:rFonts w:ascii="Times New Roman" w:hAnsi="Times New Roman" w:cs="Times New Roman"/>
          <w:sz w:val="28"/>
          <w:szCs w:val="28"/>
        </w:rPr>
        <w:t xml:space="preserve">Potrzebne sylwety kwiatów: maków, złocieni, koniczyny (gotowe do druku poniżej/ gdy nie mamy drukarki, możemy narysować proste kwiaty w trzech kolorach), zielona krepina lub zielona tkanina. Rodzic układa zieloną krepinę – łąkę. Umieszcza na łące sylwety kwiatów – rozmieszcza je w sposób dowolny. Zastanawia się, czy łąka nie wyglądałaby ładniej, gdyby kwiaty rosły na niej w bardziej uporządkowany sposób. Pyta, jak można to zrobić. (Jeśli dziecko nie wie rodzic podpowiada, jakie kryterium zastosować). Dziecko układa sylwety kwiatów na łące według rodzajów. Przygląda się łące. Zastanawia się, kiedy łąka jest ładniejsza: wtedy, gdy kwiaty rosną w dowolny sposób, czy wtedy, gdy są uporządkowane. </w:t>
      </w:r>
    </w:p>
    <w:p w:rsidR="003571BE" w:rsidRPr="00DF1D7F" w:rsidRDefault="003571BE" w:rsidP="00DF1D7F">
      <w:pPr>
        <w:pStyle w:val="Akapitzlist"/>
        <w:numPr>
          <w:ilvl w:val="0"/>
          <w:numId w:val="4"/>
        </w:numPr>
        <w:rPr>
          <w:rFonts w:ascii="Times New Roman" w:hAnsi="Times New Roman" w:cs="Times New Roman"/>
          <w:sz w:val="28"/>
          <w:szCs w:val="28"/>
        </w:rPr>
      </w:pPr>
      <w:r w:rsidRPr="00DF1D7F">
        <w:rPr>
          <w:rFonts w:ascii="Times New Roman" w:hAnsi="Times New Roman" w:cs="Times New Roman"/>
          <w:b/>
          <w:i/>
          <w:sz w:val="28"/>
          <w:szCs w:val="28"/>
        </w:rPr>
        <w:t>Kwiatowe rytmy na łące</w:t>
      </w:r>
      <w:r w:rsidRPr="00DF1D7F">
        <w:rPr>
          <w:rFonts w:ascii="Times New Roman" w:hAnsi="Times New Roman" w:cs="Times New Roman"/>
          <w:sz w:val="28"/>
          <w:szCs w:val="28"/>
        </w:rPr>
        <w:t xml:space="preserve"> – zaproponujmy dzieck</w:t>
      </w:r>
      <w:r w:rsidR="00DF1D7F">
        <w:rPr>
          <w:rFonts w:ascii="Times New Roman" w:hAnsi="Times New Roman" w:cs="Times New Roman"/>
          <w:sz w:val="28"/>
          <w:szCs w:val="28"/>
        </w:rPr>
        <w:t xml:space="preserve">u ułożenie kwiatów w rytmie np. </w:t>
      </w:r>
      <w:r w:rsidRPr="00DF1D7F">
        <w:rPr>
          <w:rFonts w:ascii="Times New Roman" w:hAnsi="Times New Roman" w:cs="Times New Roman"/>
          <w:sz w:val="28"/>
          <w:szCs w:val="28"/>
        </w:rPr>
        <w:t>mak, złocień, mak, złocień,…; lub mak, złocień, koniczyna, mak, złocień, koniczyna,…</w:t>
      </w:r>
    </w:p>
    <w:p w:rsidR="003571BE" w:rsidRPr="00DF1D7F" w:rsidRDefault="003571BE" w:rsidP="00DF1D7F">
      <w:pPr>
        <w:pStyle w:val="Akapitzlist"/>
        <w:numPr>
          <w:ilvl w:val="0"/>
          <w:numId w:val="4"/>
        </w:numPr>
        <w:rPr>
          <w:rFonts w:ascii="Times New Roman" w:hAnsi="Times New Roman" w:cs="Times New Roman"/>
          <w:sz w:val="28"/>
          <w:szCs w:val="28"/>
        </w:rPr>
      </w:pPr>
      <w:r w:rsidRPr="00DF1D7F">
        <w:rPr>
          <w:rFonts w:ascii="Times New Roman" w:hAnsi="Times New Roman" w:cs="Times New Roman"/>
          <w:b/>
          <w:i/>
          <w:sz w:val="28"/>
          <w:szCs w:val="28"/>
        </w:rPr>
        <w:t>Liczmy kwiaty na łące</w:t>
      </w:r>
      <w:r w:rsidRPr="00DF1D7F">
        <w:rPr>
          <w:rFonts w:ascii="Times New Roman" w:hAnsi="Times New Roman" w:cs="Times New Roman"/>
          <w:sz w:val="28"/>
          <w:szCs w:val="28"/>
        </w:rPr>
        <w:t xml:space="preserve"> – możemy układać zadania, np. na łące są dwa maki i dwa złocienie, ile jest kwiatków? Dziecko układa odpowiednie kwiaty przed sobą i przelicza. (Kiedy dziecko przeliczy dotykając palcem: jeden, dwa, trzy, cztery, zapytajmy: Ile jest kwiatów? Dziecko odpowiada 4 – oczywiście jest to dla dziecka trudne, nie musi jeszcze potrafić odpowiedzieć na to pytanie. Jeśli dziecko po przeliczeniu nie wie, ile jest, pomaga rodzic).</w:t>
      </w:r>
    </w:p>
    <w:p w:rsidR="003571BE" w:rsidRPr="00DF1D7F" w:rsidRDefault="003571BE" w:rsidP="003571BE">
      <w:pPr>
        <w:rPr>
          <w:rFonts w:ascii="Times New Roman" w:hAnsi="Times New Roman" w:cs="Times New Roman"/>
          <w:sz w:val="28"/>
          <w:szCs w:val="28"/>
        </w:rPr>
      </w:pPr>
    </w:p>
    <w:p w:rsidR="003571BE" w:rsidRPr="00DF1D7F" w:rsidRDefault="00DF1D7F" w:rsidP="003571BE">
      <w:pPr>
        <w:rPr>
          <w:rFonts w:ascii="Times New Roman" w:hAnsi="Times New Roman" w:cs="Times New Roman"/>
          <w:sz w:val="28"/>
          <w:szCs w:val="28"/>
        </w:rPr>
      </w:pPr>
      <w:r>
        <w:rPr>
          <w:rFonts w:ascii="Times New Roman" w:hAnsi="Times New Roman" w:cs="Times New Roman"/>
          <w:sz w:val="28"/>
          <w:szCs w:val="28"/>
        </w:rPr>
        <w:t>N</w:t>
      </w:r>
      <w:r w:rsidRPr="00DF1D7F">
        <w:rPr>
          <w:rFonts w:ascii="Times New Roman" w:hAnsi="Times New Roman" w:cs="Times New Roman"/>
          <w:sz w:val="28"/>
          <w:szCs w:val="28"/>
        </w:rPr>
        <w:t>a tej samej zasadzie możemy bawić się manipulując sylwetami mieszkańców łąki (do druku poniżej)- możemy je grupować, układać w rytmy, liczyć, układać proste zadania.</w:t>
      </w:r>
    </w:p>
    <w:p w:rsidR="007B53EE" w:rsidRDefault="003571BE" w:rsidP="00DF1D7F">
      <w:pPr>
        <w:pStyle w:val="Akapitzlist"/>
        <w:numPr>
          <w:ilvl w:val="0"/>
          <w:numId w:val="5"/>
        </w:numPr>
        <w:rPr>
          <w:rFonts w:ascii="Times New Roman" w:hAnsi="Times New Roman" w:cs="Times New Roman"/>
          <w:sz w:val="28"/>
          <w:szCs w:val="28"/>
        </w:rPr>
      </w:pPr>
      <w:r w:rsidRPr="00DF1D7F">
        <w:rPr>
          <w:rFonts w:ascii="Times New Roman" w:hAnsi="Times New Roman" w:cs="Times New Roman"/>
          <w:b/>
          <w:i/>
          <w:sz w:val="28"/>
          <w:szCs w:val="28"/>
        </w:rPr>
        <w:t>Ułóż od najmniejszego do największego</w:t>
      </w:r>
      <w:r w:rsidRPr="00DF1D7F">
        <w:rPr>
          <w:rFonts w:ascii="Times New Roman" w:hAnsi="Times New Roman" w:cs="Times New Roman"/>
          <w:sz w:val="28"/>
          <w:szCs w:val="28"/>
        </w:rPr>
        <w:t xml:space="preserve">  - wycinamy, lub dziecko wycina poniższe maki a następnie układa od najmniejszego do największego. Możemy również poprosić o ułożenie od największego do najmniejszego. (W przypadku młodszych dzieci, lub trudnośc</w:t>
      </w:r>
      <w:r w:rsidR="00CA2876">
        <w:rPr>
          <w:rFonts w:ascii="Times New Roman" w:hAnsi="Times New Roman" w:cs="Times New Roman"/>
          <w:sz w:val="28"/>
          <w:szCs w:val="28"/>
        </w:rPr>
        <w:t>i, użyjmy 3, zamiast 4 kwiatów).</w:t>
      </w:r>
    </w:p>
    <w:tbl>
      <w:tblPr>
        <w:tblStyle w:val="Tabela-Siatka"/>
        <w:tblW w:w="10744" w:type="dxa"/>
        <w:tblInd w:w="-287" w:type="dxa"/>
        <w:tblLook w:val="04A0"/>
      </w:tblPr>
      <w:tblGrid>
        <w:gridCol w:w="2252"/>
        <w:gridCol w:w="2390"/>
        <w:gridCol w:w="2736"/>
        <w:gridCol w:w="3366"/>
      </w:tblGrid>
      <w:tr w:rsidR="00DF1D7F" w:rsidRPr="00DF1D7F" w:rsidTr="00CA2876">
        <w:trPr>
          <w:trHeight w:val="3990"/>
        </w:trPr>
        <w:tc>
          <w:tcPr>
            <w:tcW w:w="2252" w:type="dxa"/>
            <w:tcBorders>
              <w:top w:val="single" w:sz="4" w:space="0" w:color="auto"/>
              <w:left w:val="single" w:sz="4" w:space="0" w:color="auto"/>
              <w:bottom w:val="single" w:sz="4" w:space="0" w:color="auto"/>
              <w:right w:val="single" w:sz="4" w:space="0" w:color="auto"/>
            </w:tcBorders>
          </w:tcPr>
          <w:p w:rsidR="00DF1D7F" w:rsidRPr="00DF1D7F" w:rsidRDefault="00DF1D7F" w:rsidP="00DF1D7F">
            <w:pPr>
              <w:jc w:val="both"/>
              <w:rPr>
                <w:noProof/>
                <w:lang w:eastAsia="pl-PL"/>
              </w:rPr>
            </w:pPr>
          </w:p>
          <w:p w:rsidR="00DF1D7F" w:rsidRPr="00DF1D7F" w:rsidRDefault="00DF1D7F" w:rsidP="00DF1D7F">
            <w:pPr>
              <w:jc w:val="both"/>
              <w:rPr>
                <w:noProof/>
                <w:lang w:eastAsia="pl-PL"/>
              </w:rPr>
            </w:pPr>
          </w:p>
          <w:p w:rsidR="00DF1D7F" w:rsidRPr="00DF1D7F" w:rsidRDefault="00DF1D7F" w:rsidP="00DF1D7F">
            <w:pPr>
              <w:jc w:val="both"/>
              <w:rPr>
                <w:noProof/>
                <w:lang w:eastAsia="pl-PL"/>
              </w:rPr>
            </w:pPr>
          </w:p>
          <w:p w:rsidR="00DF1D7F" w:rsidRPr="00DF1D7F" w:rsidRDefault="00DF1D7F" w:rsidP="00DF1D7F">
            <w:pPr>
              <w:jc w:val="both"/>
              <w:rPr>
                <w:noProof/>
                <w:lang w:eastAsia="pl-PL"/>
              </w:rPr>
            </w:pPr>
          </w:p>
          <w:p w:rsidR="00DF1D7F" w:rsidRPr="00DF1D7F" w:rsidRDefault="00DF1D7F" w:rsidP="00DF1D7F">
            <w:pPr>
              <w:jc w:val="both"/>
              <w:rPr>
                <w:noProof/>
                <w:lang w:eastAsia="pl-PL"/>
              </w:rPr>
            </w:pPr>
          </w:p>
          <w:p w:rsidR="00DF1D7F" w:rsidRPr="00DF1D7F" w:rsidRDefault="00DF1D7F" w:rsidP="00DF1D7F">
            <w:pPr>
              <w:jc w:val="both"/>
              <w:rPr>
                <w:noProof/>
                <w:lang w:eastAsia="pl-PL"/>
              </w:rPr>
            </w:pPr>
          </w:p>
          <w:p w:rsidR="00DF1D7F" w:rsidRPr="00DF1D7F" w:rsidRDefault="00DF1D7F" w:rsidP="00DF1D7F">
            <w:pPr>
              <w:jc w:val="both"/>
              <w:rPr>
                <w:noProof/>
                <w:lang w:eastAsia="pl-PL"/>
              </w:rPr>
            </w:pPr>
          </w:p>
          <w:p w:rsidR="00DF1D7F" w:rsidRPr="00DF1D7F" w:rsidRDefault="00DF1D7F" w:rsidP="00DF1D7F">
            <w:pPr>
              <w:jc w:val="both"/>
              <w:rPr>
                <w:noProof/>
                <w:lang w:eastAsia="pl-PL"/>
              </w:rPr>
            </w:pPr>
          </w:p>
          <w:p w:rsidR="00DF1D7F" w:rsidRPr="00DF1D7F" w:rsidRDefault="00DF1D7F" w:rsidP="00DF1D7F">
            <w:pPr>
              <w:jc w:val="both"/>
            </w:pPr>
            <w:r w:rsidRPr="00DF1D7F">
              <w:rPr>
                <w:noProof/>
                <w:lang w:eastAsia="pl-PL"/>
              </w:rPr>
              <w:drawing>
                <wp:inline distT="0" distB="0" distL="0" distR="0">
                  <wp:extent cx="872519" cy="1143000"/>
                  <wp:effectExtent l="0" t="0" r="3810" b="0"/>
                  <wp:docPr id="15" name="Obraz 15" descr="Opis: Mak - duży czerwony kwiat - Plakat premium - Decor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Opis: Mak - duży czerwony kwiat - Plakat premium - Decor Mint"/>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2519" cy="1143000"/>
                          </a:xfrm>
                          <a:prstGeom prst="rect">
                            <a:avLst/>
                          </a:prstGeom>
                          <a:noFill/>
                          <a:ln>
                            <a:noFill/>
                          </a:ln>
                        </pic:spPr>
                      </pic:pic>
                    </a:graphicData>
                  </a:graphic>
                </wp:inline>
              </w:drawing>
            </w:r>
          </w:p>
        </w:tc>
        <w:tc>
          <w:tcPr>
            <w:tcW w:w="2390" w:type="dxa"/>
            <w:tcBorders>
              <w:top w:val="single" w:sz="4" w:space="0" w:color="auto"/>
              <w:left w:val="single" w:sz="4" w:space="0" w:color="auto"/>
              <w:bottom w:val="single" w:sz="4" w:space="0" w:color="auto"/>
              <w:right w:val="single" w:sz="4" w:space="0" w:color="auto"/>
            </w:tcBorders>
          </w:tcPr>
          <w:p w:rsidR="00DF1D7F" w:rsidRPr="00DF1D7F" w:rsidRDefault="00DF1D7F" w:rsidP="00DF1D7F">
            <w:pPr>
              <w:jc w:val="both"/>
              <w:rPr>
                <w:noProof/>
                <w:lang w:eastAsia="pl-PL"/>
              </w:rPr>
            </w:pPr>
          </w:p>
          <w:p w:rsidR="00DF1D7F" w:rsidRPr="00DF1D7F" w:rsidRDefault="00DF1D7F" w:rsidP="00DF1D7F">
            <w:pPr>
              <w:jc w:val="both"/>
              <w:rPr>
                <w:noProof/>
                <w:lang w:eastAsia="pl-PL"/>
              </w:rPr>
            </w:pPr>
          </w:p>
          <w:p w:rsidR="00DF1D7F" w:rsidRPr="00DF1D7F" w:rsidRDefault="00DF1D7F" w:rsidP="00DF1D7F">
            <w:pPr>
              <w:jc w:val="both"/>
              <w:rPr>
                <w:noProof/>
                <w:lang w:eastAsia="pl-PL"/>
              </w:rPr>
            </w:pPr>
          </w:p>
          <w:p w:rsidR="00DF1D7F" w:rsidRPr="00DF1D7F" w:rsidRDefault="00DF1D7F" w:rsidP="00DF1D7F">
            <w:pPr>
              <w:jc w:val="center"/>
              <w:rPr>
                <w:noProof/>
                <w:lang w:eastAsia="pl-PL"/>
              </w:rPr>
            </w:pPr>
          </w:p>
          <w:p w:rsidR="00DF1D7F" w:rsidRPr="00DF1D7F" w:rsidRDefault="00DF1D7F" w:rsidP="00DF1D7F">
            <w:pPr>
              <w:jc w:val="both"/>
              <w:rPr>
                <w:noProof/>
                <w:lang w:eastAsia="pl-PL"/>
              </w:rPr>
            </w:pPr>
          </w:p>
          <w:p w:rsidR="00DF1D7F" w:rsidRPr="00DF1D7F" w:rsidRDefault="00DF1D7F" w:rsidP="00DF1D7F">
            <w:pPr>
              <w:jc w:val="both"/>
            </w:pPr>
            <w:r w:rsidRPr="00DF1D7F">
              <w:rPr>
                <w:noProof/>
                <w:lang w:eastAsia="pl-PL"/>
              </w:rPr>
              <w:drawing>
                <wp:inline distT="0" distB="0" distL="0" distR="0">
                  <wp:extent cx="1171575" cy="1534005"/>
                  <wp:effectExtent l="0" t="0" r="0" b="9525"/>
                  <wp:docPr id="16" name="Obraz 16" descr="Opis: Mak - duży czerwony kwiat - Plakat premium - Decor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Opis: Mak - duży czerwony kwiat - Plakat premium - Decor Mint"/>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534005"/>
                          </a:xfrm>
                          <a:prstGeom prst="rect">
                            <a:avLst/>
                          </a:prstGeom>
                          <a:noFill/>
                          <a:ln>
                            <a:noFill/>
                          </a:ln>
                        </pic:spPr>
                      </pic:pic>
                    </a:graphicData>
                  </a:graphic>
                </wp:inline>
              </w:drawing>
            </w:r>
          </w:p>
        </w:tc>
        <w:tc>
          <w:tcPr>
            <w:tcW w:w="2736" w:type="dxa"/>
            <w:tcBorders>
              <w:top w:val="single" w:sz="4" w:space="0" w:color="auto"/>
              <w:left w:val="single" w:sz="4" w:space="0" w:color="auto"/>
              <w:bottom w:val="single" w:sz="4" w:space="0" w:color="auto"/>
              <w:right w:val="single" w:sz="4" w:space="0" w:color="auto"/>
            </w:tcBorders>
          </w:tcPr>
          <w:p w:rsidR="00DF1D7F" w:rsidRPr="00DF1D7F" w:rsidRDefault="00DF1D7F" w:rsidP="00DF1D7F">
            <w:pPr>
              <w:jc w:val="both"/>
              <w:rPr>
                <w:noProof/>
                <w:lang w:eastAsia="pl-PL"/>
              </w:rPr>
            </w:pPr>
          </w:p>
          <w:p w:rsidR="00DF1D7F" w:rsidRPr="00DF1D7F" w:rsidRDefault="00DF1D7F" w:rsidP="00DF1D7F">
            <w:pPr>
              <w:jc w:val="both"/>
              <w:rPr>
                <w:noProof/>
                <w:lang w:eastAsia="pl-PL"/>
              </w:rPr>
            </w:pPr>
          </w:p>
          <w:p w:rsidR="00DF1D7F" w:rsidRPr="00DF1D7F" w:rsidRDefault="00DF1D7F" w:rsidP="00DF1D7F">
            <w:pPr>
              <w:jc w:val="both"/>
              <w:rPr>
                <w:noProof/>
                <w:lang w:eastAsia="pl-PL"/>
              </w:rPr>
            </w:pPr>
          </w:p>
          <w:p w:rsidR="00DF1D7F" w:rsidRPr="00DF1D7F" w:rsidRDefault="00DF1D7F" w:rsidP="00DF1D7F">
            <w:pPr>
              <w:jc w:val="both"/>
            </w:pPr>
            <w:r w:rsidRPr="00DF1D7F">
              <w:rPr>
                <w:noProof/>
                <w:lang w:eastAsia="pl-PL"/>
              </w:rPr>
              <w:drawing>
                <wp:inline distT="0" distB="0" distL="0" distR="0">
                  <wp:extent cx="1590675" cy="2085975"/>
                  <wp:effectExtent l="0" t="0" r="9525" b="9525"/>
                  <wp:docPr id="17" name="Obraz 17" descr="Opis: Mak - duży czerwony kwiat - Plakat premium - Decor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Opis: Mak - duży czerwony kwiat - Plakat premium - Decor Mint"/>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2085975"/>
                          </a:xfrm>
                          <a:prstGeom prst="rect">
                            <a:avLst/>
                          </a:prstGeom>
                          <a:noFill/>
                          <a:ln>
                            <a:noFill/>
                          </a:ln>
                        </pic:spPr>
                      </pic:pic>
                    </a:graphicData>
                  </a:graphic>
                </wp:inline>
              </w:drawing>
            </w:r>
          </w:p>
        </w:tc>
        <w:tc>
          <w:tcPr>
            <w:tcW w:w="3366" w:type="dxa"/>
            <w:tcBorders>
              <w:top w:val="single" w:sz="4" w:space="0" w:color="auto"/>
              <w:left w:val="single" w:sz="4" w:space="0" w:color="auto"/>
              <w:bottom w:val="single" w:sz="4" w:space="0" w:color="auto"/>
              <w:right w:val="single" w:sz="4" w:space="0" w:color="auto"/>
            </w:tcBorders>
            <w:hideMark/>
          </w:tcPr>
          <w:p w:rsidR="00DF1D7F" w:rsidRPr="00DF1D7F" w:rsidRDefault="00DF1D7F" w:rsidP="00DF1D7F">
            <w:pPr>
              <w:jc w:val="both"/>
            </w:pPr>
            <w:r w:rsidRPr="00DF1D7F">
              <w:rPr>
                <w:noProof/>
                <w:lang w:eastAsia="pl-PL"/>
              </w:rPr>
              <w:drawing>
                <wp:inline distT="0" distB="0" distL="0" distR="0">
                  <wp:extent cx="1990725" cy="2609850"/>
                  <wp:effectExtent l="0" t="0" r="9525" b="0"/>
                  <wp:docPr id="18" name="Obraz 18" descr="Opis: Mak - duży czerwony kwiat - Plakat premium - Decor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Opis: Mak - duży czerwony kwiat - Plakat premium - Decor Min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2609850"/>
                          </a:xfrm>
                          <a:prstGeom prst="rect">
                            <a:avLst/>
                          </a:prstGeom>
                          <a:noFill/>
                          <a:ln>
                            <a:noFill/>
                          </a:ln>
                        </pic:spPr>
                      </pic:pic>
                    </a:graphicData>
                  </a:graphic>
                </wp:inline>
              </w:drawing>
            </w:r>
          </w:p>
        </w:tc>
      </w:tr>
    </w:tbl>
    <w:p w:rsidR="00CA2876" w:rsidRDefault="00CA2876" w:rsidP="00CA2876">
      <w:pPr>
        <w:pStyle w:val="Akapitzlist"/>
        <w:ind w:left="0"/>
        <w:jc w:val="both"/>
      </w:pPr>
    </w:p>
    <w:p w:rsidR="00CA2876" w:rsidRDefault="00CA2876" w:rsidP="00CA2876">
      <w:pPr>
        <w:jc w:val="both"/>
      </w:pPr>
    </w:p>
    <w:tbl>
      <w:tblPr>
        <w:tblStyle w:val="Tabela-Siatka"/>
        <w:tblW w:w="10344" w:type="dxa"/>
        <w:tblLayout w:type="fixed"/>
        <w:tblLook w:val="04A0"/>
      </w:tblPr>
      <w:tblGrid>
        <w:gridCol w:w="3684"/>
        <w:gridCol w:w="2976"/>
        <w:gridCol w:w="3644"/>
        <w:gridCol w:w="40"/>
      </w:tblGrid>
      <w:tr w:rsidR="00CA2876" w:rsidRPr="00603622" w:rsidTr="00CA2876">
        <w:trPr>
          <w:gridAfter w:val="1"/>
          <w:wAfter w:w="40" w:type="dxa"/>
        </w:trPr>
        <w:tc>
          <w:tcPr>
            <w:tcW w:w="3684"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990725" cy="2609850"/>
                  <wp:effectExtent l="0" t="0" r="9525" b="0"/>
                  <wp:docPr id="46" name="Obraz 46" descr="Opis: Mak - duży czerwony kwiat - Plakat premium - Decor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Mak - duży czerwony kwiat - Plakat premium - Decor Min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2609850"/>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914525" cy="2705100"/>
                  <wp:effectExtent l="0" t="0" r="9525" b="0"/>
                  <wp:docPr id="45" name="Obraz 45" descr="Opis: Jastrun właściwy - Baza Wiedzy / 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pis: Jastrun właściwy - Baza Wiedzy / WIE"/>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2705100"/>
                          </a:xfrm>
                          <a:prstGeom prst="rect">
                            <a:avLst/>
                          </a:prstGeom>
                          <a:noFill/>
                          <a:ln>
                            <a:noFill/>
                          </a:ln>
                        </pic:spPr>
                      </pic:pic>
                    </a:graphicData>
                  </a:graphic>
                </wp:inline>
              </w:drawing>
            </w:r>
          </w:p>
        </w:tc>
        <w:tc>
          <w:tcPr>
            <w:tcW w:w="3644"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rFonts w:asciiTheme="minorHAnsi" w:eastAsiaTheme="minorHAnsi" w:hAnsiTheme="minorHAnsi" w:cstheme="minorBidi"/>
                <w:sz w:val="18"/>
                <w:szCs w:val="18"/>
              </w:rPr>
              <w:object w:dxaOrig="3420"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198.75pt" o:ole="">
                  <v:imagedata r:id="rId16" o:title=""/>
                </v:shape>
                <o:OLEObject Type="Embed" ProgID="PBrush" ShapeID="_x0000_i1025" DrawAspect="Content" ObjectID="_1651465817" r:id="rId17"/>
              </w:object>
            </w:r>
          </w:p>
        </w:tc>
      </w:tr>
      <w:tr w:rsidR="00CA2876" w:rsidRPr="00603622" w:rsidTr="00CA2876">
        <w:trPr>
          <w:gridAfter w:val="1"/>
          <w:wAfter w:w="40" w:type="dxa"/>
        </w:trPr>
        <w:tc>
          <w:tcPr>
            <w:tcW w:w="3684"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990725" cy="2609850"/>
                  <wp:effectExtent l="0" t="0" r="9525" b="0"/>
                  <wp:docPr id="44" name="Obraz 44" descr="Opis: Mak - duży czerwony kwiat - Plakat premium - Decor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pis: Mak - duży czerwony kwiat - Plakat premium - Decor Min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2609850"/>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914525" cy="2705100"/>
                  <wp:effectExtent l="0" t="0" r="9525" b="0"/>
                  <wp:docPr id="43" name="Obraz 43" descr="Opis: Jastrun właściwy - Baza Wiedzy / 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pis: Jastrun właściwy - Baza Wiedzy / WIE"/>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2705100"/>
                          </a:xfrm>
                          <a:prstGeom prst="rect">
                            <a:avLst/>
                          </a:prstGeom>
                          <a:noFill/>
                          <a:ln>
                            <a:noFill/>
                          </a:ln>
                        </pic:spPr>
                      </pic:pic>
                    </a:graphicData>
                  </a:graphic>
                </wp:inline>
              </w:drawing>
            </w:r>
          </w:p>
        </w:tc>
        <w:tc>
          <w:tcPr>
            <w:tcW w:w="3644"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rFonts w:asciiTheme="minorHAnsi" w:eastAsiaTheme="minorHAnsi" w:hAnsiTheme="minorHAnsi" w:cstheme="minorBidi"/>
                <w:sz w:val="18"/>
                <w:szCs w:val="18"/>
              </w:rPr>
              <w:object w:dxaOrig="3420" w:dyaOrig="3975">
                <v:shape id="_x0000_i1026" type="#_x0000_t75" style="width:171pt;height:198.75pt" o:ole="">
                  <v:imagedata r:id="rId16" o:title=""/>
                </v:shape>
                <o:OLEObject Type="Embed" ProgID="PBrush" ShapeID="_x0000_i1026" DrawAspect="Content" ObjectID="_1651465818" r:id="rId18"/>
              </w:object>
            </w:r>
          </w:p>
        </w:tc>
      </w:tr>
      <w:tr w:rsidR="00CA2876" w:rsidRPr="00603622" w:rsidTr="00CA2876">
        <w:trPr>
          <w:gridAfter w:val="1"/>
          <w:wAfter w:w="40" w:type="dxa"/>
        </w:trPr>
        <w:tc>
          <w:tcPr>
            <w:tcW w:w="3684"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990725" cy="2609850"/>
                  <wp:effectExtent l="0" t="0" r="9525" b="0"/>
                  <wp:docPr id="42" name="Obraz 42" descr="Opis: Mak - duży czerwony kwiat - Plakat premium - Decor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Opis: Mak - duży czerwony kwiat - Plakat premium - Decor Min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2609850"/>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914525" cy="2705100"/>
                  <wp:effectExtent l="0" t="0" r="9525" b="0"/>
                  <wp:docPr id="41" name="Obraz 41" descr="Opis: Jastrun właściwy - Baza Wiedzy / 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Opis: Jastrun właściwy - Baza Wiedzy / WIE"/>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2705100"/>
                          </a:xfrm>
                          <a:prstGeom prst="rect">
                            <a:avLst/>
                          </a:prstGeom>
                          <a:noFill/>
                          <a:ln>
                            <a:noFill/>
                          </a:ln>
                        </pic:spPr>
                      </pic:pic>
                    </a:graphicData>
                  </a:graphic>
                </wp:inline>
              </w:drawing>
            </w:r>
          </w:p>
        </w:tc>
        <w:tc>
          <w:tcPr>
            <w:tcW w:w="3644"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rFonts w:asciiTheme="minorHAnsi" w:eastAsiaTheme="minorHAnsi" w:hAnsiTheme="minorHAnsi" w:cstheme="minorBidi"/>
                <w:sz w:val="18"/>
                <w:szCs w:val="18"/>
              </w:rPr>
              <w:object w:dxaOrig="3420" w:dyaOrig="3975">
                <v:shape id="_x0000_i1027" type="#_x0000_t75" style="width:171pt;height:198.75pt" o:ole="">
                  <v:imagedata r:id="rId16" o:title=""/>
                </v:shape>
                <o:OLEObject Type="Embed" ProgID="PBrush" ShapeID="_x0000_i1027" DrawAspect="Content" ObjectID="_1651465819" r:id="rId19"/>
              </w:object>
            </w:r>
          </w:p>
        </w:tc>
      </w:tr>
      <w:tr w:rsidR="00CA2876" w:rsidRPr="00603622" w:rsidTr="00CA2876">
        <w:trPr>
          <w:gridAfter w:val="1"/>
          <w:wAfter w:w="40" w:type="dxa"/>
        </w:trPr>
        <w:tc>
          <w:tcPr>
            <w:tcW w:w="3684"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bookmarkStart w:id="0" w:name="_GoBack" w:colFirst="3" w:colLast="3"/>
            <w:r w:rsidRPr="00603622">
              <w:rPr>
                <w:noProof/>
                <w:sz w:val="18"/>
                <w:szCs w:val="18"/>
                <w:lang w:eastAsia="pl-PL"/>
              </w:rPr>
              <w:lastRenderedPageBreak/>
              <w:drawing>
                <wp:inline distT="0" distB="0" distL="0" distR="0">
                  <wp:extent cx="1990725" cy="2609850"/>
                  <wp:effectExtent l="0" t="0" r="9525" b="0"/>
                  <wp:docPr id="40" name="Obraz 40" descr="Opis: Mak - duży czerwony kwiat - Plakat premium - Decor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pis: Mak - duży czerwony kwiat - Plakat premium - Decor Min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2609850"/>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914525" cy="2705100"/>
                  <wp:effectExtent l="0" t="0" r="9525" b="0"/>
                  <wp:docPr id="39" name="Obraz 39" descr="Opis: Jastrun właściwy - Baza Wiedzy / 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Opis: Jastrun właściwy - Baza Wiedzy / WIE"/>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2705100"/>
                          </a:xfrm>
                          <a:prstGeom prst="rect">
                            <a:avLst/>
                          </a:prstGeom>
                          <a:noFill/>
                          <a:ln>
                            <a:noFill/>
                          </a:ln>
                        </pic:spPr>
                      </pic:pic>
                    </a:graphicData>
                  </a:graphic>
                </wp:inline>
              </w:drawing>
            </w:r>
          </w:p>
        </w:tc>
        <w:tc>
          <w:tcPr>
            <w:tcW w:w="3644"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rFonts w:asciiTheme="minorHAnsi" w:eastAsiaTheme="minorHAnsi" w:hAnsiTheme="minorHAnsi" w:cstheme="minorBidi"/>
                <w:sz w:val="18"/>
                <w:szCs w:val="18"/>
              </w:rPr>
              <w:object w:dxaOrig="3360" w:dyaOrig="3975">
                <v:shape id="_x0000_i1028" type="#_x0000_t75" style="width:168pt;height:198.75pt" o:ole="">
                  <v:imagedata r:id="rId16" o:title=""/>
                </v:shape>
                <o:OLEObject Type="Embed" ProgID="PBrush" ShapeID="_x0000_i1028" DrawAspect="Content" ObjectID="_1651465820" r:id="rId20"/>
              </w:object>
            </w:r>
          </w:p>
        </w:tc>
      </w:tr>
      <w:bookmarkEnd w:id="0"/>
      <w:tr w:rsidR="00CA2876" w:rsidRPr="00603622" w:rsidTr="00CA2876">
        <w:trPr>
          <w:gridAfter w:val="1"/>
          <w:wAfter w:w="40" w:type="dxa"/>
        </w:trPr>
        <w:tc>
          <w:tcPr>
            <w:tcW w:w="3684"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990725" cy="2609850"/>
                  <wp:effectExtent l="0" t="0" r="9525" b="0"/>
                  <wp:docPr id="38" name="Obraz 38" descr="Opis: Mak - duży czerwony kwiat - Plakat premium - Decor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Opis: Mak - duży czerwony kwiat - Plakat premium - Decor Min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2609850"/>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914525" cy="2705100"/>
                  <wp:effectExtent l="0" t="0" r="9525" b="0"/>
                  <wp:docPr id="37" name="Obraz 37" descr="Opis: Jastrun właściwy - Baza Wiedzy / 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Opis: Jastrun właściwy - Baza Wiedzy / WIE"/>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2705100"/>
                          </a:xfrm>
                          <a:prstGeom prst="rect">
                            <a:avLst/>
                          </a:prstGeom>
                          <a:noFill/>
                          <a:ln>
                            <a:noFill/>
                          </a:ln>
                        </pic:spPr>
                      </pic:pic>
                    </a:graphicData>
                  </a:graphic>
                </wp:inline>
              </w:drawing>
            </w:r>
          </w:p>
        </w:tc>
        <w:tc>
          <w:tcPr>
            <w:tcW w:w="3644"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rFonts w:asciiTheme="minorHAnsi" w:eastAsiaTheme="minorHAnsi" w:hAnsiTheme="minorHAnsi" w:cstheme="minorBidi"/>
                <w:sz w:val="18"/>
                <w:szCs w:val="18"/>
              </w:rPr>
              <w:object w:dxaOrig="3420" w:dyaOrig="3975">
                <v:shape id="_x0000_i1029" type="#_x0000_t75" style="width:171pt;height:198.75pt" o:ole="">
                  <v:imagedata r:id="rId16" o:title=""/>
                </v:shape>
                <o:OLEObject Type="Embed" ProgID="PBrush" ShapeID="_x0000_i1029" DrawAspect="Content" ObjectID="_1651465821" r:id="rId21"/>
              </w:object>
            </w:r>
          </w:p>
        </w:tc>
      </w:tr>
      <w:tr w:rsidR="00CA2876" w:rsidRPr="00603622" w:rsidTr="00CA2876">
        <w:tc>
          <w:tcPr>
            <w:tcW w:w="3684"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590675" cy="1666875"/>
                  <wp:effectExtent l="0" t="0" r="9525" b="9525"/>
                  <wp:docPr id="36" name="Obraz 36" descr="Opis: Pasieka Dobra Pszczoła - Strona główn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Opis: Pasieka Dobra Pszczoła - Strona główna | Facebook"/>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666875"/>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590675" cy="1666875"/>
                  <wp:effectExtent l="0" t="0" r="9525" b="9525"/>
                  <wp:docPr id="35" name="Obraz 35" descr="Opis: Pasieka Dobra Pszczoła - Strona główn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Opis: Pasieka Dobra Pszczoła - Strona główna | Facebook"/>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666875"/>
                          </a:xfrm>
                          <a:prstGeom prst="rect">
                            <a:avLst/>
                          </a:prstGeom>
                          <a:noFill/>
                          <a:ln>
                            <a:noFill/>
                          </a:ln>
                        </pic:spPr>
                      </pic:pic>
                    </a:graphicData>
                  </a:graphic>
                </wp:inline>
              </w:drawing>
            </w:r>
          </w:p>
        </w:tc>
        <w:tc>
          <w:tcPr>
            <w:tcW w:w="3684" w:type="dxa"/>
            <w:gridSpan w:val="2"/>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590675" cy="1666875"/>
                  <wp:effectExtent l="0" t="0" r="9525" b="9525"/>
                  <wp:docPr id="34" name="Obraz 34" descr="Opis: Pasieka Dobra Pszczoła - Strona główn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Opis: Pasieka Dobra Pszczoła - Strona główna | Facebook"/>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666875"/>
                          </a:xfrm>
                          <a:prstGeom prst="rect">
                            <a:avLst/>
                          </a:prstGeom>
                          <a:noFill/>
                          <a:ln>
                            <a:noFill/>
                          </a:ln>
                        </pic:spPr>
                      </pic:pic>
                    </a:graphicData>
                  </a:graphic>
                </wp:inline>
              </w:drawing>
            </w:r>
          </w:p>
        </w:tc>
      </w:tr>
      <w:tr w:rsidR="00CA2876" w:rsidRPr="00603622" w:rsidTr="00CA2876">
        <w:tc>
          <w:tcPr>
            <w:tcW w:w="3684"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590675" cy="1666875"/>
                  <wp:effectExtent l="0" t="0" r="9525" b="9525"/>
                  <wp:docPr id="33" name="Obraz 33" descr="Opis: Pasieka Dobra Pszczoła - Strona główn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Opis: Pasieka Dobra Pszczoła - Strona główna | Facebook"/>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666875"/>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590675" cy="1666875"/>
                  <wp:effectExtent l="0" t="0" r="9525" b="9525"/>
                  <wp:docPr id="32" name="Obraz 32" descr="Opis: Pasieka Dobra Pszczoła - Strona główn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Opis: Pasieka Dobra Pszczoła - Strona główna | Facebook"/>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666875"/>
                          </a:xfrm>
                          <a:prstGeom prst="rect">
                            <a:avLst/>
                          </a:prstGeom>
                          <a:noFill/>
                          <a:ln>
                            <a:noFill/>
                          </a:ln>
                        </pic:spPr>
                      </pic:pic>
                    </a:graphicData>
                  </a:graphic>
                </wp:inline>
              </w:drawing>
            </w:r>
          </w:p>
        </w:tc>
        <w:tc>
          <w:tcPr>
            <w:tcW w:w="3684" w:type="dxa"/>
            <w:gridSpan w:val="2"/>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590675" cy="1666875"/>
                  <wp:effectExtent l="0" t="0" r="9525" b="9525"/>
                  <wp:docPr id="31" name="Obraz 31" descr="Opis: Pasieka Dobra Pszczoła - Strona główn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Opis: Pasieka Dobra Pszczoła - Strona główna | Facebook"/>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666875"/>
                          </a:xfrm>
                          <a:prstGeom prst="rect">
                            <a:avLst/>
                          </a:prstGeom>
                          <a:noFill/>
                          <a:ln>
                            <a:noFill/>
                          </a:ln>
                        </pic:spPr>
                      </pic:pic>
                    </a:graphicData>
                  </a:graphic>
                </wp:inline>
              </w:drawing>
            </w:r>
          </w:p>
        </w:tc>
      </w:tr>
      <w:tr w:rsidR="00CA2876" w:rsidRPr="00603622" w:rsidTr="00CA2876">
        <w:tc>
          <w:tcPr>
            <w:tcW w:w="3684"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center"/>
              <w:rPr>
                <w:sz w:val="18"/>
                <w:szCs w:val="18"/>
              </w:rPr>
            </w:pPr>
            <w:r w:rsidRPr="00603622">
              <w:rPr>
                <w:noProof/>
                <w:sz w:val="18"/>
                <w:szCs w:val="18"/>
                <w:lang w:eastAsia="pl-PL"/>
              </w:rPr>
              <w:lastRenderedPageBreak/>
              <w:drawing>
                <wp:inline distT="0" distB="0" distL="0" distR="0">
                  <wp:extent cx="1162050" cy="1552575"/>
                  <wp:effectExtent l="0" t="0" r="0" b="9525"/>
                  <wp:docPr id="30" name="Obraz 30" descr="Opis: Supermarket Biedronka Roeselare - Strona główn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descr="Opis: Supermarket Biedronka Roeselare - Strona główna | Facebook"/>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552575"/>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center"/>
              <w:rPr>
                <w:sz w:val="18"/>
                <w:szCs w:val="18"/>
              </w:rPr>
            </w:pPr>
            <w:r w:rsidRPr="00603622">
              <w:rPr>
                <w:noProof/>
                <w:sz w:val="18"/>
                <w:szCs w:val="18"/>
                <w:lang w:eastAsia="pl-PL"/>
              </w:rPr>
              <w:drawing>
                <wp:inline distT="0" distB="0" distL="0" distR="0">
                  <wp:extent cx="1162050" cy="1552575"/>
                  <wp:effectExtent l="0" t="0" r="0" b="9525"/>
                  <wp:docPr id="29" name="Obraz 29" descr="Opis: Supermarket Biedronka Roeselare - Strona główn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descr="Opis: Supermarket Biedronka Roeselare - Strona główna | Facebook"/>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552575"/>
                          </a:xfrm>
                          <a:prstGeom prst="rect">
                            <a:avLst/>
                          </a:prstGeom>
                          <a:noFill/>
                          <a:ln>
                            <a:noFill/>
                          </a:ln>
                        </pic:spPr>
                      </pic:pic>
                    </a:graphicData>
                  </a:graphic>
                </wp:inline>
              </w:drawing>
            </w:r>
          </w:p>
        </w:tc>
        <w:tc>
          <w:tcPr>
            <w:tcW w:w="3684" w:type="dxa"/>
            <w:gridSpan w:val="2"/>
            <w:tcBorders>
              <w:top w:val="single" w:sz="4" w:space="0" w:color="auto"/>
              <w:left w:val="single" w:sz="4" w:space="0" w:color="auto"/>
              <w:bottom w:val="single" w:sz="4" w:space="0" w:color="auto"/>
              <w:right w:val="single" w:sz="4" w:space="0" w:color="auto"/>
            </w:tcBorders>
            <w:hideMark/>
          </w:tcPr>
          <w:p w:rsidR="00CA2876" w:rsidRPr="00603622" w:rsidRDefault="00CA2876">
            <w:pPr>
              <w:jc w:val="center"/>
              <w:rPr>
                <w:sz w:val="18"/>
                <w:szCs w:val="18"/>
              </w:rPr>
            </w:pPr>
            <w:r w:rsidRPr="00603622">
              <w:rPr>
                <w:noProof/>
                <w:sz w:val="18"/>
                <w:szCs w:val="18"/>
                <w:lang w:eastAsia="pl-PL"/>
              </w:rPr>
              <w:drawing>
                <wp:inline distT="0" distB="0" distL="0" distR="0">
                  <wp:extent cx="1162050" cy="1552575"/>
                  <wp:effectExtent l="0" t="0" r="0" b="9525"/>
                  <wp:docPr id="28" name="Obraz 28" descr="Opis: Supermarket Biedronka Roeselare - Strona główn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Opis: Supermarket Biedronka Roeselare - Strona główna | Facebook"/>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552575"/>
                          </a:xfrm>
                          <a:prstGeom prst="rect">
                            <a:avLst/>
                          </a:prstGeom>
                          <a:noFill/>
                          <a:ln>
                            <a:noFill/>
                          </a:ln>
                        </pic:spPr>
                      </pic:pic>
                    </a:graphicData>
                  </a:graphic>
                </wp:inline>
              </w:drawing>
            </w:r>
          </w:p>
        </w:tc>
      </w:tr>
      <w:tr w:rsidR="00CA2876" w:rsidRPr="00603622" w:rsidTr="00CA2876">
        <w:tc>
          <w:tcPr>
            <w:tcW w:w="3684"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center"/>
              <w:rPr>
                <w:sz w:val="18"/>
                <w:szCs w:val="18"/>
              </w:rPr>
            </w:pPr>
            <w:r w:rsidRPr="00603622">
              <w:rPr>
                <w:noProof/>
                <w:sz w:val="18"/>
                <w:szCs w:val="18"/>
                <w:lang w:eastAsia="pl-PL"/>
              </w:rPr>
              <w:drawing>
                <wp:inline distT="0" distB="0" distL="0" distR="0">
                  <wp:extent cx="1162050" cy="1552575"/>
                  <wp:effectExtent l="0" t="0" r="0" b="9525"/>
                  <wp:docPr id="27" name="Obraz 27" descr="Opis: Supermarket Biedronka Roeselare - Strona główn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Opis: Supermarket Biedronka Roeselare - Strona główna | Facebook"/>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552575"/>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center"/>
              <w:rPr>
                <w:sz w:val="18"/>
                <w:szCs w:val="18"/>
              </w:rPr>
            </w:pPr>
            <w:r w:rsidRPr="00603622">
              <w:rPr>
                <w:noProof/>
                <w:sz w:val="18"/>
                <w:szCs w:val="18"/>
                <w:lang w:eastAsia="pl-PL"/>
              </w:rPr>
              <w:drawing>
                <wp:inline distT="0" distB="0" distL="0" distR="0">
                  <wp:extent cx="1162050" cy="1552575"/>
                  <wp:effectExtent l="0" t="0" r="0" b="9525"/>
                  <wp:docPr id="26" name="Obraz 26" descr="Opis: Supermarket Biedronka Roeselare - Strona główn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descr="Opis: Supermarket Biedronka Roeselare - Strona główna | Facebook"/>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552575"/>
                          </a:xfrm>
                          <a:prstGeom prst="rect">
                            <a:avLst/>
                          </a:prstGeom>
                          <a:noFill/>
                          <a:ln>
                            <a:noFill/>
                          </a:ln>
                        </pic:spPr>
                      </pic:pic>
                    </a:graphicData>
                  </a:graphic>
                </wp:inline>
              </w:drawing>
            </w:r>
          </w:p>
        </w:tc>
        <w:tc>
          <w:tcPr>
            <w:tcW w:w="3684" w:type="dxa"/>
            <w:gridSpan w:val="2"/>
            <w:tcBorders>
              <w:top w:val="single" w:sz="4" w:space="0" w:color="auto"/>
              <w:left w:val="single" w:sz="4" w:space="0" w:color="auto"/>
              <w:bottom w:val="single" w:sz="4" w:space="0" w:color="auto"/>
              <w:right w:val="single" w:sz="4" w:space="0" w:color="auto"/>
            </w:tcBorders>
            <w:hideMark/>
          </w:tcPr>
          <w:p w:rsidR="00CA2876" w:rsidRPr="00603622" w:rsidRDefault="00CA2876">
            <w:pPr>
              <w:jc w:val="center"/>
              <w:rPr>
                <w:sz w:val="18"/>
                <w:szCs w:val="18"/>
              </w:rPr>
            </w:pPr>
            <w:r w:rsidRPr="00603622">
              <w:rPr>
                <w:noProof/>
                <w:sz w:val="18"/>
                <w:szCs w:val="18"/>
                <w:lang w:eastAsia="pl-PL"/>
              </w:rPr>
              <w:drawing>
                <wp:inline distT="0" distB="0" distL="0" distR="0">
                  <wp:extent cx="1162050" cy="1552575"/>
                  <wp:effectExtent l="0" t="0" r="0" b="9525"/>
                  <wp:docPr id="25" name="Obraz 25" descr="Opis: Supermarket Biedronka Roeselare - Strona główn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descr="Opis: Supermarket Biedronka Roeselare - Strona główna | Facebook"/>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552575"/>
                          </a:xfrm>
                          <a:prstGeom prst="rect">
                            <a:avLst/>
                          </a:prstGeom>
                          <a:noFill/>
                          <a:ln>
                            <a:noFill/>
                          </a:ln>
                        </pic:spPr>
                      </pic:pic>
                    </a:graphicData>
                  </a:graphic>
                </wp:inline>
              </w:drawing>
            </w:r>
          </w:p>
        </w:tc>
      </w:tr>
      <w:tr w:rsidR="00CA2876" w:rsidRPr="00603622" w:rsidTr="00CA2876">
        <w:tc>
          <w:tcPr>
            <w:tcW w:w="3684"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885950" cy="1885950"/>
                  <wp:effectExtent l="0" t="0" r="0" b="0"/>
                  <wp:docPr id="24" name="Obraz 24" descr="Opis: żaba, Zielony, Słodki, żaba PNG i wektor do pobrania za dar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descr="Opis: żaba, Zielony, Słodki, żaba PNG i wektor do pobrania za darmo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885950"/>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885950" cy="1885950"/>
                  <wp:effectExtent l="0" t="0" r="0" b="0"/>
                  <wp:docPr id="23" name="Obraz 23" descr="Opis: żaba, Zielony, Słodki, żaba PNG i wektor do pobrania za dar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descr="Opis: żaba, Zielony, Słodki, żaba PNG i wektor do pobrania za darmo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885950"/>
                          </a:xfrm>
                          <a:prstGeom prst="rect">
                            <a:avLst/>
                          </a:prstGeom>
                          <a:noFill/>
                          <a:ln>
                            <a:noFill/>
                          </a:ln>
                        </pic:spPr>
                      </pic:pic>
                    </a:graphicData>
                  </a:graphic>
                </wp:inline>
              </w:drawing>
            </w:r>
          </w:p>
        </w:tc>
        <w:tc>
          <w:tcPr>
            <w:tcW w:w="3684" w:type="dxa"/>
            <w:gridSpan w:val="2"/>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885950" cy="1885950"/>
                  <wp:effectExtent l="0" t="0" r="0" b="0"/>
                  <wp:docPr id="22" name="Obraz 22" descr="Opis: żaba, Zielony, Słodki, żaba PNG i wektor do pobrania za dar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Opis: żaba, Zielony, Słodki, żaba PNG i wektor do pobrania za darmo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885950"/>
                          </a:xfrm>
                          <a:prstGeom prst="rect">
                            <a:avLst/>
                          </a:prstGeom>
                          <a:noFill/>
                          <a:ln>
                            <a:noFill/>
                          </a:ln>
                        </pic:spPr>
                      </pic:pic>
                    </a:graphicData>
                  </a:graphic>
                </wp:inline>
              </w:drawing>
            </w:r>
          </w:p>
        </w:tc>
      </w:tr>
      <w:tr w:rsidR="00CA2876" w:rsidRPr="00603622" w:rsidTr="00CA2876">
        <w:tc>
          <w:tcPr>
            <w:tcW w:w="3684"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885950" cy="1885950"/>
                  <wp:effectExtent l="0" t="0" r="0" b="0"/>
                  <wp:docPr id="21" name="Obraz 21" descr="Opis: żaba, Zielony, Słodki, żaba PNG i wektor do pobrania za dar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descr="Opis: żaba, Zielony, Słodki, żaba PNG i wektor do pobrania za darmo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885950"/>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885950" cy="1885950"/>
                  <wp:effectExtent l="0" t="0" r="0" b="0"/>
                  <wp:docPr id="20" name="Obraz 20" descr="Opis: żaba, Zielony, Słodki, żaba PNG i wektor do pobrania za dar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Opis: żaba, Zielony, Słodki, żaba PNG i wektor do pobrania za darmo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885950"/>
                          </a:xfrm>
                          <a:prstGeom prst="rect">
                            <a:avLst/>
                          </a:prstGeom>
                          <a:noFill/>
                          <a:ln>
                            <a:noFill/>
                          </a:ln>
                        </pic:spPr>
                      </pic:pic>
                    </a:graphicData>
                  </a:graphic>
                </wp:inline>
              </w:drawing>
            </w:r>
          </w:p>
        </w:tc>
        <w:tc>
          <w:tcPr>
            <w:tcW w:w="3684" w:type="dxa"/>
            <w:gridSpan w:val="2"/>
            <w:tcBorders>
              <w:top w:val="single" w:sz="4" w:space="0" w:color="auto"/>
              <w:left w:val="single" w:sz="4" w:space="0" w:color="auto"/>
              <w:bottom w:val="single" w:sz="4" w:space="0" w:color="auto"/>
              <w:right w:val="single" w:sz="4" w:space="0" w:color="auto"/>
            </w:tcBorders>
            <w:hideMark/>
          </w:tcPr>
          <w:p w:rsidR="00CA2876" w:rsidRPr="00603622" w:rsidRDefault="00CA2876">
            <w:pPr>
              <w:jc w:val="both"/>
              <w:rPr>
                <w:sz w:val="18"/>
                <w:szCs w:val="18"/>
              </w:rPr>
            </w:pPr>
            <w:r w:rsidRPr="00603622">
              <w:rPr>
                <w:noProof/>
                <w:sz w:val="18"/>
                <w:szCs w:val="18"/>
                <w:lang w:eastAsia="pl-PL"/>
              </w:rPr>
              <w:drawing>
                <wp:inline distT="0" distB="0" distL="0" distR="0">
                  <wp:extent cx="1885950" cy="1885950"/>
                  <wp:effectExtent l="0" t="0" r="0" b="0"/>
                  <wp:docPr id="19" name="Obraz 19" descr="Opis: żaba, Zielony, Słodki, żaba PNG i wektor do pobrania za dar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Opis: żaba, Zielony, Słodki, żaba PNG i wektor do pobrania za darmo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885950"/>
                          </a:xfrm>
                          <a:prstGeom prst="rect">
                            <a:avLst/>
                          </a:prstGeom>
                          <a:noFill/>
                          <a:ln>
                            <a:noFill/>
                          </a:ln>
                        </pic:spPr>
                      </pic:pic>
                    </a:graphicData>
                  </a:graphic>
                </wp:inline>
              </w:drawing>
            </w:r>
          </w:p>
        </w:tc>
      </w:tr>
    </w:tbl>
    <w:p w:rsidR="00CA2876" w:rsidRPr="00CA2876" w:rsidRDefault="00CA2876" w:rsidP="00CA2876">
      <w:pPr>
        <w:jc w:val="both"/>
        <w:rPr>
          <w:rFonts w:ascii="Times New Roman" w:hAnsi="Times New Roman" w:cs="Times New Roman"/>
          <w:sz w:val="28"/>
          <w:szCs w:val="28"/>
        </w:rPr>
      </w:pPr>
    </w:p>
    <w:p w:rsidR="00CA2876" w:rsidRDefault="00CA2876" w:rsidP="00CA2876">
      <w:pPr>
        <w:pStyle w:val="Akapitzlist"/>
        <w:spacing w:after="160" w:line="256" w:lineRule="auto"/>
        <w:ind w:left="0"/>
        <w:rPr>
          <w:rFonts w:ascii="Times New Roman" w:hAnsi="Times New Roman" w:cs="Times New Roman"/>
          <w:sz w:val="28"/>
          <w:szCs w:val="28"/>
        </w:rPr>
      </w:pPr>
      <w:r w:rsidRPr="00CA2876">
        <w:rPr>
          <w:rFonts w:ascii="Times New Roman" w:hAnsi="Times New Roman" w:cs="Times New Roman"/>
          <w:b/>
          <w:sz w:val="28"/>
          <w:szCs w:val="28"/>
        </w:rPr>
        <w:t>4 latki Karty pracy</w:t>
      </w:r>
      <w:r w:rsidRPr="00CA2876">
        <w:rPr>
          <w:rFonts w:ascii="Times New Roman" w:hAnsi="Times New Roman" w:cs="Times New Roman"/>
          <w:sz w:val="28"/>
          <w:szCs w:val="28"/>
        </w:rPr>
        <w:t xml:space="preserve">  nr 50–51. Dziecko:  − łączy w pary owady z kwiatami; mówi, czego jest więcej: owadów czy kwiatów</w:t>
      </w:r>
    </w:p>
    <w:p w:rsidR="00CA2876" w:rsidRDefault="00CA2876" w:rsidP="00CA2876">
      <w:pPr>
        <w:pStyle w:val="Akapitzlist"/>
        <w:numPr>
          <w:ilvl w:val="0"/>
          <w:numId w:val="3"/>
        </w:numPr>
        <w:spacing w:after="160" w:line="256" w:lineRule="auto"/>
        <w:rPr>
          <w:rFonts w:ascii="Times New Roman" w:hAnsi="Times New Roman" w:cs="Times New Roman"/>
          <w:bCs/>
          <w:sz w:val="28"/>
          <w:szCs w:val="28"/>
        </w:rPr>
      </w:pPr>
      <w:r w:rsidRPr="00CA2876">
        <w:rPr>
          <w:rFonts w:ascii="Times New Roman" w:hAnsi="Times New Roman" w:cs="Times New Roman"/>
          <w:b/>
          <w:bCs/>
          <w:sz w:val="28"/>
          <w:szCs w:val="28"/>
        </w:rPr>
        <w:t>Zabawy na świeżym powietrzu</w:t>
      </w:r>
      <w:r>
        <w:rPr>
          <w:rFonts w:ascii="Times New Roman" w:hAnsi="Times New Roman" w:cs="Times New Roman"/>
          <w:bCs/>
          <w:sz w:val="28"/>
          <w:szCs w:val="28"/>
        </w:rPr>
        <w:t>- p</w:t>
      </w:r>
      <w:r w:rsidRPr="00CA2876">
        <w:rPr>
          <w:rFonts w:ascii="Times New Roman" w:hAnsi="Times New Roman" w:cs="Times New Roman"/>
          <w:bCs/>
          <w:sz w:val="28"/>
          <w:szCs w:val="28"/>
        </w:rPr>
        <w:t>uszczanie baniek mydlanych</w:t>
      </w:r>
      <w:r>
        <w:rPr>
          <w:rFonts w:ascii="Times New Roman" w:hAnsi="Times New Roman" w:cs="Times New Roman"/>
          <w:bCs/>
          <w:sz w:val="28"/>
          <w:szCs w:val="28"/>
        </w:rPr>
        <w:t xml:space="preserve">. Dzieci </w:t>
      </w:r>
      <w:r w:rsidRPr="00CA2876">
        <w:rPr>
          <w:rFonts w:ascii="Times New Roman" w:hAnsi="Times New Roman" w:cs="Times New Roman"/>
          <w:bCs/>
          <w:sz w:val="28"/>
          <w:szCs w:val="28"/>
        </w:rPr>
        <w:t>obserwują uważnie kolory banieki porównują je z kolorami, które występowały na łące. Następnie starają się uderzyć w bańkęzanim upadnie ona na ziemię.</w:t>
      </w:r>
    </w:p>
    <w:p w:rsidR="00CA2876" w:rsidRDefault="00CA2876" w:rsidP="00CA2876">
      <w:pPr>
        <w:pStyle w:val="Akapitzlist"/>
        <w:numPr>
          <w:ilvl w:val="0"/>
          <w:numId w:val="3"/>
        </w:numPr>
        <w:spacing w:after="160" w:line="256" w:lineRule="auto"/>
        <w:rPr>
          <w:rFonts w:ascii="Times New Roman" w:hAnsi="Times New Roman" w:cs="Times New Roman"/>
          <w:bCs/>
          <w:sz w:val="28"/>
          <w:szCs w:val="28"/>
        </w:rPr>
      </w:pPr>
      <w:r>
        <w:rPr>
          <w:rFonts w:ascii="Times New Roman" w:hAnsi="Times New Roman" w:cs="Times New Roman"/>
          <w:b/>
          <w:bCs/>
          <w:sz w:val="28"/>
          <w:szCs w:val="28"/>
        </w:rPr>
        <w:t>Dla chętnych dzieci</w:t>
      </w:r>
      <w:r w:rsidRPr="00CA2876">
        <w:rPr>
          <w:rFonts w:ascii="Times New Roman" w:hAnsi="Times New Roman" w:cs="Times New Roman"/>
          <w:bCs/>
          <w:sz w:val="28"/>
          <w:szCs w:val="28"/>
        </w:rPr>
        <w:t>:</w:t>
      </w:r>
    </w:p>
    <w:p w:rsidR="00494BA7" w:rsidRDefault="00494BA7" w:rsidP="00494BA7">
      <w:pPr>
        <w:pStyle w:val="Akapitzlist"/>
        <w:spacing w:after="160" w:line="256" w:lineRule="auto"/>
        <w:rPr>
          <w:rFonts w:ascii="Times New Roman" w:hAnsi="Times New Roman" w:cs="Times New Roman"/>
          <w:bCs/>
          <w:sz w:val="28"/>
          <w:szCs w:val="28"/>
        </w:rPr>
      </w:pPr>
    </w:p>
    <w:p w:rsidR="00CA2876" w:rsidRPr="00CA2876" w:rsidRDefault="00CA2876" w:rsidP="00CA2876">
      <w:pPr>
        <w:pStyle w:val="Akapitzlist"/>
        <w:numPr>
          <w:ilvl w:val="0"/>
          <w:numId w:val="5"/>
        </w:numPr>
        <w:spacing w:after="160" w:line="256" w:lineRule="auto"/>
        <w:rPr>
          <w:rFonts w:ascii="Times New Roman" w:hAnsi="Times New Roman" w:cs="Times New Roman"/>
          <w:bCs/>
          <w:sz w:val="28"/>
          <w:szCs w:val="28"/>
        </w:rPr>
      </w:pPr>
      <w:r>
        <w:rPr>
          <w:rFonts w:ascii="Times New Roman" w:hAnsi="Times New Roman" w:cs="Times New Roman"/>
          <w:bCs/>
          <w:sz w:val="28"/>
          <w:szCs w:val="28"/>
        </w:rPr>
        <w:t>Dorysuj na skrzydłach motylka po prawej stronie tyle samo</w:t>
      </w:r>
      <w:r w:rsidR="00494BA7">
        <w:rPr>
          <w:rFonts w:ascii="Times New Roman" w:hAnsi="Times New Roman" w:cs="Times New Roman"/>
          <w:bCs/>
          <w:sz w:val="28"/>
          <w:szCs w:val="28"/>
        </w:rPr>
        <w:t xml:space="preserve"> kropek, co jest po lewej stronie. Pokoloruj motyle różnymi barwami łąki.</w:t>
      </w:r>
    </w:p>
    <w:p w:rsidR="00CA2876" w:rsidRDefault="00CA2876" w:rsidP="00CA2876">
      <w:pPr>
        <w:jc w:val="right"/>
      </w:pPr>
    </w:p>
    <w:p w:rsidR="00DF1D7F" w:rsidRPr="00DF1D7F" w:rsidRDefault="00DF1D7F" w:rsidP="00DF1D7F">
      <w:pPr>
        <w:rPr>
          <w:rFonts w:ascii="Times New Roman" w:hAnsi="Times New Roman" w:cs="Times New Roman"/>
          <w:sz w:val="28"/>
          <w:szCs w:val="28"/>
        </w:rPr>
      </w:pPr>
    </w:p>
    <w:p w:rsidR="003571BE" w:rsidRDefault="003571BE">
      <w:r>
        <w:rPr>
          <w:noProof/>
          <w:lang w:eastAsia="pl-PL"/>
        </w:rPr>
        <w:drawing>
          <wp:inline distT="0" distB="0" distL="0" distR="0">
            <wp:extent cx="6867525" cy="805974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67525" cy="8059747"/>
                    </a:xfrm>
                    <a:prstGeom prst="rect">
                      <a:avLst/>
                    </a:prstGeom>
                    <a:noFill/>
                  </pic:spPr>
                </pic:pic>
              </a:graphicData>
            </a:graphic>
          </wp:inline>
        </w:drawing>
      </w:r>
    </w:p>
    <w:p w:rsidR="00494BA7" w:rsidRDefault="00494BA7"/>
    <w:p w:rsidR="00494BA7" w:rsidRDefault="00494BA7"/>
    <w:p w:rsidR="00494BA7" w:rsidRDefault="00494BA7"/>
    <w:p w:rsidR="00494BA7" w:rsidRDefault="00494BA7"/>
    <w:p w:rsidR="00494BA7" w:rsidRPr="00494BA7" w:rsidRDefault="00494BA7" w:rsidP="00494BA7">
      <w:pPr>
        <w:pStyle w:val="Akapitzlist"/>
        <w:numPr>
          <w:ilvl w:val="0"/>
          <w:numId w:val="5"/>
        </w:numPr>
        <w:rPr>
          <w:rFonts w:ascii="Times New Roman" w:hAnsi="Times New Roman" w:cs="Times New Roman"/>
          <w:sz w:val="28"/>
          <w:szCs w:val="28"/>
        </w:rPr>
      </w:pPr>
      <w:r w:rsidRPr="00494BA7">
        <w:rPr>
          <w:rFonts w:ascii="Times New Roman" w:hAnsi="Times New Roman" w:cs="Times New Roman"/>
          <w:sz w:val="28"/>
          <w:szCs w:val="28"/>
        </w:rPr>
        <w:lastRenderedPageBreak/>
        <w:t>Rysuj po przerywanej linii. Pokoloruj zwierzęta.</w:t>
      </w:r>
    </w:p>
    <w:p w:rsidR="003571BE" w:rsidRDefault="003571BE">
      <w:r>
        <w:rPr>
          <w:noProof/>
          <w:lang w:eastAsia="pl-PL"/>
        </w:rPr>
        <w:drawing>
          <wp:inline distT="0" distB="0" distL="0" distR="0">
            <wp:extent cx="5895975" cy="8472865"/>
            <wp:effectExtent l="0" t="0" r="0" b="4445"/>
            <wp:docPr id="4" name="Obraz 4" descr="eksperymenty, kolorowanki, zabawy I zad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sperymenty, kolorowanki, zabawy I zadania"/>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31" cy="8472802"/>
                    </a:xfrm>
                    <a:prstGeom prst="rect">
                      <a:avLst/>
                    </a:prstGeom>
                    <a:noFill/>
                    <a:ln>
                      <a:noFill/>
                    </a:ln>
                  </pic:spPr>
                </pic:pic>
              </a:graphicData>
            </a:graphic>
          </wp:inline>
        </w:drawing>
      </w:r>
    </w:p>
    <w:p w:rsidR="00494BA7" w:rsidRPr="00494BA7" w:rsidRDefault="00494BA7">
      <w:pPr>
        <w:rPr>
          <w:rFonts w:ascii="Times New Roman" w:hAnsi="Times New Roman" w:cs="Times New Roman"/>
          <w:sz w:val="40"/>
          <w:szCs w:val="40"/>
        </w:rPr>
      </w:pPr>
      <w:r w:rsidRPr="00494BA7">
        <w:rPr>
          <w:rFonts w:ascii="Times New Roman" w:hAnsi="Times New Roman" w:cs="Times New Roman"/>
          <w:sz w:val="40"/>
          <w:szCs w:val="40"/>
        </w:rPr>
        <w:t xml:space="preserve">Miłego dnia!   </w:t>
      </w:r>
    </w:p>
    <w:sectPr w:rsidR="00494BA7" w:rsidRPr="00494BA7" w:rsidSect="00DF1D7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2C7E"/>
    <w:multiLevelType w:val="hybridMultilevel"/>
    <w:tmpl w:val="D56ACF3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nsid w:val="0FAC59AA"/>
    <w:multiLevelType w:val="hybridMultilevel"/>
    <w:tmpl w:val="FE9E82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D086BDC"/>
    <w:multiLevelType w:val="hybridMultilevel"/>
    <w:tmpl w:val="3A58C05E"/>
    <w:lvl w:ilvl="0" w:tplc="BA141E2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D2142D8"/>
    <w:multiLevelType w:val="hybridMultilevel"/>
    <w:tmpl w:val="C38A0E0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484001B1"/>
    <w:multiLevelType w:val="hybridMultilevel"/>
    <w:tmpl w:val="3A58C05E"/>
    <w:lvl w:ilvl="0" w:tplc="BA141E2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48D97D6F"/>
    <w:multiLevelType w:val="hybridMultilevel"/>
    <w:tmpl w:val="C06EBC2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nsid w:val="4E2526A4"/>
    <w:multiLevelType w:val="hybridMultilevel"/>
    <w:tmpl w:val="186C47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5529495B"/>
    <w:multiLevelType w:val="hybridMultilevel"/>
    <w:tmpl w:val="78B08D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2"/>
  </w:num>
  <w:num w:numId="3">
    <w:abstractNumId w:val="7"/>
  </w:num>
  <w:num w:numId="4">
    <w:abstractNumId w:val="1"/>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571BE"/>
    <w:rsid w:val="003571BE"/>
    <w:rsid w:val="00494BA7"/>
    <w:rsid w:val="00603622"/>
    <w:rsid w:val="0062010D"/>
    <w:rsid w:val="006C7563"/>
    <w:rsid w:val="007B53EE"/>
    <w:rsid w:val="00995F33"/>
    <w:rsid w:val="00CA2876"/>
    <w:rsid w:val="00DF1D7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2010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571B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571BE"/>
    <w:rPr>
      <w:rFonts w:ascii="Tahoma" w:hAnsi="Tahoma" w:cs="Tahoma"/>
      <w:sz w:val="16"/>
      <w:szCs w:val="16"/>
    </w:rPr>
  </w:style>
  <w:style w:type="paragraph" w:styleId="Akapitzlist">
    <w:name w:val="List Paragraph"/>
    <w:basedOn w:val="Normalny"/>
    <w:uiPriority w:val="34"/>
    <w:qFormat/>
    <w:rsid w:val="006C7563"/>
    <w:pPr>
      <w:ind w:left="720"/>
      <w:contextualSpacing/>
    </w:pPr>
  </w:style>
  <w:style w:type="table" w:styleId="Tabela-Siatka">
    <w:name w:val="Table Grid"/>
    <w:basedOn w:val="Standardowy"/>
    <w:uiPriority w:val="39"/>
    <w:rsid w:val="00DF1D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571B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571BE"/>
    <w:rPr>
      <w:rFonts w:ascii="Tahoma" w:hAnsi="Tahoma" w:cs="Tahoma"/>
      <w:sz w:val="16"/>
      <w:szCs w:val="16"/>
    </w:rPr>
  </w:style>
  <w:style w:type="paragraph" w:styleId="Akapitzlist">
    <w:name w:val="List Paragraph"/>
    <w:basedOn w:val="Normalny"/>
    <w:uiPriority w:val="34"/>
    <w:qFormat/>
    <w:rsid w:val="006C7563"/>
    <w:pPr>
      <w:ind w:left="720"/>
      <w:contextualSpacing/>
    </w:pPr>
  </w:style>
  <w:style w:type="table" w:styleId="Tabela-Siatka">
    <w:name w:val="Table Grid"/>
    <w:basedOn w:val="Standardowy"/>
    <w:uiPriority w:val="39"/>
    <w:rsid w:val="00DF1D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64612328">
      <w:bodyDiv w:val="1"/>
      <w:marLeft w:val="0"/>
      <w:marRight w:val="0"/>
      <w:marTop w:val="0"/>
      <w:marBottom w:val="0"/>
      <w:divBdr>
        <w:top w:val="none" w:sz="0" w:space="0" w:color="auto"/>
        <w:left w:val="none" w:sz="0" w:space="0" w:color="auto"/>
        <w:bottom w:val="none" w:sz="0" w:space="0" w:color="auto"/>
        <w:right w:val="none" w:sz="0" w:space="0" w:color="auto"/>
      </w:divBdr>
    </w:div>
    <w:div w:id="1494563892">
      <w:bodyDiv w:val="1"/>
      <w:marLeft w:val="0"/>
      <w:marRight w:val="0"/>
      <w:marTop w:val="0"/>
      <w:marBottom w:val="0"/>
      <w:divBdr>
        <w:top w:val="none" w:sz="0" w:space="0" w:color="auto"/>
        <w:left w:val="none" w:sz="0" w:space="0" w:color="auto"/>
        <w:bottom w:val="none" w:sz="0" w:space="0" w:color="auto"/>
        <w:right w:val="none" w:sz="0" w:space="0" w:color="auto"/>
      </w:divBdr>
    </w:div>
    <w:div w:id="206250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oleObject" Target="embeddings/oleObject2.bin"/><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oleObject" Target="embeddings/oleObject1.bin"/><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oleObject" Target="embeddings/oleObject4.bin"/><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545</Words>
  <Characters>3273</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Ogorzały</dc:creator>
  <cp:lastModifiedBy>Użytkownik systemu Windows</cp:lastModifiedBy>
  <cp:revision>2</cp:revision>
  <dcterms:created xsi:type="dcterms:W3CDTF">2020-05-20T05:44:00Z</dcterms:created>
  <dcterms:modified xsi:type="dcterms:W3CDTF">2020-05-20T05:44:00Z</dcterms:modified>
</cp:coreProperties>
</file>