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8A" w:rsidRDefault="00764F8A" w:rsidP="00764F8A">
      <w:pPr>
        <w:spacing w:before="100" w:beforeAutospacing="1" w:after="100" w:afterAutospacing="1" w:line="240" w:lineRule="auto"/>
        <w:rPr>
          <w:rFonts w:ascii="Times New Roman" w:eastAsia="Times New Roman" w:hAnsi="Times New Roman" w:cs="Times New Roman"/>
          <w:sz w:val="24"/>
          <w:szCs w:val="24"/>
          <w:lang w:eastAsia="pl-PL"/>
        </w:rPr>
      </w:pPr>
      <w:r w:rsidRPr="00764F8A">
        <w:rPr>
          <w:rFonts w:ascii="Times New Roman" w:eastAsia="Times New Roman" w:hAnsi="Times New Roman" w:cs="Times New Roman"/>
          <w:sz w:val="24"/>
          <w:szCs w:val="24"/>
          <w:lang w:eastAsia="pl-PL"/>
        </w:rPr>
        <w:t>Kochani Rodzice przed kolejnym tygodniem podrzucam propozycję następnych ćwiczeń słuchowych, które można wykonywać w domku</w:t>
      </w:r>
      <w:r>
        <w:rPr>
          <w:rFonts w:ascii="Times New Roman" w:eastAsia="Times New Roman" w:hAnsi="Times New Roman" w:cs="Times New Roman"/>
          <w:sz w:val="24"/>
          <w:szCs w:val="24"/>
          <w:lang w:eastAsia="pl-PL"/>
        </w:rPr>
        <w:t>.</w:t>
      </w:r>
    </w:p>
    <w:p w:rsidR="00764F8A" w:rsidRPr="00764F8A" w:rsidRDefault="00764F8A" w:rsidP="00764F8A">
      <w:pPr>
        <w:spacing w:before="100" w:beforeAutospacing="1" w:after="100" w:afterAutospacing="1" w:line="240" w:lineRule="auto"/>
        <w:rPr>
          <w:rFonts w:ascii="Times New Roman" w:eastAsia="Times New Roman" w:hAnsi="Times New Roman" w:cs="Times New Roman"/>
          <w:sz w:val="24"/>
          <w:szCs w:val="24"/>
          <w:lang w:eastAsia="pl-PL"/>
        </w:rPr>
      </w:pPr>
      <w:r w:rsidRPr="00764F8A">
        <w:rPr>
          <w:rFonts w:ascii="Times New Roman" w:eastAsia="Times New Roman" w:hAnsi="Times New Roman" w:cs="Times New Roman"/>
          <w:sz w:val="24"/>
          <w:szCs w:val="24"/>
          <w:lang w:eastAsia="pl-PL"/>
        </w:rPr>
        <w:t xml:space="preserve">Ćwiczenia słuchowe to niezwykle ważny aspekt terapii logopedycznej, który w </w:t>
      </w:r>
      <w:proofErr w:type="spellStart"/>
      <w:r w:rsidRPr="00764F8A">
        <w:rPr>
          <w:rFonts w:ascii="Times New Roman" w:eastAsia="Times New Roman" w:hAnsi="Times New Roman" w:cs="Times New Roman"/>
          <w:sz w:val="24"/>
          <w:szCs w:val="24"/>
          <w:lang w:eastAsia="pl-PL"/>
        </w:rPr>
        <w:t>znaczy</w:t>
      </w:r>
      <w:r>
        <w:rPr>
          <w:rFonts w:ascii="Times New Roman" w:eastAsia="Times New Roman" w:hAnsi="Times New Roman" w:cs="Times New Roman"/>
          <w:sz w:val="24"/>
          <w:szCs w:val="24"/>
          <w:lang w:eastAsia="pl-PL"/>
        </w:rPr>
        <w:t>m</w:t>
      </w:r>
      <w:proofErr w:type="spellEnd"/>
      <w:r w:rsidRPr="00764F8A">
        <w:rPr>
          <w:rFonts w:ascii="Times New Roman" w:eastAsia="Times New Roman" w:hAnsi="Times New Roman" w:cs="Times New Roman"/>
          <w:sz w:val="24"/>
          <w:szCs w:val="24"/>
          <w:lang w:eastAsia="pl-PL"/>
        </w:rPr>
        <w:t xml:space="preserve"> stopniu wpływa na rozwój mowy.</w:t>
      </w:r>
    </w:p>
    <w:p w:rsidR="00764F8A" w:rsidRPr="00764F8A" w:rsidRDefault="00764F8A" w:rsidP="00764F8A">
      <w:pPr>
        <w:spacing w:after="0" w:line="240" w:lineRule="auto"/>
        <w:rPr>
          <w:rFonts w:ascii="Times New Roman" w:eastAsia="Times New Roman" w:hAnsi="Times New Roman" w:cs="Times New Roman"/>
          <w:color w:val="0000FF"/>
          <w:sz w:val="24"/>
          <w:szCs w:val="24"/>
          <w:u w:val="single"/>
          <w:lang w:eastAsia="pl-PL"/>
        </w:rPr>
      </w:pPr>
      <w:r w:rsidRPr="00764F8A">
        <w:rPr>
          <w:rFonts w:ascii="Times New Roman" w:eastAsia="Times New Roman" w:hAnsi="Times New Roman" w:cs="Times New Roman"/>
          <w:sz w:val="24"/>
          <w:szCs w:val="24"/>
          <w:lang w:eastAsia="pl-PL"/>
        </w:rPr>
        <w:fldChar w:fldCharType="begin"/>
      </w:r>
      <w:r w:rsidRPr="00764F8A">
        <w:rPr>
          <w:rFonts w:ascii="Times New Roman" w:eastAsia="Times New Roman" w:hAnsi="Times New Roman" w:cs="Times New Roman"/>
          <w:sz w:val="24"/>
          <w:szCs w:val="24"/>
          <w:lang w:eastAsia="pl-PL"/>
        </w:rPr>
        <w:instrText xml:space="preserve"> HYPERLINK "https://www.facebook.com/progrescentrumwspomagania/photos/a.1120246724810064/1554792404688825/?type=3&amp;eid=ARDfVxAr-JstoMRCq55xDJ6u90LIjeI7pnnZWlGtapekJOhrygDt6i5xpW-3u6I0VYG2xmbaU2oLbwuA&amp;__xts__%5B0%5D=68.ARCnGN_xoN9NFBn0-y-SL6dZlU-3LbARh1-exUMnTm0HbBoACwXKvXXXR7QVOhzibffsNMJyEON36xv4_iOGraSVREDk--6xve41T_D4ZubTeN_HRfFR_ewfb__Oam_ey7ZSRGG3FFvT6rHqURxTZ64DfHqaB9iJKzcJ8VjskgEg_ubShqEIQ3r9Zb5Nra0487h1-Ojv48BcX1n7DFrKNQMl8lrPuth-Ayt56YbxJKFfRJjawNdqHqVmfy_VcQXpkPttL9PJdBRJTVP8D4E9wX51lftqNYelGMfzz7HsAV6MkLEt2RXZuRQDSEuJqfVgoOXcrwduXYMEt_FAa7WCvhmKIKbX&amp;__tn__=EHH-R" </w:instrText>
      </w:r>
      <w:r w:rsidRPr="00764F8A">
        <w:rPr>
          <w:rFonts w:ascii="Times New Roman" w:eastAsia="Times New Roman" w:hAnsi="Times New Roman" w:cs="Times New Roman"/>
          <w:sz w:val="24"/>
          <w:szCs w:val="24"/>
          <w:lang w:eastAsia="pl-PL"/>
        </w:rPr>
        <w:fldChar w:fldCharType="separate"/>
      </w:r>
    </w:p>
    <w:p w:rsidR="00764F8A" w:rsidRPr="00764F8A" w:rsidRDefault="00764F8A" w:rsidP="00764F8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4763135" cy="3998595"/>
            <wp:effectExtent l="19050" t="0" r="0" b="0"/>
            <wp:docPr id="2" name="Obraz 2" descr="Obraz może zawierać: 1 osoba, okulary, tekst „ĆWICZENIA SŁUCHOWE w DOMU (V część) Uważne słuchanie zabawa: dźwięków słyszysz?&quot;. Policz bębenek, stuknięcia blat stołu. Dziecko zamyka liczy dźwięki wystukiwane przez mamę, tatę. rozpoznawanie znanych piosenek, melodii. Włączamy znaną melodię nucimy. Dziecko odgaduje tytuł lub słowa piosenki. Rozpoznajemy głos ludzkiej mowy dziecko zamkniętymi oczami odgaduje, czyj słyszy: mnie woła?&quot; dziecko widzi osób, której wołają. Można utrudnić zgadywanie zmieniać barwęi natężenie głosu, tata woła córeczkę głosem, itp. głosów: mężczyzny, dziecka&quot; dziecko zamyka oczy słucha nagranych głosów. Czy był głos pani, pana, czy dziecka? PROGRES www.neuroflow.p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może zawierać: 1 osoba, okulary, tekst „ĆWICZENIA SŁUCHOWE w DOMU (V część) Uważne słuchanie zabawa: dźwięków słyszysz?&quot;. Policz bębenek, stuknięcia blat stołu. Dziecko zamyka liczy dźwięki wystukiwane przez mamę, tatę. rozpoznawanie znanych piosenek, melodii. Włączamy znaną melodię nucimy. Dziecko odgaduje tytuł lub słowa piosenki. Rozpoznajemy głos ludzkiej mowy dziecko zamkniętymi oczami odgaduje, czyj słyszy: mnie woła?&quot; dziecko widzi osób, której wołają. Można utrudnić zgadywanie zmieniać barwęi natężenie głosu, tata woła córeczkę głosem, itp. głosów: mężczyzny, dziecka&quot; dziecko zamyka oczy słucha nagranych głosów. Czy był głos pani, pana, czy dziecka? PROGRES www.neuroflow.pl”">
                      <a:hlinkClick r:id="rId4"/>
                    </pic:cNvPr>
                    <pic:cNvPicPr>
                      <a:picLocks noChangeAspect="1" noChangeArrowheads="1"/>
                    </pic:cNvPicPr>
                  </pic:nvPicPr>
                  <pic:blipFill>
                    <a:blip r:embed="rId5"/>
                    <a:srcRect/>
                    <a:stretch>
                      <a:fillRect/>
                    </a:stretch>
                  </pic:blipFill>
                  <pic:spPr bwMode="auto">
                    <a:xfrm>
                      <a:off x="0" y="0"/>
                      <a:ext cx="4763135" cy="3998595"/>
                    </a:xfrm>
                    <a:prstGeom prst="rect">
                      <a:avLst/>
                    </a:prstGeom>
                    <a:noFill/>
                    <a:ln w="9525">
                      <a:noFill/>
                      <a:miter lim="800000"/>
                      <a:headEnd/>
                      <a:tailEnd/>
                    </a:ln>
                  </pic:spPr>
                </pic:pic>
              </a:graphicData>
            </a:graphic>
          </wp:inline>
        </w:drawing>
      </w:r>
    </w:p>
    <w:p w:rsidR="00764F8A" w:rsidRPr="00764F8A" w:rsidRDefault="00764F8A" w:rsidP="00764F8A">
      <w:pPr>
        <w:spacing w:after="0" w:line="240" w:lineRule="auto"/>
        <w:rPr>
          <w:rFonts w:ascii="Times New Roman" w:eastAsia="Times New Roman" w:hAnsi="Times New Roman" w:cs="Times New Roman"/>
          <w:sz w:val="24"/>
          <w:szCs w:val="24"/>
          <w:lang w:eastAsia="pl-PL"/>
        </w:rPr>
      </w:pPr>
      <w:r w:rsidRPr="00764F8A">
        <w:rPr>
          <w:rFonts w:ascii="Times New Roman" w:eastAsia="Times New Roman" w:hAnsi="Times New Roman" w:cs="Times New Roman"/>
          <w:sz w:val="24"/>
          <w:szCs w:val="24"/>
          <w:lang w:eastAsia="pl-PL"/>
        </w:rPr>
        <w:fldChar w:fldCharType="end"/>
      </w:r>
    </w:p>
    <w:p w:rsidR="00764F8A" w:rsidRPr="00764F8A" w:rsidRDefault="00764F8A" w:rsidP="00764F8A">
      <w:pPr>
        <w:pBdr>
          <w:bottom w:val="single" w:sz="6" w:space="1" w:color="auto"/>
        </w:pBdr>
        <w:spacing w:after="0" w:line="240" w:lineRule="auto"/>
        <w:jc w:val="center"/>
        <w:rPr>
          <w:rFonts w:ascii="Arial" w:eastAsia="Times New Roman" w:hAnsi="Arial" w:cs="Arial"/>
          <w:vanish/>
          <w:sz w:val="16"/>
          <w:szCs w:val="16"/>
          <w:lang w:eastAsia="pl-PL"/>
        </w:rPr>
      </w:pPr>
      <w:r w:rsidRPr="00764F8A">
        <w:rPr>
          <w:rFonts w:ascii="Arial" w:eastAsia="Times New Roman" w:hAnsi="Arial" w:cs="Arial"/>
          <w:vanish/>
          <w:sz w:val="16"/>
          <w:szCs w:val="16"/>
          <w:lang w:eastAsia="pl-PL"/>
        </w:rPr>
        <w:t>Początek formularza</w:t>
      </w:r>
    </w:p>
    <w:p w:rsidR="00764F8A" w:rsidRPr="00764F8A" w:rsidRDefault="00764F8A" w:rsidP="00764F8A">
      <w:pPr>
        <w:pBdr>
          <w:top w:val="single" w:sz="6" w:space="1" w:color="auto"/>
        </w:pBdr>
        <w:spacing w:after="0" w:line="240" w:lineRule="auto"/>
        <w:jc w:val="center"/>
        <w:rPr>
          <w:rFonts w:ascii="Arial" w:eastAsia="Times New Roman" w:hAnsi="Arial" w:cs="Arial"/>
          <w:vanish/>
          <w:sz w:val="16"/>
          <w:szCs w:val="16"/>
          <w:lang w:eastAsia="pl-PL"/>
        </w:rPr>
      </w:pPr>
      <w:r w:rsidRPr="00764F8A">
        <w:rPr>
          <w:rFonts w:ascii="Arial" w:eastAsia="Times New Roman" w:hAnsi="Arial" w:cs="Arial"/>
          <w:vanish/>
          <w:sz w:val="16"/>
          <w:szCs w:val="16"/>
          <w:lang w:eastAsia="pl-PL"/>
        </w:rPr>
        <w:t>Dół formularza</w:t>
      </w:r>
    </w:p>
    <w:p w:rsidR="004351FD" w:rsidRDefault="004351FD"/>
    <w:sectPr w:rsidR="004351FD" w:rsidSect="004351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64F8A"/>
    <w:rsid w:val="004351FD"/>
    <w:rsid w:val="00764F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1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4F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7oe">
    <w:name w:val="_7oe"/>
    <w:basedOn w:val="Domylnaczcionkaakapitu"/>
    <w:rsid w:val="00764F8A"/>
  </w:style>
  <w:style w:type="character" w:styleId="Hipercze">
    <w:name w:val="Hyperlink"/>
    <w:basedOn w:val="Domylnaczcionkaakapitu"/>
    <w:uiPriority w:val="99"/>
    <w:semiHidden/>
    <w:unhideWhenUsed/>
    <w:rsid w:val="00764F8A"/>
    <w:rPr>
      <w:color w:val="0000FF"/>
      <w:u w:val="single"/>
    </w:rPr>
  </w:style>
  <w:style w:type="paragraph" w:styleId="Zagicieodgryformularza">
    <w:name w:val="HTML Top of Form"/>
    <w:basedOn w:val="Normalny"/>
    <w:next w:val="Normalny"/>
    <w:link w:val="ZagicieodgryformularzaZnak"/>
    <w:hidden/>
    <w:uiPriority w:val="99"/>
    <w:semiHidden/>
    <w:unhideWhenUsed/>
    <w:rsid w:val="00764F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4F8A"/>
    <w:rPr>
      <w:rFonts w:ascii="Arial" w:eastAsia="Times New Roman" w:hAnsi="Arial" w:cs="Arial"/>
      <w:vanish/>
      <w:sz w:val="16"/>
      <w:szCs w:val="16"/>
      <w:lang w:eastAsia="pl-PL"/>
    </w:rPr>
  </w:style>
  <w:style w:type="character" w:customStyle="1" w:styleId="81hb">
    <w:name w:val="_81hb"/>
    <w:basedOn w:val="Domylnaczcionkaakapitu"/>
    <w:rsid w:val="00764F8A"/>
  </w:style>
  <w:style w:type="paragraph" w:styleId="Zagicieoddouformularza">
    <w:name w:val="HTML Bottom of Form"/>
    <w:basedOn w:val="Normalny"/>
    <w:next w:val="Normalny"/>
    <w:link w:val="ZagicieoddouformularzaZnak"/>
    <w:hidden/>
    <w:uiPriority w:val="99"/>
    <w:semiHidden/>
    <w:unhideWhenUsed/>
    <w:rsid w:val="00764F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4F8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64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4184">
      <w:bodyDiv w:val="1"/>
      <w:marLeft w:val="0"/>
      <w:marRight w:val="0"/>
      <w:marTop w:val="0"/>
      <w:marBottom w:val="0"/>
      <w:divBdr>
        <w:top w:val="none" w:sz="0" w:space="0" w:color="auto"/>
        <w:left w:val="none" w:sz="0" w:space="0" w:color="auto"/>
        <w:bottom w:val="none" w:sz="0" w:space="0" w:color="auto"/>
        <w:right w:val="none" w:sz="0" w:space="0" w:color="auto"/>
      </w:divBdr>
      <w:divsChild>
        <w:div w:id="1540625266">
          <w:marLeft w:val="0"/>
          <w:marRight w:val="0"/>
          <w:marTop w:val="0"/>
          <w:marBottom w:val="0"/>
          <w:divBdr>
            <w:top w:val="none" w:sz="0" w:space="0" w:color="auto"/>
            <w:left w:val="none" w:sz="0" w:space="0" w:color="auto"/>
            <w:bottom w:val="none" w:sz="0" w:space="0" w:color="auto"/>
            <w:right w:val="none" w:sz="0" w:space="0" w:color="auto"/>
          </w:divBdr>
          <w:divsChild>
            <w:div w:id="160236793">
              <w:marLeft w:val="0"/>
              <w:marRight w:val="0"/>
              <w:marTop w:val="0"/>
              <w:marBottom w:val="0"/>
              <w:divBdr>
                <w:top w:val="none" w:sz="0" w:space="0" w:color="auto"/>
                <w:left w:val="none" w:sz="0" w:space="0" w:color="auto"/>
                <w:bottom w:val="none" w:sz="0" w:space="0" w:color="auto"/>
                <w:right w:val="none" w:sz="0" w:space="0" w:color="auto"/>
              </w:divBdr>
              <w:divsChild>
                <w:div w:id="962880556">
                  <w:marLeft w:val="0"/>
                  <w:marRight w:val="0"/>
                  <w:marTop w:val="0"/>
                  <w:marBottom w:val="0"/>
                  <w:divBdr>
                    <w:top w:val="none" w:sz="0" w:space="0" w:color="auto"/>
                    <w:left w:val="none" w:sz="0" w:space="0" w:color="auto"/>
                    <w:bottom w:val="none" w:sz="0" w:space="0" w:color="auto"/>
                    <w:right w:val="none" w:sz="0" w:space="0" w:color="auto"/>
                  </w:divBdr>
                </w:div>
                <w:div w:id="22679270">
                  <w:marLeft w:val="0"/>
                  <w:marRight w:val="0"/>
                  <w:marTop w:val="0"/>
                  <w:marBottom w:val="0"/>
                  <w:divBdr>
                    <w:top w:val="none" w:sz="0" w:space="0" w:color="auto"/>
                    <w:left w:val="none" w:sz="0" w:space="0" w:color="auto"/>
                    <w:bottom w:val="none" w:sz="0" w:space="0" w:color="auto"/>
                    <w:right w:val="none" w:sz="0" w:space="0" w:color="auto"/>
                  </w:divBdr>
                  <w:divsChild>
                    <w:div w:id="159934671">
                      <w:marLeft w:val="0"/>
                      <w:marRight w:val="0"/>
                      <w:marTop w:val="0"/>
                      <w:marBottom w:val="0"/>
                      <w:divBdr>
                        <w:top w:val="none" w:sz="0" w:space="0" w:color="auto"/>
                        <w:left w:val="none" w:sz="0" w:space="0" w:color="auto"/>
                        <w:bottom w:val="none" w:sz="0" w:space="0" w:color="auto"/>
                        <w:right w:val="none" w:sz="0" w:space="0" w:color="auto"/>
                      </w:divBdr>
                      <w:divsChild>
                        <w:div w:id="888153414">
                          <w:marLeft w:val="0"/>
                          <w:marRight w:val="0"/>
                          <w:marTop w:val="0"/>
                          <w:marBottom w:val="0"/>
                          <w:divBdr>
                            <w:top w:val="none" w:sz="0" w:space="0" w:color="auto"/>
                            <w:left w:val="none" w:sz="0" w:space="0" w:color="auto"/>
                            <w:bottom w:val="none" w:sz="0" w:space="0" w:color="auto"/>
                            <w:right w:val="none" w:sz="0" w:space="0" w:color="auto"/>
                          </w:divBdr>
                          <w:divsChild>
                            <w:div w:id="955865499">
                              <w:marLeft w:val="0"/>
                              <w:marRight w:val="0"/>
                              <w:marTop w:val="0"/>
                              <w:marBottom w:val="0"/>
                              <w:divBdr>
                                <w:top w:val="none" w:sz="0" w:space="0" w:color="auto"/>
                                <w:left w:val="none" w:sz="0" w:space="0" w:color="auto"/>
                                <w:bottom w:val="none" w:sz="0" w:space="0" w:color="auto"/>
                                <w:right w:val="none" w:sz="0" w:space="0" w:color="auto"/>
                              </w:divBdr>
                              <w:divsChild>
                                <w:div w:id="187498611">
                                  <w:marLeft w:val="0"/>
                                  <w:marRight w:val="0"/>
                                  <w:marTop w:val="0"/>
                                  <w:marBottom w:val="0"/>
                                  <w:divBdr>
                                    <w:top w:val="none" w:sz="0" w:space="0" w:color="auto"/>
                                    <w:left w:val="none" w:sz="0" w:space="0" w:color="auto"/>
                                    <w:bottom w:val="none" w:sz="0" w:space="0" w:color="auto"/>
                                    <w:right w:val="none" w:sz="0" w:space="0" w:color="auto"/>
                                  </w:divBdr>
                                  <w:divsChild>
                                    <w:div w:id="5843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5982">
          <w:marLeft w:val="0"/>
          <w:marRight w:val="0"/>
          <w:marTop w:val="0"/>
          <w:marBottom w:val="0"/>
          <w:divBdr>
            <w:top w:val="none" w:sz="0" w:space="0" w:color="auto"/>
            <w:left w:val="none" w:sz="0" w:space="0" w:color="auto"/>
            <w:bottom w:val="none" w:sz="0" w:space="0" w:color="auto"/>
            <w:right w:val="none" w:sz="0" w:space="0" w:color="auto"/>
          </w:divBdr>
          <w:divsChild>
            <w:div w:id="52697490">
              <w:marLeft w:val="0"/>
              <w:marRight w:val="0"/>
              <w:marTop w:val="0"/>
              <w:marBottom w:val="0"/>
              <w:divBdr>
                <w:top w:val="none" w:sz="0" w:space="0" w:color="auto"/>
                <w:left w:val="none" w:sz="0" w:space="0" w:color="auto"/>
                <w:bottom w:val="none" w:sz="0" w:space="0" w:color="auto"/>
                <w:right w:val="none" w:sz="0" w:space="0" w:color="auto"/>
              </w:divBdr>
              <w:divsChild>
                <w:div w:id="1831752216">
                  <w:marLeft w:val="0"/>
                  <w:marRight w:val="0"/>
                  <w:marTop w:val="0"/>
                  <w:marBottom w:val="0"/>
                  <w:divBdr>
                    <w:top w:val="none" w:sz="0" w:space="0" w:color="auto"/>
                    <w:left w:val="none" w:sz="0" w:space="0" w:color="auto"/>
                    <w:bottom w:val="none" w:sz="0" w:space="0" w:color="auto"/>
                    <w:right w:val="none" w:sz="0" w:space="0" w:color="auto"/>
                  </w:divBdr>
                  <w:divsChild>
                    <w:div w:id="1156916970">
                      <w:marLeft w:val="0"/>
                      <w:marRight w:val="0"/>
                      <w:marTop w:val="0"/>
                      <w:marBottom w:val="0"/>
                      <w:divBdr>
                        <w:top w:val="none" w:sz="0" w:space="0" w:color="auto"/>
                        <w:left w:val="none" w:sz="0" w:space="0" w:color="auto"/>
                        <w:bottom w:val="none" w:sz="0" w:space="0" w:color="auto"/>
                        <w:right w:val="none" w:sz="0" w:space="0" w:color="auto"/>
                      </w:divBdr>
                      <w:divsChild>
                        <w:div w:id="194199468">
                          <w:marLeft w:val="0"/>
                          <w:marRight w:val="0"/>
                          <w:marTop w:val="0"/>
                          <w:marBottom w:val="0"/>
                          <w:divBdr>
                            <w:top w:val="none" w:sz="0" w:space="0" w:color="auto"/>
                            <w:left w:val="none" w:sz="0" w:space="0" w:color="auto"/>
                            <w:bottom w:val="none" w:sz="0" w:space="0" w:color="auto"/>
                            <w:right w:val="none" w:sz="0" w:space="0" w:color="auto"/>
                          </w:divBdr>
                          <w:divsChild>
                            <w:div w:id="24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acebook.com/progrescentrumwspomagania/photos/a.1120246724810064/1554792404688825/?type=3&amp;eid=ARDfVxAr-JstoMRCq55xDJ6u90LIjeI7pnnZWlGtapekJOhrygDt6i5xpW-3u6I0VYG2xmbaU2oLbwuA&amp;__xts__%5B0%5D=68.ARCnGN_xoN9NFBn0-y-SL6dZlU-3LbARh1-exUMnTm0HbBoACwXKvXXXR7QVOhzibffsNMJyEON36xv4_iOGraSVREDk--6xve41T_D4ZubTeN_HRfFR_ewfb__Oam_ey7ZSRGG3FFvT6rHqURxTZ64DfHqaB9iJKzcJ8VjskgEg_ubShqEIQ3r9Zb5Nra0487h1-Ojv48BcX1n7DFrKNQMl8lrPuth-Ayt56YbxJKFfRJjawNdqHqVmfy_VcQXpkPttL9PJdBRJTVP8D4E9wX51lftqNYelGMfzz7HsAV6MkLEt2RXZuRQDSEuJqfVgoOXcrwduXYMEt_FAa7WCvhmKIKbX&amp;__tn__=EHH-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739</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Rodzice</dc:creator>
  <cp:lastModifiedBy>Rodzice</cp:lastModifiedBy>
  <cp:revision>1</cp:revision>
  <dcterms:created xsi:type="dcterms:W3CDTF">2020-04-15T19:28:00Z</dcterms:created>
  <dcterms:modified xsi:type="dcterms:W3CDTF">2020-04-15T19:29:00Z</dcterms:modified>
</cp:coreProperties>
</file>