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0" w:rsidRDefault="00CD2580" w:rsidP="00CD2580">
      <w:pPr>
        <w:pStyle w:val="Nagwek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DEKALOG RODZICA</w:t>
      </w:r>
    </w:p>
    <w:p w:rsidR="00CD2580" w:rsidRDefault="00CD2580" w:rsidP="00CD2580">
      <w:pPr>
        <w:pStyle w:val="Textbody"/>
        <w:rPr>
          <w:rFonts w:ascii="Arial" w:hAnsi="Arial"/>
          <w:sz w:val="28"/>
          <w:szCs w:val="28"/>
        </w:rPr>
      </w:pPr>
    </w:p>
    <w:p w:rsidR="00CD2580" w:rsidRDefault="00CD2580" w:rsidP="00CD2580">
      <w:pPr>
        <w:pStyle w:val="Textbody"/>
        <w:jc w:val="center"/>
      </w:pPr>
      <w:r>
        <w:rPr>
          <w:rStyle w:val="StrongEmphasis"/>
          <w:rFonts w:ascii="Arial" w:hAnsi="Arial"/>
          <w:color w:val="800080"/>
          <w:sz w:val="28"/>
          <w:szCs w:val="28"/>
        </w:rPr>
        <w:t>Dekalog dla Rodziców</w:t>
      </w:r>
    </w:p>
    <w:p w:rsidR="00CD2580" w:rsidRDefault="00CD2580" w:rsidP="00CD2580">
      <w:pPr>
        <w:pStyle w:val="Textbody"/>
        <w:jc w:val="both"/>
      </w:pPr>
      <w:r>
        <w:rPr>
          <w:rStyle w:val="StrongEmphasis"/>
          <w:rFonts w:ascii="Arial" w:hAnsi="Arial"/>
          <w:color w:val="800080"/>
          <w:sz w:val="28"/>
          <w:szCs w:val="28"/>
        </w:rPr>
        <w:t>"Konwencja o prawach dziecka „ przyjęta przez zgromadzenie Ogólne ONZ</w:t>
      </w:r>
    </w:p>
    <w:p w:rsidR="00CD2580" w:rsidRDefault="00CD2580" w:rsidP="00CD2580">
      <w:pPr>
        <w:pStyle w:val="Textbody"/>
        <w:jc w:val="both"/>
        <w:rPr>
          <w:rFonts w:ascii="Arial" w:hAnsi="Arial"/>
          <w:sz w:val="28"/>
          <w:szCs w:val="28"/>
        </w:rPr>
      </w:pP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1. Nie upokarzaj dziecka, bo ono, tak jak ty, ma silne poczucie własnej godności.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2. Staraj się nie stosować takich metod, których sam w dzieciństwie nie akceptowałeś.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3. Pozwalaj dziecku dokonywać wyboru najczęściej jak możesz.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4. Jeśli zachowałeś się wobec dziecka niewłaściwie, przeproś je i wytłumacz się.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Nie bój się utraty autorytetu - dziecko i tak wie, kiedy popełniasz błędy.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5. Nigdy nie mów źle o dziecku, szczególnie w obecności innych osób.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6. Nie mów " zrobisz to , bo tak chcę" - jeśli musisz czegoś zabronić, zawsze to uzasadnij.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7. Jeśli wydajesz polecenia dziecku, staraj się nie stać nad nim i mówić z góry swego autorytetu.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8. Nie musisz być za wszelką cenę konsekwentny, nie musisz być w zgodzie z innymi dorosłymi przeciw dziecku, jeżeli wiesz, że oni nie mieli racji.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9. Gdy nie wiesz, jak postąpić, pomyśl, jak ty poczułbyś się będąc dzieckiem.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10.Staraj się być czasem adwokatem własnego dziecka.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</w:p>
    <w:p w:rsidR="00CD2580" w:rsidRDefault="00CD2580" w:rsidP="00CD2580">
      <w:pPr>
        <w:pStyle w:val="Textbody"/>
        <w:jc w:val="center"/>
      </w:pPr>
      <w:r>
        <w:rPr>
          <w:rStyle w:val="StrongEmphasis"/>
          <w:rFonts w:ascii="Arial" w:hAnsi="Arial"/>
          <w:color w:val="993366"/>
          <w:sz w:val="28"/>
          <w:szCs w:val="28"/>
        </w:rPr>
        <w:t>Chcesz być Rodzicem doskonałym</w:t>
      </w:r>
    </w:p>
    <w:p w:rsidR="00CD2580" w:rsidRDefault="00CD2580" w:rsidP="00CD2580">
      <w:pPr>
        <w:pStyle w:val="Textbody"/>
        <w:jc w:val="center"/>
      </w:pPr>
      <w:r>
        <w:rPr>
          <w:rStyle w:val="StrongEmphasis"/>
          <w:rFonts w:ascii="Arial" w:hAnsi="Arial"/>
          <w:color w:val="993366"/>
          <w:sz w:val="28"/>
          <w:szCs w:val="28"/>
        </w:rPr>
        <w:t>- sprezentuj dziecku cztery bezcenne prezenty:</w:t>
      </w:r>
    </w:p>
    <w:p w:rsidR="00CD2580" w:rsidRDefault="00CD2580" w:rsidP="00CD2580">
      <w:pPr>
        <w:pStyle w:val="Textbody"/>
        <w:jc w:val="both"/>
      </w:pPr>
      <w:r>
        <w:rPr>
          <w:rStyle w:val="StrongEmphasis"/>
          <w:rFonts w:ascii="Arial" w:hAnsi="Arial"/>
          <w:color w:val="993366"/>
          <w:sz w:val="28"/>
          <w:szCs w:val="28"/>
        </w:rPr>
        <w:t>Zaufanie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Jeśli wierzysz w możliwości swojego dziecka, pomagasz mu uwierzyć w siebie. Często powtarzaj dziecku: „Wiem, że potrafisz”, a nigdy nie zwątpi, że może być inaczej. Za wiele lat, kiedy stanie przed trudnym wyzwaniem na pewno przypomni sobie twoje słowa.</w:t>
      </w:r>
    </w:p>
    <w:p w:rsidR="00CD2580" w:rsidRDefault="00CD2580" w:rsidP="00CD2580">
      <w:pPr>
        <w:pStyle w:val="Textbody"/>
      </w:pPr>
      <w:r>
        <w:rPr>
          <w:rStyle w:val="StrongEmphasis"/>
          <w:rFonts w:ascii="Arial" w:hAnsi="Arial"/>
          <w:color w:val="993366"/>
          <w:sz w:val="28"/>
          <w:szCs w:val="28"/>
        </w:rPr>
        <w:t>Czas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To czas poświęcony dziecku, wyraża miłość i uczucie jakie żywimy do niego.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Im więcej mu czasu poświęcimy tym bardziej zaowocuje to w przyszłości.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Czas poświęcony dziecku wykorzystaj na: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lastRenderedPageBreak/>
        <w:t>• słuchanie z uwagą, co chce ci powiedzieć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• czytanie odpowiednio dobranej do jego poziomu i zainteresowań literatury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• wspólne działania nawet, jeżeli są to czynności tak prozaiczne jak gotowanie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czy naprawa zepsutego krzesła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• przebywanie razem dające dziecku uczucie bliskości i przynależności.</w:t>
      </w:r>
    </w:p>
    <w:p w:rsidR="00CD2580" w:rsidRDefault="00CD2580" w:rsidP="00CD2580">
      <w:pPr>
        <w:pStyle w:val="Textbody"/>
        <w:jc w:val="both"/>
        <w:rPr>
          <w:rFonts w:ascii="Arial" w:hAnsi="Arial"/>
          <w:color w:val="993366"/>
          <w:sz w:val="28"/>
          <w:szCs w:val="28"/>
        </w:rPr>
      </w:pPr>
    </w:p>
    <w:p w:rsidR="00CD2580" w:rsidRDefault="00CD2580" w:rsidP="00CD2580">
      <w:pPr>
        <w:pStyle w:val="Textbody"/>
        <w:jc w:val="both"/>
      </w:pPr>
      <w:r>
        <w:rPr>
          <w:rStyle w:val="StrongEmphasis"/>
          <w:rFonts w:ascii="Arial" w:hAnsi="Arial"/>
          <w:color w:val="993366"/>
          <w:sz w:val="28"/>
          <w:szCs w:val="28"/>
        </w:rPr>
        <w:t xml:space="preserve">                                                   </w:t>
      </w:r>
      <w:r>
        <w:rPr>
          <w:rStyle w:val="StrongEmphasis"/>
          <w:rFonts w:ascii="Arial" w:hAnsi="Arial"/>
          <w:color w:val="000000"/>
          <w:sz w:val="28"/>
          <w:szCs w:val="28"/>
        </w:rPr>
        <w:t>Zrozumienie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Jeśli Twoje dziecko popełni błąd, wysłuchaj go cierpliwie zanim zaczniesz karać. Nikt nie jest doskonały, ani dzieci ani rodzice.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</w:p>
    <w:p w:rsidR="00CD2580" w:rsidRDefault="00CD2580" w:rsidP="00CD2580">
      <w:pPr>
        <w:pStyle w:val="Textbody"/>
        <w:jc w:val="center"/>
      </w:pPr>
      <w:r>
        <w:rPr>
          <w:rStyle w:val="StrongEmphasis"/>
          <w:rFonts w:ascii="Arial" w:hAnsi="Arial"/>
          <w:color w:val="000000"/>
          <w:sz w:val="28"/>
          <w:szCs w:val="28"/>
        </w:rPr>
        <w:t>Entuzjazm</w:t>
      </w:r>
    </w:p>
    <w:p w:rsidR="00CD2580" w:rsidRDefault="00CD2580" w:rsidP="00CD2580">
      <w:pPr>
        <w:pStyle w:val="Textbody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 xml:space="preserve">Bez względu na to, co razem robicie, sprzątacie czy idziecie grać w piłkę, rób to z werwą i ochotą. Twój zapał i entuzjazm udzieli się dziecku. W późniejszych latach, gdy dziecko stanie przed trudnymi zadaniami i będzie musiało zmagać się z przeciwnościami </w:t>
      </w:r>
      <w:r>
        <w:rPr>
          <w:rFonts w:ascii="Arial" w:hAnsi="Arial"/>
          <w:color w:val="993366"/>
          <w:sz w:val="28"/>
          <w:szCs w:val="28"/>
        </w:rPr>
        <w:br/>
        <w:t>w szkole, czy w życiu osobistym, z pewnością odnajdzie w sobie wystarczająco dużo energii by wszystkiemu podołać. Entuzjazm bywa zaraźliwy. Wykorzystajmy to i spowodujmy, że dziecko pod naszym wpływem, jak akumulator zmagazynuje energię z której będzie czerpało siły przez całe życie.</w:t>
      </w:r>
    </w:p>
    <w:p w:rsidR="00CD2580" w:rsidRDefault="00CD2580" w:rsidP="00CD2580">
      <w:pPr>
        <w:pStyle w:val="Textbody"/>
      </w:pPr>
    </w:p>
    <w:p w:rsidR="00CD2580" w:rsidRDefault="00CD2580" w:rsidP="00CD2580">
      <w:pPr>
        <w:pStyle w:val="Nagwek1"/>
      </w:pPr>
    </w:p>
    <w:p w:rsidR="00986D42" w:rsidRDefault="00986D42">
      <w:bookmarkStart w:id="0" w:name="_GoBack"/>
      <w:bookmarkEnd w:id="0"/>
    </w:p>
    <w:sectPr w:rsidR="00986D42" w:rsidSect="00CD2580">
      <w:pgSz w:w="11905" w:h="16837"/>
      <w:pgMar w:top="1134" w:right="1134" w:bottom="1134" w:left="1134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9"/>
    <w:rsid w:val="006C4EA9"/>
    <w:rsid w:val="00986D42"/>
    <w:rsid w:val="00C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rsid w:val="00CD2580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paragraph" w:styleId="Nagwek2">
    <w:name w:val="heading 2"/>
    <w:basedOn w:val="Nagwek"/>
    <w:next w:val="Textbody"/>
    <w:link w:val="Nagwek2Znak"/>
    <w:rsid w:val="00CD2580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580"/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580"/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CD25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CD258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rsid w:val="00CD2580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paragraph" w:styleId="Nagwek2">
    <w:name w:val="heading 2"/>
    <w:basedOn w:val="Nagwek"/>
    <w:next w:val="Textbody"/>
    <w:link w:val="Nagwek2Znak"/>
    <w:rsid w:val="00CD2580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580"/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580"/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CD25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CD258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Company>Rycho444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2</cp:revision>
  <dcterms:created xsi:type="dcterms:W3CDTF">2017-11-02T09:29:00Z</dcterms:created>
  <dcterms:modified xsi:type="dcterms:W3CDTF">2017-11-02T09:30:00Z</dcterms:modified>
</cp:coreProperties>
</file>